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F741A">
        <w:rPr>
          <w:b/>
          <w:bCs/>
          <w:smallCaps/>
          <w:kern w:val="36"/>
          <w:sz w:val="28"/>
          <w:szCs w:val="48"/>
        </w:rPr>
        <w:t>3522</w:t>
      </w:r>
      <w:r w:rsidRPr="0055654F">
        <w:rPr>
          <w:b/>
          <w:bCs/>
          <w:smallCaps/>
          <w:kern w:val="36"/>
          <w:sz w:val="28"/>
          <w:szCs w:val="48"/>
        </w:rPr>
        <w:t xml:space="preserve"> от «</w:t>
      </w:r>
      <w:r w:rsidR="00AC2BB2">
        <w:rPr>
          <w:b/>
          <w:bCs/>
          <w:smallCaps/>
          <w:kern w:val="36"/>
          <w:sz w:val="28"/>
          <w:szCs w:val="48"/>
        </w:rPr>
        <w:t>2</w:t>
      </w:r>
      <w:r w:rsidR="002F741A">
        <w:rPr>
          <w:b/>
          <w:bCs/>
          <w:smallCaps/>
          <w:kern w:val="36"/>
          <w:sz w:val="28"/>
          <w:szCs w:val="48"/>
        </w:rPr>
        <w:t>4</w:t>
      </w:r>
      <w:r w:rsidRPr="0055654F">
        <w:rPr>
          <w:b/>
          <w:bCs/>
          <w:smallCaps/>
          <w:kern w:val="36"/>
          <w:sz w:val="28"/>
          <w:szCs w:val="48"/>
        </w:rPr>
        <w:t xml:space="preserve">» </w:t>
      </w:r>
      <w:r w:rsidR="002F741A">
        <w:rPr>
          <w:b/>
          <w:bCs/>
          <w:smallCaps/>
          <w:kern w:val="36"/>
          <w:sz w:val="28"/>
          <w:szCs w:val="48"/>
        </w:rPr>
        <w:t>янва</w:t>
      </w:r>
      <w:r w:rsidR="006D46CC">
        <w:rPr>
          <w:b/>
          <w:bCs/>
          <w:smallCaps/>
          <w:kern w:val="36"/>
          <w:sz w:val="28"/>
          <w:szCs w:val="48"/>
        </w:rPr>
        <w:t>ря</w:t>
      </w:r>
      <w:r w:rsidRPr="0055654F">
        <w:rPr>
          <w:b/>
          <w:bCs/>
          <w:smallCaps/>
          <w:kern w:val="36"/>
          <w:sz w:val="28"/>
          <w:szCs w:val="48"/>
        </w:rPr>
        <w:t xml:space="preserve"> 201</w:t>
      </w:r>
      <w:r w:rsidR="002F741A">
        <w:rPr>
          <w:b/>
          <w:bCs/>
          <w:smallCaps/>
          <w:kern w:val="36"/>
          <w:sz w:val="28"/>
          <w:szCs w:val="48"/>
        </w:rPr>
        <w:t>7</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196BE7" w:rsidP="001C5B20">
            <w:pPr>
              <w:jc w:val="both"/>
              <w:rPr>
                <w:sz w:val="24"/>
              </w:rPr>
            </w:pPr>
            <w:hyperlink r:id="rId8" w:history="1">
              <w:r w:rsidR="008945EF" w:rsidRPr="00F42286">
                <w:rPr>
                  <w:rStyle w:val="aa"/>
                  <w:sz w:val="24"/>
                  <w:lang w:val="en-US"/>
                </w:rPr>
                <w:t>zakupki</w:t>
              </w:r>
              <w:r w:rsidR="008945EF" w:rsidRPr="00F42286">
                <w:rPr>
                  <w:rStyle w:val="aa"/>
                  <w:sz w:val="24"/>
                </w:rPr>
                <w:t>@</w:t>
              </w:r>
              <w:r w:rsidR="008945EF" w:rsidRPr="00F42286">
                <w:rPr>
                  <w:rStyle w:val="aa"/>
                  <w:sz w:val="24"/>
                  <w:lang w:val="en-US"/>
                </w:rPr>
                <w:t>combikorm</w:t>
              </w:r>
              <w:r w:rsidR="008945EF" w:rsidRPr="00F42286">
                <w:rPr>
                  <w:rStyle w:val="aa"/>
                  <w:sz w:val="24"/>
                </w:rPr>
                <w:t>.</w:t>
              </w:r>
              <w:r w:rsidR="008945EF" w:rsidRPr="00F42286">
                <w:rPr>
                  <w:rStyle w:val="aa"/>
                  <w:sz w:val="24"/>
                  <w:lang w:val="en-US"/>
                </w:rPr>
                <w:t>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8945EF"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8945EF" w:rsidRPr="008945EF" w:rsidRDefault="008945EF" w:rsidP="008945EF">
            <w:pPr>
              <w:jc w:val="both"/>
              <w:rPr>
                <w:b/>
                <w:sz w:val="24"/>
                <w:szCs w:val="24"/>
                <w:u w:val="single"/>
              </w:rPr>
            </w:pPr>
            <w:r w:rsidRPr="008945EF">
              <w:rPr>
                <w:b/>
                <w:sz w:val="24"/>
                <w:szCs w:val="24"/>
                <w:u w:val="single"/>
              </w:rPr>
              <w:t>Кукуруза кормовая.</w:t>
            </w:r>
          </w:p>
          <w:p w:rsidR="008945EF" w:rsidRDefault="008945EF" w:rsidP="008945EF">
            <w:pPr>
              <w:jc w:val="both"/>
              <w:rPr>
                <w:sz w:val="24"/>
                <w:szCs w:val="24"/>
                <w:u w:val="single"/>
              </w:rPr>
            </w:pPr>
          </w:p>
          <w:p w:rsidR="008945EF" w:rsidRPr="00731907" w:rsidRDefault="008945EF" w:rsidP="008945EF">
            <w:pPr>
              <w:jc w:val="both"/>
              <w:rPr>
                <w:sz w:val="24"/>
                <w:szCs w:val="24"/>
              </w:rPr>
            </w:pPr>
            <w:r w:rsidRPr="00731907">
              <w:rPr>
                <w:sz w:val="24"/>
                <w:szCs w:val="24"/>
              </w:rPr>
              <w:t xml:space="preserve">Количество: </w:t>
            </w:r>
            <w:r w:rsidR="002F741A">
              <w:rPr>
                <w:sz w:val="24"/>
                <w:szCs w:val="24"/>
              </w:rPr>
              <w:t>5</w:t>
            </w:r>
            <w:r>
              <w:rPr>
                <w:sz w:val="24"/>
                <w:szCs w:val="24"/>
              </w:rPr>
              <w:t>00.00</w:t>
            </w:r>
            <w:r w:rsidRPr="00731907">
              <w:rPr>
                <w:sz w:val="24"/>
                <w:szCs w:val="24"/>
              </w:rPr>
              <w:t xml:space="preserve"> тонн.</w:t>
            </w:r>
          </w:p>
          <w:p w:rsidR="008945EF" w:rsidRDefault="008945EF" w:rsidP="008945EF">
            <w:pPr>
              <w:jc w:val="both"/>
              <w:rPr>
                <w:sz w:val="24"/>
                <w:szCs w:val="24"/>
              </w:rPr>
            </w:pPr>
            <w:r w:rsidRPr="00731907">
              <w:rPr>
                <w:sz w:val="24"/>
                <w:szCs w:val="24"/>
              </w:rPr>
              <w:t xml:space="preserve">Качество товара: ГОСТ </w:t>
            </w:r>
            <w:r>
              <w:rPr>
                <w:sz w:val="24"/>
                <w:szCs w:val="24"/>
              </w:rPr>
              <w:t>Р 53903-2010.</w:t>
            </w:r>
          </w:p>
          <w:p w:rsidR="008945EF" w:rsidRDefault="00796B7F" w:rsidP="008945EF">
            <w:pPr>
              <w:jc w:val="both"/>
              <w:rPr>
                <w:sz w:val="24"/>
                <w:szCs w:val="24"/>
              </w:rPr>
            </w:pPr>
            <w:r>
              <w:rPr>
                <w:sz w:val="24"/>
                <w:szCs w:val="24"/>
              </w:rPr>
              <w:t>Урожай</w:t>
            </w:r>
            <w:r w:rsidR="00F20FCC">
              <w:rPr>
                <w:sz w:val="24"/>
                <w:szCs w:val="24"/>
              </w:rPr>
              <w:t xml:space="preserve"> 2016</w:t>
            </w:r>
            <w:r w:rsidR="008945EF">
              <w:rPr>
                <w:sz w:val="24"/>
                <w:szCs w:val="24"/>
              </w:rPr>
              <w:t>г.</w:t>
            </w:r>
          </w:p>
          <w:p w:rsidR="00796B7F" w:rsidRDefault="008945EF" w:rsidP="008945EF">
            <w:pPr>
              <w:jc w:val="both"/>
              <w:rPr>
                <w:sz w:val="24"/>
                <w:szCs w:val="24"/>
              </w:rPr>
            </w:pPr>
            <w:r w:rsidRPr="008945EF">
              <w:rPr>
                <w:sz w:val="24"/>
                <w:szCs w:val="24"/>
              </w:rPr>
              <w:t xml:space="preserve">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w:t>
            </w:r>
          </w:p>
          <w:p w:rsidR="008945EF" w:rsidRDefault="008945EF" w:rsidP="008945EF">
            <w:pPr>
              <w:jc w:val="both"/>
              <w:rPr>
                <w:sz w:val="24"/>
                <w:szCs w:val="24"/>
              </w:rPr>
            </w:pPr>
            <w:r w:rsidRPr="008945EF">
              <w:rPr>
                <w:sz w:val="24"/>
                <w:szCs w:val="24"/>
              </w:rPr>
              <w:t>Общая  токсичность Товара – не допускается.</w:t>
            </w:r>
          </w:p>
          <w:p w:rsidR="008945EF" w:rsidRPr="00731907" w:rsidRDefault="008945EF" w:rsidP="008945EF">
            <w:pPr>
              <w:jc w:val="both"/>
              <w:rPr>
                <w:sz w:val="24"/>
                <w:szCs w:val="24"/>
              </w:rPr>
            </w:pPr>
            <w:r w:rsidRPr="000565C2">
              <w:rPr>
                <w:sz w:val="24"/>
                <w:szCs w:val="24"/>
              </w:rPr>
              <w:t>Происхождение</w:t>
            </w:r>
            <w:r>
              <w:rPr>
                <w:sz w:val="24"/>
                <w:szCs w:val="24"/>
              </w:rPr>
              <w:t>:</w:t>
            </w:r>
            <w:r w:rsidRPr="000565C2">
              <w:rPr>
                <w:sz w:val="24"/>
                <w:szCs w:val="24"/>
              </w:rPr>
              <w:t xml:space="preserve"> Россия (за исключением субъектов федераций неблагополучных по АЧС</w:t>
            </w:r>
            <w:r>
              <w:rPr>
                <w:sz w:val="24"/>
                <w:szCs w:val="24"/>
              </w:rPr>
              <w:t xml:space="preserve"> – африканская чума свиней</w:t>
            </w:r>
            <w:r w:rsidRPr="000565C2">
              <w:rPr>
                <w:sz w:val="24"/>
                <w:szCs w:val="24"/>
              </w:rPr>
              <w:t>).</w:t>
            </w:r>
          </w:p>
          <w:p w:rsidR="008945EF" w:rsidRPr="00731907" w:rsidRDefault="008945EF" w:rsidP="008945EF">
            <w:pPr>
              <w:jc w:val="both"/>
              <w:rPr>
                <w:sz w:val="24"/>
                <w:szCs w:val="24"/>
              </w:rPr>
            </w:pPr>
            <w:r w:rsidRPr="00731907">
              <w:rPr>
                <w:sz w:val="24"/>
                <w:szCs w:val="24"/>
              </w:rPr>
              <w:t xml:space="preserve">Вид упаковки: </w:t>
            </w:r>
            <w:r>
              <w:rPr>
                <w:sz w:val="24"/>
                <w:szCs w:val="24"/>
              </w:rPr>
              <w:t>насыпь</w:t>
            </w:r>
            <w:r w:rsidRPr="00731907">
              <w:rPr>
                <w:sz w:val="24"/>
                <w:szCs w:val="24"/>
              </w:rPr>
              <w:t>.</w:t>
            </w:r>
          </w:p>
          <w:p w:rsidR="004864CF" w:rsidRPr="005D6E20" w:rsidRDefault="008945EF" w:rsidP="008945EF">
            <w:pPr>
              <w:jc w:val="both"/>
              <w:rPr>
                <w:sz w:val="24"/>
                <w:szCs w:val="24"/>
              </w:rPr>
            </w:pPr>
            <w:r w:rsidRPr="00731907">
              <w:rPr>
                <w:sz w:val="24"/>
                <w:szCs w:val="24"/>
              </w:rPr>
              <w:t xml:space="preserve">Вид транспорта: </w:t>
            </w:r>
            <w:r>
              <w:rPr>
                <w:sz w:val="24"/>
                <w:szCs w:val="24"/>
              </w:rPr>
              <w:t>железнодорожный</w:t>
            </w:r>
            <w:r w:rsidRPr="00731907">
              <w:rPr>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8945EF" w:rsidP="002F741A">
            <w:pPr>
              <w:jc w:val="both"/>
              <w:rPr>
                <w:sz w:val="24"/>
              </w:rPr>
            </w:pPr>
            <w:r>
              <w:rPr>
                <w:sz w:val="24"/>
              </w:rPr>
              <w:t xml:space="preserve">Отгрузка </w:t>
            </w:r>
            <w:r w:rsidR="00C52659">
              <w:rPr>
                <w:sz w:val="24"/>
              </w:rPr>
              <w:t xml:space="preserve">до </w:t>
            </w:r>
            <w:r w:rsidR="002F741A">
              <w:rPr>
                <w:sz w:val="24"/>
              </w:rPr>
              <w:t>20</w:t>
            </w:r>
            <w:r w:rsidR="00C52659">
              <w:rPr>
                <w:sz w:val="24"/>
              </w:rPr>
              <w:t>.</w:t>
            </w:r>
            <w:r w:rsidR="002F741A">
              <w:rPr>
                <w:sz w:val="24"/>
              </w:rPr>
              <w:t>0</w:t>
            </w:r>
            <w:r w:rsidR="00AC2BB2">
              <w:rPr>
                <w:sz w:val="24"/>
              </w:rPr>
              <w:t>2</w:t>
            </w:r>
            <w:r w:rsidR="00C52659">
              <w:rPr>
                <w:sz w:val="24"/>
              </w:rPr>
              <w:t>.201</w:t>
            </w:r>
            <w:r w:rsidR="002F741A">
              <w:rPr>
                <w:sz w:val="24"/>
              </w:rPr>
              <w:t>7г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2F741A" w:rsidP="002F741A">
            <w:pPr>
              <w:jc w:val="both"/>
              <w:rPr>
                <w:sz w:val="24"/>
              </w:rPr>
            </w:pPr>
            <w:r>
              <w:rPr>
                <w:sz w:val="24"/>
              </w:rPr>
              <w:t>5 000 000</w:t>
            </w:r>
            <w:r w:rsidR="008945EF">
              <w:rPr>
                <w:sz w:val="24"/>
              </w:rPr>
              <w:t xml:space="preserve"> </w:t>
            </w:r>
            <w:r w:rsidR="00C201C6">
              <w:rPr>
                <w:sz w:val="24"/>
              </w:rPr>
              <w:t>рубл</w:t>
            </w:r>
            <w:r w:rsidR="00796B7F">
              <w:rPr>
                <w:sz w:val="24"/>
              </w:rPr>
              <w:t>ей</w:t>
            </w:r>
            <w:r w:rsidR="004864CF">
              <w:rPr>
                <w:sz w:val="24"/>
              </w:rPr>
              <w:t xml:space="preserve"> </w:t>
            </w:r>
            <w:r>
              <w:rPr>
                <w:sz w:val="24"/>
              </w:rPr>
              <w:t>00</w:t>
            </w:r>
            <w:r w:rsidR="004864CF">
              <w:rPr>
                <w:sz w:val="24"/>
              </w:rPr>
              <w:t xml:space="preserve"> копе</w:t>
            </w:r>
            <w:r w:rsidR="00796B7F">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 xml:space="preserve">В том числе транспортные расходы до </w:t>
            </w:r>
            <w:r w:rsidR="00796B7F">
              <w:rPr>
                <w:sz w:val="24"/>
              </w:rPr>
              <w:t>станции назначения</w:t>
            </w:r>
            <w:r>
              <w:rPr>
                <w:sz w:val="24"/>
              </w:rPr>
              <w:t xml:space="preserve"> </w:t>
            </w:r>
            <w:r w:rsidR="00796B7F" w:rsidRPr="00796B7F">
              <w:rPr>
                <w:sz w:val="24"/>
              </w:rPr>
              <w:t>Богданович Свердловская ж.д.</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8945EF" w:rsidRDefault="00CC4EAA" w:rsidP="003303B7">
            <w:pPr>
              <w:jc w:val="both"/>
              <w:rPr>
                <w:sz w:val="24"/>
              </w:rPr>
            </w:pPr>
            <w:r>
              <w:rPr>
                <w:sz w:val="24"/>
              </w:rPr>
              <w:t>в течение 3</w:t>
            </w:r>
            <w:r w:rsidR="008945EF" w:rsidRPr="008945EF">
              <w:rPr>
                <w:sz w:val="24"/>
              </w:rPr>
              <w:t>0 (</w:t>
            </w:r>
            <w:r>
              <w:rPr>
                <w:sz w:val="24"/>
              </w:rPr>
              <w:t>тридца</w:t>
            </w:r>
            <w:r w:rsidR="006004A0">
              <w:rPr>
                <w:sz w:val="24"/>
              </w:rPr>
              <w:t>ть</w:t>
            </w:r>
            <w:r w:rsidR="008945EF" w:rsidRPr="008945EF">
              <w:rPr>
                <w:sz w:val="24"/>
              </w:rPr>
              <w:t xml:space="preserve">) календарных дней с момента приемки </w:t>
            </w:r>
            <w:r w:rsidR="008945EF">
              <w:rPr>
                <w:sz w:val="24"/>
              </w:rPr>
              <w:t>товара Заказчиком.</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8945EF" w:rsidRPr="00F42286">
                <w:rPr>
                  <w:rStyle w:val="aa"/>
                  <w:sz w:val="24"/>
                  <w:lang w:val="en-US"/>
                </w:rPr>
                <w:t>zakupki</w:t>
              </w:r>
              <w:r w:rsidR="008945EF" w:rsidRPr="00F42286">
                <w:rPr>
                  <w:rStyle w:val="aa"/>
                  <w:sz w:val="24"/>
                </w:rPr>
                <w:t>@</w:t>
              </w:r>
              <w:r w:rsidR="008945EF" w:rsidRPr="00F42286">
                <w:rPr>
                  <w:rStyle w:val="aa"/>
                  <w:sz w:val="24"/>
                  <w:lang w:val="en-US"/>
                </w:rPr>
                <w:t>combikorm</w:t>
              </w:r>
              <w:r w:rsidR="008945EF" w:rsidRPr="00F42286">
                <w:rPr>
                  <w:rStyle w:val="aa"/>
                  <w:sz w:val="24"/>
                </w:rPr>
                <w:t>.</w:t>
              </w:r>
              <w:r w:rsidR="008945EF" w:rsidRPr="00F42286">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196BE7">
            <w:pPr>
              <w:jc w:val="both"/>
              <w:rPr>
                <w:sz w:val="24"/>
              </w:rPr>
            </w:pPr>
            <w:r>
              <w:rPr>
                <w:sz w:val="24"/>
              </w:rPr>
              <w:t>«</w:t>
            </w:r>
            <w:r w:rsidR="00196BE7">
              <w:rPr>
                <w:sz w:val="24"/>
              </w:rPr>
              <w:t>26</w:t>
            </w:r>
            <w:r w:rsidR="004864CF">
              <w:rPr>
                <w:sz w:val="24"/>
              </w:rPr>
              <w:t xml:space="preserve">» </w:t>
            </w:r>
            <w:r w:rsidR="002F741A">
              <w:rPr>
                <w:sz w:val="24"/>
              </w:rPr>
              <w:t>янва</w:t>
            </w:r>
            <w:r w:rsidR="006D46CC">
              <w:rPr>
                <w:sz w:val="24"/>
              </w:rPr>
              <w:t>р</w:t>
            </w:r>
            <w:r w:rsidR="008945EF">
              <w:rPr>
                <w:sz w:val="24"/>
              </w:rPr>
              <w:t>я</w:t>
            </w:r>
            <w:r w:rsidR="004864CF">
              <w:rPr>
                <w:sz w:val="24"/>
              </w:rPr>
              <w:t xml:space="preserve"> 201</w:t>
            </w:r>
            <w:r w:rsidR="002F741A">
              <w:rPr>
                <w:sz w:val="24"/>
              </w:rPr>
              <w:t>7</w:t>
            </w:r>
            <w:r w:rsidR="004864CF">
              <w:rPr>
                <w:sz w:val="24"/>
              </w:rPr>
              <w:t xml:space="preserve"> г. </w:t>
            </w:r>
            <w:r w:rsidR="00196BE7">
              <w:rPr>
                <w:sz w:val="24"/>
              </w:rPr>
              <w:t>17</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196BE7">
            <w:pPr>
              <w:jc w:val="both"/>
              <w:rPr>
                <w:sz w:val="24"/>
              </w:rPr>
            </w:pPr>
            <w:r>
              <w:rPr>
                <w:sz w:val="24"/>
              </w:rPr>
              <w:t>«</w:t>
            </w:r>
            <w:r w:rsidR="00196BE7">
              <w:rPr>
                <w:sz w:val="24"/>
              </w:rPr>
              <w:t>31</w:t>
            </w:r>
            <w:bookmarkStart w:id="0" w:name="_GoBack"/>
            <w:bookmarkEnd w:id="0"/>
            <w:r>
              <w:rPr>
                <w:sz w:val="24"/>
              </w:rPr>
              <w:t xml:space="preserve">» </w:t>
            </w:r>
            <w:r w:rsidR="002F741A">
              <w:rPr>
                <w:sz w:val="24"/>
              </w:rPr>
              <w:t>янва</w:t>
            </w:r>
            <w:r w:rsidR="006D46CC">
              <w:rPr>
                <w:sz w:val="24"/>
              </w:rPr>
              <w:t>р</w:t>
            </w:r>
            <w:r w:rsidR="008945EF">
              <w:rPr>
                <w:sz w:val="24"/>
              </w:rPr>
              <w:t>я</w:t>
            </w:r>
            <w:r>
              <w:rPr>
                <w:sz w:val="24"/>
              </w:rPr>
              <w:t xml:space="preserve"> 201</w:t>
            </w:r>
            <w:r w:rsidR="002F741A">
              <w:rPr>
                <w:sz w:val="24"/>
              </w:rPr>
              <w:t>7</w:t>
            </w:r>
            <w:r>
              <w:rPr>
                <w:sz w:val="24"/>
              </w:rPr>
              <w:t xml:space="preserve"> г. </w:t>
            </w:r>
            <w:r w:rsidR="00196BE7">
              <w:rPr>
                <w:sz w:val="24"/>
              </w:rPr>
              <w:t>17:</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w:t>
            </w:r>
            <w:r w:rsidR="002B6EEC">
              <w:rPr>
                <w:sz w:val="24"/>
              </w:rPr>
              <w:t xml:space="preserve">м отнесения к субъектам малого </w:t>
            </w:r>
            <w:r w:rsidRPr="003303B7">
              <w:rPr>
                <w:sz w:val="24"/>
              </w:rPr>
              <w:t>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w:t>
            </w:r>
            <w:r w:rsidR="00796B7F">
              <w:rPr>
                <w:sz w:val="24"/>
              </w:rPr>
              <w:t xml:space="preserve">м отнесения к субъектам малого </w:t>
            </w:r>
            <w:r w:rsidRPr="003303B7">
              <w:rPr>
                <w:sz w:val="24"/>
              </w:rPr>
              <w:t>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6D46CC">
            <w:pPr>
              <w:jc w:val="both"/>
              <w:rPr>
                <w:sz w:val="24"/>
                <w:szCs w:val="28"/>
              </w:rPr>
            </w:pPr>
            <w:r>
              <w:rPr>
                <w:sz w:val="24"/>
                <w:szCs w:val="28"/>
              </w:rPr>
              <w:t>Проект договора (жд)</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8945EF" w:rsidRDefault="008945EF" w:rsidP="004864CF">
      <w:pPr>
        <w:pStyle w:val="3"/>
        <w:spacing w:after="0"/>
        <w:ind w:firstLine="709"/>
        <w:jc w:val="center"/>
        <w:rPr>
          <w:b/>
          <w:sz w:val="24"/>
          <w:szCs w:val="26"/>
          <w:u w:val="single"/>
        </w:rPr>
      </w:pPr>
      <w:r w:rsidRPr="008945EF">
        <w:rPr>
          <w:b/>
          <w:sz w:val="24"/>
          <w:szCs w:val="26"/>
          <w:u w:val="single"/>
        </w:rPr>
        <w:t>Кукуруза кормовая.</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C4EAA" w:rsidRPr="00CC4EAA" w:rsidRDefault="00CC4EAA" w:rsidP="00CC4EAA">
            <w:pPr>
              <w:pStyle w:val="ConsPlusNormal"/>
              <w:ind w:firstLine="0"/>
              <w:jc w:val="both"/>
              <w:rPr>
                <w:rFonts w:ascii="Times New Roman" w:hAnsi="Times New Roman" w:cs="Times New Roman"/>
                <w:sz w:val="22"/>
                <w:szCs w:val="22"/>
              </w:rPr>
            </w:pPr>
            <w:r w:rsidRPr="00CC4EAA">
              <w:rPr>
                <w:rFonts w:ascii="Times New Roman" w:hAnsi="Times New Roman" w:cs="Times New Roman"/>
                <w:sz w:val="22"/>
                <w:szCs w:val="22"/>
              </w:rPr>
              <w:t>в течение 30 (тридцать) календарных дней с момента приемки товара Заказчиком.</w:t>
            </w:r>
          </w:p>
          <w:p w:rsidR="004864CF" w:rsidRPr="001B7775" w:rsidRDefault="00CC4EAA" w:rsidP="00CC4EAA">
            <w:pPr>
              <w:pStyle w:val="ConsPlusNormal"/>
              <w:widowControl/>
              <w:ind w:firstLine="0"/>
              <w:jc w:val="both"/>
              <w:rPr>
                <w:rFonts w:ascii="Times New Roman" w:hAnsi="Times New Roman" w:cs="Times New Roman"/>
                <w:sz w:val="22"/>
                <w:szCs w:val="22"/>
              </w:rPr>
            </w:pPr>
            <w:r w:rsidRPr="00CC4EAA">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2B6EEC" w:rsidP="002F741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Отгрузка до </w:t>
            </w:r>
            <w:r w:rsidR="00AC2BB2">
              <w:rPr>
                <w:rFonts w:ascii="Times New Roman" w:hAnsi="Times New Roman" w:cs="Times New Roman"/>
                <w:sz w:val="22"/>
                <w:szCs w:val="22"/>
              </w:rPr>
              <w:t>2</w:t>
            </w:r>
            <w:r w:rsidR="002F741A">
              <w:rPr>
                <w:rFonts w:ascii="Times New Roman" w:hAnsi="Times New Roman" w:cs="Times New Roman"/>
                <w:sz w:val="22"/>
                <w:szCs w:val="22"/>
              </w:rPr>
              <w:t>0</w:t>
            </w:r>
            <w:r w:rsidR="008945EF" w:rsidRPr="008945EF">
              <w:rPr>
                <w:rFonts w:ascii="Times New Roman" w:hAnsi="Times New Roman" w:cs="Times New Roman"/>
                <w:sz w:val="22"/>
                <w:szCs w:val="22"/>
              </w:rPr>
              <w:t>.</w:t>
            </w:r>
            <w:r w:rsidR="002F741A">
              <w:rPr>
                <w:rFonts w:ascii="Times New Roman" w:hAnsi="Times New Roman" w:cs="Times New Roman"/>
                <w:sz w:val="22"/>
                <w:szCs w:val="22"/>
              </w:rPr>
              <w:t>0</w:t>
            </w:r>
            <w:r w:rsidR="00AC2BB2">
              <w:rPr>
                <w:rFonts w:ascii="Times New Roman" w:hAnsi="Times New Roman" w:cs="Times New Roman"/>
                <w:sz w:val="22"/>
                <w:szCs w:val="22"/>
              </w:rPr>
              <w:t>2</w:t>
            </w:r>
            <w:r w:rsidR="008945EF" w:rsidRPr="008945EF">
              <w:rPr>
                <w:rFonts w:ascii="Times New Roman" w:hAnsi="Times New Roman" w:cs="Times New Roman"/>
                <w:sz w:val="22"/>
                <w:szCs w:val="22"/>
              </w:rPr>
              <w:t>.201</w:t>
            </w:r>
            <w:r w:rsidR="002F741A">
              <w:rPr>
                <w:rFonts w:ascii="Times New Roman" w:hAnsi="Times New Roman" w:cs="Times New Roman"/>
                <w:sz w:val="22"/>
                <w:szCs w:val="22"/>
              </w:rPr>
              <w:t>7г</w:t>
            </w:r>
            <w:r w:rsidR="008945EF" w:rsidRPr="008945EF">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8945EF" w:rsidP="003303B7">
            <w:pPr>
              <w:rPr>
                <w:sz w:val="24"/>
                <w:szCs w:val="24"/>
              </w:rPr>
            </w:pPr>
            <w:r w:rsidRPr="008945EF">
              <w:rPr>
                <w:sz w:val="24"/>
                <w:szCs w:val="24"/>
              </w:rPr>
              <w:t>Кукуруза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2F741A" w:rsidP="003303B7">
            <w:pPr>
              <w:jc w:val="center"/>
              <w:rPr>
                <w:sz w:val="24"/>
                <w:szCs w:val="24"/>
              </w:rPr>
            </w:pPr>
            <w:r>
              <w:rPr>
                <w:sz w:val="24"/>
                <w:szCs w:val="24"/>
              </w:rPr>
              <w:t>5</w:t>
            </w:r>
            <w:r w:rsidR="008945EF">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8945EF" w:rsidRDefault="004864CF" w:rsidP="00796B7F">
      <w:pPr>
        <w:pStyle w:val="3"/>
        <w:spacing w:after="0"/>
        <w:jc w:val="both"/>
        <w:rPr>
          <w:sz w:val="24"/>
          <w:szCs w:val="24"/>
        </w:rPr>
      </w:pPr>
      <w:r w:rsidRPr="005E2B67">
        <w:rPr>
          <w:sz w:val="24"/>
          <w:szCs w:val="24"/>
        </w:rPr>
        <w:t>В то</w:t>
      </w:r>
      <w:r w:rsidR="00796B7F">
        <w:rPr>
          <w:sz w:val="24"/>
          <w:szCs w:val="24"/>
        </w:rPr>
        <w:t xml:space="preserve">м числе транспортные </w:t>
      </w:r>
      <w:r w:rsidR="00796B7F" w:rsidRPr="00796B7F">
        <w:rPr>
          <w:sz w:val="24"/>
          <w:szCs w:val="24"/>
        </w:rPr>
        <w:t xml:space="preserve">расходы </w:t>
      </w:r>
      <w:r w:rsidRPr="00796B7F">
        <w:rPr>
          <w:sz w:val="24"/>
          <w:szCs w:val="24"/>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008945EF" w:rsidRPr="008945EF">
        <w:rPr>
          <w:sz w:val="24"/>
          <w:szCs w:val="24"/>
        </w:rPr>
        <w:t>ГОСТ Р 53903-2010.</w:t>
      </w:r>
    </w:p>
    <w:p w:rsidR="008945EF" w:rsidRPr="008945EF" w:rsidRDefault="008945EF" w:rsidP="00796B7F">
      <w:pPr>
        <w:pStyle w:val="3"/>
        <w:spacing w:after="0"/>
        <w:jc w:val="both"/>
        <w:rPr>
          <w:sz w:val="24"/>
          <w:szCs w:val="24"/>
        </w:rPr>
      </w:pPr>
      <w:r w:rsidRPr="008945EF">
        <w:rPr>
          <w:sz w:val="24"/>
          <w:szCs w:val="24"/>
        </w:rPr>
        <w:t xml:space="preserve">Урожай </w:t>
      </w:r>
      <w:r w:rsidR="00796B7F">
        <w:rPr>
          <w:sz w:val="24"/>
          <w:szCs w:val="24"/>
        </w:rPr>
        <w:t>2016</w:t>
      </w:r>
      <w:r w:rsidR="00F20FCC">
        <w:rPr>
          <w:sz w:val="24"/>
          <w:szCs w:val="24"/>
        </w:rPr>
        <w:t>г</w:t>
      </w:r>
      <w:r w:rsidRPr="008945EF">
        <w:rPr>
          <w:sz w:val="24"/>
          <w:szCs w:val="24"/>
        </w:rPr>
        <w:t>.</w:t>
      </w:r>
    </w:p>
    <w:p w:rsidR="00796B7F" w:rsidRDefault="008945EF" w:rsidP="00796B7F">
      <w:pPr>
        <w:pStyle w:val="3"/>
        <w:spacing w:after="0"/>
        <w:jc w:val="both"/>
        <w:rPr>
          <w:sz w:val="24"/>
          <w:szCs w:val="24"/>
        </w:rPr>
      </w:pPr>
      <w:r w:rsidRPr="008945EF">
        <w:rPr>
          <w:sz w:val="24"/>
          <w:szCs w:val="24"/>
        </w:rPr>
        <w:t>Содержание в товаре токсичных элементов, микотоксинов, пес</w:t>
      </w:r>
      <w:r w:rsidR="002B6EEC">
        <w:rPr>
          <w:sz w:val="24"/>
          <w:szCs w:val="24"/>
        </w:rPr>
        <w:t xml:space="preserve">тицидов должно соответствовать </w:t>
      </w:r>
      <w:r w:rsidRPr="008945EF">
        <w:rPr>
          <w:sz w:val="24"/>
          <w:szCs w:val="24"/>
        </w:rPr>
        <w:t xml:space="preserve">требованиям Технического регламента таможенного союза ТР ТС 015/2011 </w:t>
      </w:r>
      <w:r w:rsidR="002B6EEC">
        <w:rPr>
          <w:sz w:val="24"/>
          <w:szCs w:val="24"/>
        </w:rPr>
        <w:t xml:space="preserve">« О безопасности зерна». </w:t>
      </w:r>
    </w:p>
    <w:p w:rsidR="008945EF" w:rsidRPr="008945EF" w:rsidRDefault="002B6EEC" w:rsidP="00796B7F">
      <w:pPr>
        <w:pStyle w:val="3"/>
        <w:spacing w:after="0"/>
        <w:jc w:val="both"/>
        <w:rPr>
          <w:sz w:val="24"/>
          <w:szCs w:val="24"/>
        </w:rPr>
      </w:pPr>
      <w:r>
        <w:rPr>
          <w:sz w:val="24"/>
          <w:szCs w:val="24"/>
        </w:rPr>
        <w:t xml:space="preserve">Общая </w:t>
      </w:r>
      <w:r w:rsidR="008945EF" w:rsidRPr="008945EF">
        <w:rPr>
          <w:sz w:val="24"/>
          <w:szCs w:val="24"/>
        </w:rPr>
        <w:t>токсичность Товара – не допускается.</w:t>
      </w:r>
    </w:p>
    <w:p w:rsidR="008945EF" w:rsidRPr="008945EF" w:rsidRDefault="008945EF" w:rsidP="00796B7F">
      <w:pPr>
        <w:pStyle w:val="3"/>
        <w:spacing w:after="0"/>
        <w:jc w:val="both"/>
        <w:rPr>
          <w:sz w:val="24"/>
          <w:szCs w:val="24"/>
        </w:rPr>
      </w:pPr>
      <w:r w:rsidRPr="008945EF">
        <w:rPr>
          <w:sz w:val="24"/>
          <w:szCs w:val="24"/>
        </w:rPr>
        <w:t>Происхождение: Россия (за исключением субъектов федераций неблагополучных по АЧС – африканская чума свиней).</w:t>
      </w:r>
    </w:p>
    <w:p w:rsidR="008945EF" w:rsidRPr="008945EF" w:rsidRDefault="008945EF" w:rsidP="00796B7F">
      <w:pPr>
        <w:pStyle w:val="3"/>
        <w:spacing w:after="0"/>
        <w:jc w:val="both"/>
        <w:rPr>
          <w:sz w:val="24"/>
          <w:szCs w:val="24"/>
        </w:rPr>
      </w:pPr>
      <w:r w:rsidRPr="008945EF">
        <w:rPr>
          <w:sz w:val="24"/>
          <w:szCs w:val="24"/>
        </w:rPr>
        <w:t>Вид упаковки: насыпь.</w:t>
      </w:r>
    </w:p>
    <w:p w:rsidR="004864CF" w:rsidRDefault="008945EF" w:rsidP="00796B7F">
      <w:pPr>
        <w:pStyle w:val="3"/>
        <w:spacing w:after="0"/>
        <w:jc w:val="both"/>
        <w:rPr>
          <w:sz w:val="24"/>
        </w:rPr>
      </w:pPr>
      <w:r w:rsidRPr="008945EF">
        <w:rPr>
          <w:sz w:val="24"/>
          <w:szCs w:val="24"/>
        </w:rPr>
        <w:t>Вид транспорта: железнодорожный.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2F741A" w:rsidRDefault="002F741A" w:rsidP="002F741A">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2F741A" w:rsidRPr="00FE5EBA" w:rsidRDefault="002F741A" w:rsidP="002F741A">
      <w:pPr>
        <w:spacing w:after="480"/>
        <w:contextualSpacing/>
        <w:jc w:val="center"/>
        <w:rPr>
          <w:bCs/>
        </w:rPr>
      </w:pPr>
    </w:p>
    <w:p w:rsidR="002F741A" w:rsidRDefault="002F741A" w:rsidP="002F741A">
      <w:pPr>
        <w:ind w:firstLine="567"/>
      </w:pPr>
      <w:r>
        <w:t xml:space="preserve">Подтверждаем, что  </w:t>
      </w:r>
    </w:p>
    <w:p w:rsidR="002F741A" w:rsidRDefault="002F741A" w:rsidP="002F741A">
      <w:pPr>
        <w:pBdr>
          <w:top w:val="single" w:sz="4" w:space="1" w:color="auto"/>
        </w:pBdr>
        <w:spacing w:after="120"/>
        <w:ind w:left="2637"/>
        <w:jc w:val="center"/>
      </w:pPr>
      <w:r>
        <w:t>(указывается наименование участника закупки)</w:t>
      </w:r>
    </w:p>
    <w:p w:rsidR="002F741A" w:rsidRDefault="002F741A" w:rsidP="002F741A">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2F741A" w:rsidRDefault="002F741A" w:rsidP="002F741A">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2F741A" w:rsidRDefault="002F741A" w:rsidP="002F741A">
      <w:r>
        <w:t>предпринимательства, и сообщаем следующую информацию:</w:t>
      </w:r>
    </w:p>
    <w:p w:rsidR="002F741A" w:rsidRDefault="002F741A" w:rsidP="002F741A">
      <w:pPr>
        <w:ind w:left="567"/>
      </w:pPr>
      <w:r>
        <w:t xml:space="preserve">1. Адрес местонахождения (юридический адрес):  </w:t>
      </w:r>
    </w:p>
    <w:p w:rsidR="002F741A" w:rsidRDefault="002F741A" w:rsidP="002F741A">
      <w:pPr>
        <w:pBdr>
          <w:top w:val="single" w:sz="4" w:space="1" w:color="auto"/>
        </w:pBdr>
        <w:ind w:left="5755"/>
        <w:rPr>
          <w:sz w:val="2"/>
          <w:szCs w:val="2"/>
        </w:rPr>
      </w:pPr>
    </w:p>
    <w:p w:rsidR="002F741A" w:rsidRDefault="002F741A" w:rsidP="002F741A">
      <w:pPr>
        <w:tabs>
          <w:tab w:val="right" w:pos="9923"/>
        </w:tabs>
      </w:pPr>
      <w:r>
        <w:tab/>
        <w:t>.</w:t>
      </w:r>
    </w:p>
    <w:p w:rsidR="002F741A" w:rsidRDefault="002F741A" w:rsidP="002F741A">
      <w:pPr>
        <w:pBdr>
          <w:top w:val="single" w:sz="4" w:space="1" w:color="auto"/>
        </w:pBdr>
        <w:ind w:right="113"/>
        <w:rPr>
          <w:sz w:val="2"/>
          <w:szCs w:val="2"/>
        </w:rPr>
      </w:pPr>
    </w:p>
    <w:p w:rsidR="002F741A" w:rsidRDefault="002F741A" w:rsidP="002F741A">
      <w:pPr>
        <w:tabs>
          <w:tab w:val="right" w:pos="9923"/>
        </w:tabs>
        <w:ind w:left="567"/>
      </w:pPr>
      <w:r w:rsidRPr="00EB726B">
        <w:t>2</w:t>
      </w:r>
      <w:r>
        <w:t>.</w:t>
      </w:r>
      <w:r>
        <w:rPr>
          <w:lang w:val="en-US"/>
        </w:rPr>
        <w:t> </w:t>
      </w:r>
      <w:r>
        <w:t xml:space="preserve">ИНН/КПП:  </w:t>
      </w:r>
      <w:r>
        <w:tab/>
      </w:r>
    </w:p>
    <w:p w:rsidR="002F741A" w:rsidRDefault="002F741A" w:rsidP="002F741A">
      <w:pPr>
        <w:pBdr>
          <w:top w:val="single" w:sz="4" w:space="1" w:color="auto"/>
        </w:pBdr>
        <w:ind w:left="2098" w:right="113"/>
        <w:jc w:val="center"/>
      </w:pPr>
      <w:r>
        <w:t>(№, сведения о дате выдачи документа и выдавшем его органе)</w:t>
      </w:r>
    </w:p>
    <w:p w:rsidR="002F741A" w:rsidRDefault="002F741A" w:rsidP="002F741A">
      <w:pPr>
        <w:tabs>
          <w:tab w:val="right" w:pos="9923"/>
        </w:tabs>
        <w:ind w:left="567"/>
      </w:pPr>
      <w:r>
        <w:t xml:space="preserve">3. ОГРН:  </w:t>
      </w:r>
      <w:r>
        <w:tab/>
        <w:t>.</w:t>
      </w:r>
    </w:p>
    <w:p w:rsidR="002F741A" w:rsidRDefault="002F741A" w:rsidP="002F741A">
      <w:pPr>
        <w:pBdr>
          <w:top w:val="single" w:sz="4" w:space="1" w:color="auto"/>
        </w:pBdr>
        <w:ind w:left="1616" w:right="113"/>
        <w:rPr>
          <w:sz w:val="2"/>
          <w:szCs w:val="2"/>
        </w:rPr>
      </w:pPr>
    </w:p>
    <w:p w:rsidR="002F741A" w:rsidRDefault="002F741A" w:rsidP="002F741A">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2F741A" w:rsidTr="001D453B">
        <w:trPr>
          <w:cantSplit/>
          <w:tblHeader/>
        </w:trPr>
        <w:tc>
          <w:tcPr>
            <w:tcW w:w="567" w:type="dxa"/>
            <w:vAlign w:val="center"/>
          </w:tcPr>
          <w:p w:rsidR="002F741A" w:rsidRDefault="002F741A" w:rsidP="001D453B">
            <w:pPr>
              <w:jc w:val="center"/>
            </w:pPr>
            <w:r>
              <w:rPr>
                <w:sz w:val="22"/>
                <w:szCs w:val="22"/>
              </w:rPr>
              <w:t>№ п/п</w:t>
            </w:r>
          </w:p>
        </w:tc>
        <w:tc>
          <w:tcPr>
            <w:tcW w:w="8675" w:type="dxa"/>
            <w:vAlign w:val="center"/>
          </w:tcPr>
          <w:p w:rsidR="002F741A" w:rsidRDefault="002F741A" w:rsidP="001D453B">
            <w:pPr>
              <w:jc w:val="center"/>
            </w:pPr>
            <w:r>
              <w:rPr>
                <w:sz w:val="22"/>
                <w:szCs w:val="22"/>
              </w:rPr>
              <w:t>Наименование сведений</w:t>
            </w:r>
          </w:p>
        </w:tc>
        <w:tc>
          <w:tcPr>
            <w:tcW w:w="1559" w:type="dxa"/>
            <w:vAlign w:val="center"/>
          </w:tcPr>
          <w:p w:rsidR="002F741A" w:rsidRDefault="002F741A" w:rsidP="001D453B">
            <w:pPr>
              <w:jc w:val="center"/>
            </w:pPr>
            <w:r>
              <w:rPr>
                <w:sz w:val="22"/>
                <w:szCs w:val="22"/>
              </w:rPr>
              <w:t>Малые предприятия</w:t>
            </w:r>
          </w:p>
        </w:tc>
        <w:tc>
          <w:tcPr>
            <w:tcW w:w="2268" w:type="dxa"/>
            <w:vAlign w:val="center"/>
          </w:tcPr>
          <w:p w:rsidR="002F741A" w:rsidRDefault="002F741A" w:rsidP="001D453B">
            <w:pPr>
              <w:jc w:val="center"/>
            </w:pPr>
            <w:r>
              <w:rPr>
                <w:sz w:val="22"/>
                <w:szCs w:val="22"/>
              </w:rPr>
              <w:t>Средние предприятия</w:t>
            </w:r>
          </w:p>
        </w:tc>
        <w:tc>
          <w:tcPr>
            <w:tcW w:w="2268" w:type="dxa"/>
            <w:vAlign w:val="center"/>
          </w:tcPr>
          <w:p w:rsidR="002F741A" w:rsidRDefault="002F741A" w:rsidP="001D453B">
            <w:pPr>
              <w:jc w:val="center"/>
            </w:pPr>
            <w:r>
              <w:rPr>
                <w:sz w:val="22"/>
                <w:szCs w:val="22"/>
              </w:rPr>
              <w:t>Показатель</w:t>
            </w:r>
          </w:p>
        </w:tc>
      </w:tr>
      <w:tr w:rsidR="002F741A" w:rsidTr="001D453B">
        <w:trPr>
          <w:cantSplit/>
          <w:tblHeader/>
        </w:trPr>
        <w:tc>
          <w:tcPr>
            <w:tcW w:w="567" w:type="dxa"/>
          </w:tcPr>
          <w:p w:rsidR="002F741A" w:rsidRDefault="002F741A" w:rsidP="001D453B">
            <w:pPr>
              <w:jc w:val="center"/>
            </w:pPr>
            <w:r>
              <w:rPr>
                <w:sz w:val="22"/>
                <w:szCs w:val="22"/>
              </w:rPr>
              <w:t xml:space="preserve">1 </w:t>
            </w:r>
            <w:r>
              <w:rPr>
                <w:rStyle w:val="af0"/>
                <w:sz w:val="22"/>
                <w:szCs w:val="22"/>
              </w:rPr>
              <w:endnoteReference w:customMarkFollows="1" w:id="2"/>
              <w:t>2</w:t>
            </w:r>
          </w:p>
        </w:tc>
        <w:tc>
          <w:tcPr>
            <w:tcW w:w="8675" w:type="dxa"/>
          </w:tcPr>
          <w:p w:rsidR="002F741A" w:rsidRDefault="002F741A" w:rsidP="001D453B">
            <w:pPr>
              <w:jc w:val="center"/>
            </w:pPr>
            <w:r>
              <w:rPr>
                <w:sz w:val="22"/>
                <w:szCs w:val="22"/>
              </w:rPr>
              <w:t>2</w:t>
            </w:r>
          </w:p>
        </w:tc>
        <w:tc>
          <w:tcPr>
            <w:tcW w:w="1559" w:type="dxa"/>
          </w:tcPr>
          <w:p w:rsidR="002F741A" w:rsidRDefault="002F741A" w:rsidP="001D453B">
            <w:pPr>
              <w:jc w:val="center"/>
            </w:pPr>
            <w:r>
              <w:rPr>
                <w:sz w:val="22"/>
                <w:szCs w:val="22"/>
              </w:rPr>
              <w:t>3</w:t>
            </w:r>
          </w:p>
        </w:tc>
        <w:tc>
          <w:tcPr>
            <w:tcW w:w="2268" w:type="dxa"/>
          </w:tcPr>
          <w:p w:rsidR="002F741A" w:rsidRDefault="002F741A" w:rsidP="001D453B">
            <w:pPr>
              <w:jc w:val="center"/>
            </w:pPr>
            <w:r>
              <w:rPr>
                <w:sz w:val="22"/>
                <w:szCs w:val="22"/>
              </w:rPr>
              <w:t>4</w:t>
            </w:r>
          </w:p>
        </w:tc>
        <w:tc>
          <w:tcPr>
            <w:tcW w:w="2268" w:type="dxa"/>
          </w:tcPr>
          <w:p w:rsidR="002F741A" w:rsidRDefault="002F741A" w:rsidP="001D453B">
            <w:pPr>
              <w:jc w:val="center"/>
            </w:pPr>
            <w:r>
              <w:rPr>
                <w:sz w:val="22"/>
                <w:szCs w:val="22"/>
              </w:rPr>
              <w:t>5</w:t>
            </w:r>
          </w:p>
        </w:tc>
      </w:tr>
      <w:tr w:rsidR="002F741A" w:rsidTr="001D453B">
        <w:trPr>
          <w:cantSplit/>
        </w:trPr>
        <w:tc>
          <w:tcPr>
            <w:tcW w:w="567" w:type="dxa"/>
          </w:tcPr>
          <w:p w:rsidR="002F741A" w:rsidRDefault="002F741A" w:rsidP="001D453B">
            <w:pPr>
              <w:jc w:val="center"/>
            </w:pPr>
            <w:r>
              <w:rPr>
                <w:sz w:val="22"/>
                <w:szCs w:val="22"/>
              </w:rPr>
              <w:t>1</w:t>
            </w:r>
          </w:p>
        </w:tc>
        <w:tc>
          <w:tcPr>
            <w:tcW w:w="8675" w:type="dxa"/>
          </w:tcPr>
          <w:p w:rsidR="002F741A" w:rsidRDefault="002F741A" w:rsidP="001D453B">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2F741A" w:rsidRDefault="002F741A" w:rsidP="001D453B">
            <w:pPr>
              <w:jc w:val="center"/>
            </w:pPr>
            <w:r>
              <w:rPr>
                <w:sz w:val="22"/>
                <w:szCs w:val="22"/>
              </w:rPr>
              <w:t>не более 25</w:t>
            </w:r>
          </w:p>
        </w:tc>
        <w:tc>
          <w:tcPr>
            <w:tcW w:w="2268" w:type="dxa"/>
          </w:tcPr>
          <w:p w:rsidR="002F741A" w:rsidRDefault="002F741A" w:rsidP="001D453B">
            <w:pPr>
              <w:jc w:val="center"/>
            </w:pPr>
            <w:r>
              <w:rPr>
                <w:sz w:val="22"/>
                <w:szCs w:val="22"/>
              </w:rPr>
              <w:sym w:font="Symbol" w:char="F02D"/>
            </w:r>
          </w:p>
        </w:tc>
      </w:tr>
      <w:tr w:rsidR="002F741A" w:rsidTr="001D453B">
        <w:trPr>
          <w:cantSplit/>
        </w:trPr>
        <w:tc>
          <w:tcPr>
            <w:tcW w:w="567" w:type="dxa"/>
          </w:tcPr>
          <w:p w:rsidR="002F741A" w:rsidRDefault="002F741A" w:rsidP="001D453B">
            <w:pPr>
              <w:jc w:val="center"/>
            </w:pPr>
            <w:r>
              <w:rPr>
                <w:sz w:val="22"/>
                <w:szCs w:val="22"/>
              </w:rPr>
              <w:t>2</w:t>
            </w:r>
          </w:p>
        </w:tc>
        <w:tc>
          <w:tcPr>
            <w:tcW w:w="8675" w:type="dxa"/>
          </w:tcPr>
          <w:p w:rsidR="002F741A" w:rsidRDefault="002F741A" w:rsidP="001D453B">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2F741A" w:rsidRDefault="002F741A" w:rsidP="001D453B">
            <w:pPr>
              <w:jc w:val="center"/>
            </w:pPr>
            <w:r>
              <w:rPr>
                <w:sz w:val="22"/>
                <w:szCs w:val="22"/>
              </w:rPr>
              <w:t>не более 49</w:t>
            </w:r>
          </w:p>
        </w:tc>
        <w:tc>
          <w:tcPr>
            <w:tcW w:w="2268" w:type="dxa"/>
          </w:tcPr>
          <w:p w:rsidR="002F741A" w:rsidRDefault="002F741A" w:rsidP="001D453B">
            <w:pPr>
              <w:jc w:val="center"/>
            </w:pPr>
            <w:r>
              <w:rPr>
                <w:sz w:val="22"/>
                <w:szCs w:val="22"/>
              </w:rPr>
              <w:sym w:font="Symbol" w:char="F02D"/>
            </w:r>
          </w:p>
        </w:tc>
      </w:tr>
      <w:tr w:rsidR="002F741A" w:rsidTr="001D453B">
        <w:trPr>
          <w:cantSplit/>
        </w:trPr>
        <w:tc>
          <w:tcPr>
            <w:tcW w:w="567" w:type="dxa"/>
          </w:tcPr>
          <w:p w:rsidR="002F741A" w:rsidRDefault="002F741A" w:rsidP="001D453B">
            <w:pPr>
              <w:jc w:val="center"/>
            </w:pPr>
            <w:r>
              <w:rPr>
                <w:sz w:val="22"/>
                <w:szCs w:val="22"/>
              </w:rPr>
              <w:t>3</w:t>
            </w:r>
          </w:p>
        </w:tc>
        <w:tc>
          <w:tcPr>
            <w:tcW w:w="8675" w:type="dxa"/>
          </w:tcPr>
          <w:p w:rsidR="002F741A" w:rsidRDefault="002F741A" w:rsidP="001D453B">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2F741A" w:rsidRDefault="002F741A" w:rsidP="001D453B">
            <w:pPr>
              <w:jc w:val="center"/>
            </w:pPr>
            <w:r>
              <w:rPr>
                <w:sz w:val="22"/>
                <w:szCs w:val="22"/>
              </w:rPr>
              <w:t>да (нет)</w:t>
            </w:r>
          </w:p>
        </w:tc>
      </w:tr>
      <w:tr w:rsidR="002F741A" w:rsidTr="001D453B">
        <w:trPr>
          <w:cantSplit/>
        </w:trPr>
        <w:tc>
          <w:tcPr>
            <w:tcW w:w="567" w:type="dxa"/>
          </w:tcPr>
          <w:p w:rsidR="002F741A" w:rsidRDefault="002F741A" w:rsidP="001D453B">
            <w:pPr>
              <w:jc w:val="center"/>
            </w:pPr>
            <w:r>
              <w:rPr>
                <w:sz w:val="22"/>
                <w:szCs w:val="22"/>
              </w:rPr>
              <w:lastRenderedPageBreak/>
              <w:t>4</w:t>
            </w:r>
          </w:p>
        </w:tc>
        <w:tc>
          <w:tcPr>
            <w:tcW w:w="8675" w:type="dxa"/>
          </w:tcPr>
          <w:p w:rsidR="002F741A" w:rsidRDefault="002F741A" w:rsidP="001D453B">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2F741A" w:rsidRDefault="002F741A" w:rsidP="001D453B">
            <w:pPr>
              <w:jc w:val="center"/>
            </w:pPr>
            <w:r>
              <w:rPr>
                <w:sz w:val="22"/>
                <w:szCs w:val="22"/>
              </w:rPr>
              <w:t>да (нет)</w:t>
            </w:r>
          </w:p>
        </w:tc>
      </w:tr>
      <w:tr w:rsidR="002F741A" w:rsidTr="001D453B">
        <w:trPr>
          <w:cantSplit/>
        </w:trPr>
        <w:tc>
          <w:tcPr>
            <w:tcW w:w="567" w:type="dxa"/>
          </w:tcPr>
          <w:p w:rsidR="002F741A" w:rsidRDefault="002F741A" w:rsidP="001D453B">
            <w:pPr>
              <w:jc w:val="center"/>
            </w:pPr>
            <w:r>
              <w:rPr>
                <w:sz w:val="22"/>
                <w:szCs w:val="22"/>
              </w:rPr>
              <w:t>5</w:t>
            </w:r>
          </w:p>
        </w:tc>
        <w:tc>
          <w:tcPr>
            <w:tcW w:w="8675" w:type="dxa"/>
          </w:tcPr>
          <w:p w:rsidR="002F741A" w:rsidRDefault="002F741A" w:rsidP="001D453B">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6095" w:type="dxa"/>
            <w:gridSpan w:val="3"/>
          </w:tcPr>
          <w:p w:rsidR="002F741A" w:rsidRDefault="002F741A" w:rsidP="001D453B">
            <w:pPr>
              <w:jc w:val="center"/>
            </w:pPr>
            <w:r>
              <w:rPr>
                <w:sz w:val="22"/>
                <w:szCs w:val="22"/>
              </w:rPr>
              <w:t>да (нет)</w:t>
            </w:r>
          </w:p>
        </w:tc>
      </w:tr>
      <w:tr w:rsidR="002F741A" w:rsidTr="001D453B">
        <w:trPr>
          <w:cantSplit/>
        </w:trPr>
        <w:tc>
          <w:tcPr>
            <w:tcW w:w="567" w:type="dxa"/>
          </w:tcPr>
          <w:p w:rsidR="002F741A" w:rsidRDefault="002F741A" w:rsidP="001D453B">
            <w:pPr>
              <w:jc w:val="center"/>
            </w:pPr>
            <w:r>
              <w:rPr>
                <w:sz w:val="22"/>
                <w:szCs w:val="22"/>
              </w:rPr>
              <w:t>6</w:t>
            </w:r>
          </w:p>
        </w:tc>
        <w:tc>
          <w:tcPr>
            <w:tcW w:w="8675" w:type="dxa"/>
          </w:tcPr>
          <w:p w:rsidR="002F741A" w:rsidRDefault="002F741A" w:rsidP="001D453B">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2F741A" w:rsidRDefault="002F741A" w:rsidP="001D453B">
            <w:pPr>
              <w:jc w:val="center"/>
            </w:pPr>
            <w:r>
              <w:rPr>
                <w:sz w:val="22"/>
                <w:szCs w:val="22"/>
              </w:rPr>
              <w:t>да (нет)</w:t>
            </w:r>
          </w:p>
        </w:tc>
      </w:tr>
      <w:tr w:rsidR="002F741A" w:rsidTr="001D453B">
        <w:trPr>
          <w:cantSplit/>
          <w:trHeight w:val="654"/>
        </w:trPr>
        <w:tc>
          <w:tcPr>
            <w:tcW w:w="567" w:type="dxa"/>
            <w:vMerge w:val="restart"/>
          </w:tcPr>
          <w:p w:rsidR="002F741A" w:rsidRDefault="002F741A" w:rsidP="001D453B">
            <w:pPr>
              <w:jc w:val="center"/>
            </w:pPr>
            <w:r>
              <w:rPr>
                <w:sz w:val="22"/>
                <w:szCs w:val="22"/>
              </w:rPr>
              <w:t>7</w:t>
            </w:r>
          </w:p>
        </w:tc>
        <w:tc>
          <w:tcPr>
            <w:tcW w:w="8675" w:type="dxa"/>
            <w:vMerge w:val="restart"/>
          </w:tcPr>
          <w:p w:rsidR="002F741A" w:rsidRDefault="002F741A" w:rsidP="001D453B">
            <w:pPr>
              <w:ind w:left="57"/>
            </w:pPr>
            <w:r>
              <w:rPr>
                <w:sz w:val="22"/>
                <w:szCs w:val="22"/>
              </w:rPr>
              <w:t>Среднесписочная численность работников за предшествующий календарный год, человек</w:t>
            </w:r>
          </w:p>
        </w:tc>
        <w:tc>
          <w:tcPr>
            <w:tcW w:w="1559" w:type="dxa"/>
          </w:tcPr>
          <w:p w:rsidR="002F741A" w:rsidRDefault="002F741A" w:rsidP="001D453B">
            <w:pPr>
              <w:jc w:val="center"/>
            </w:pPr>
            <w:r>
              <w:rPr>
                <w:sz w:val="22"/>
                <w:szCs w:val="22"/>
              </w:rPr>
              <w:t>до 100 включительно</w:t>
            </w:r>
          </w:p>
        </w:tc>
        <w:tc>
          <w:tcPr>
            <w:tcW w:w="2268" w:type="dxa"/>
            <w:vMerge w:val="restart"/>
          </w:tcPr>
          <w:p w:rsidR="002F741A" w:rsidRDefault="002F741A" w:rsidP="001D453B">
            <w:pPr>
              <w:jc w:val="center"/>
            </w:pPr>
            <w:r>
              <w:rPr>
                <w:sz w:val="22"/>
                <w:szCs w:val="22"/>
              </w:rPr>
              <w:t>от 101 до 250 включительно</w:t>
            </w:r>
          </w:p>
        </w:tc>
        <w:tc>
          <w:tcPr>
            <w:tcW w:w="2268" w:type="dxa"/>
            <w:vMerge w:val="restart"/>
          </w:tcPr>
          <w:p w:rsidR="002F741A" w:rsidRDefault="002F741A" w:rsidP="001D453B">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2F741A" w:rsidTr="001D453B">
        <w:trPr>
          <w:cantSplit/>
        </w:trPr>
        <w:tc>
          <w:tcPr>
            <w:tcW w:w="567" w:type="dxa"/>
            <w:vMerge/>
          </w:tcPr>
          <w:p w:rsidR="002F741A" w:rsidRDefault="002F741A" w:rsidP="001D453B">
            <w:pPr>
              <w:jc w:val="center"/>
            </w:pPr>
          </w:p>
        </w:tc>
        <w:tc>
          <w:tcPr>
            <w:tcW w:w="8675" w:type="dxa"/>
            <w:vMerge/>
          </w:tcPr>
          <w:p w:rsidR="002F741A" w:rsidRDefault="002F741A" w:rsidP="001D453B">
            <w:pPr>
              <w:ind w:left="57"/>
            </w:pPr>
          </w:p>
        </w:tc>
        <w:tc>
          <w:tcPr>
            <w:tcW w:w="1559" w:type="dxa"/>
          </w:tcPr>
          <w:p w:rsidR="002F741A" w:rsidRDefault="002F741A" w:rsidP="001D453B">
            <w:pPr>
              <w:jc w:val="center"/>
            </w:pPr>
            <w:r>
              <w:rPr>
                <w:sz w:val="22"/>
                <w:szCs w:val="22"/>
              </w:rPr>
              <w:t>до 15 – микропред</w:t>
            </w:r>
            <w:r>
              <w:rPr>
                <w:sz w:val="22"/>
                <w:szCs w:val="22"/>
              </w:rPr>
              <w:softHyphen/>
              <w:t>приятие</w:t>
            </w:r>
          </w:p>
        </w:tc>
        <w:tc>
          <w:tcPr>
            <w:tcW w:w="2268" w:type="dxa"/>
            <w:vMerge/>
          </w:tcPr>
          <w:p w:rsidR="002F741A" w:rsidRDefault="002F741A" w:rsidP="001D453B"/>
        </w:tc>
        <w:tc>
          <w:tcPr>
            <w:tcW w:w="2268" w:type="dxa"/>
            <w:vMerge/>
          </w:tcPr>
          <w:p w:rsidR="002F741A" w:rsidRDefault="002F741A" w:rsidP="001D453B">
            <w:pPr>
              <w:ind w:left="57"/>
            </w:pPr>
          </w:p>
        </w:tc>
      </w:tr>
      <w:tr w:rsidR="002F741A" w:rsidTr="001D453B">
        <w:trPr>
          <w:cantSplit/>
          <w:trHeight w:val="425"/>
        </w:trPr>
        <w:tc>
          <w:tcPr>
            <w:tcW w:w="567" w:type="dxa"/>
            <w:vMerge w:val="restart"/>
          </w:tcPr>
          <w:p w:rsidR="002F741A" w:rsidRDefault="002F741A" w:rsidP="001D453B">
            <w:pPr>
              <w:jc w:val="center"/>
            </w:pPr>
            <w:r>
              <w:rPr>
                <w:sz w:val="22"/>
                <w:szCs w:val="22"/>
              </w:rPr>
              <w:t>8</w:t>
            </w:r>
          </w:p>
        </w:tc>
        <w:tc>
          <w:tcPr>
            <w:tcW w:w="8675" w:type="dxa"/>
            <w:vMerge w:val="restart"/>
          </w:tcPr>
          <w:p w:rsidR="002F741A" w:rsidRDefault="002F741A" w:rsidP="001D453B">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2F741A" w:rsidRDefault="002F741A" w:rsidP="001D453B">
            <w:pPr>
              <w:jc w:val="center"/>
            </w:pPr>
            <w:r>
              <w:rPr>
                <w:sz w:val="22"/>
                <w:szCs w:val="22"/>
              </w:rPr>
              <w:t>800</w:t>
            </w:r>
          </w:p>
        </w:tc>
        <w:tc>
          <w:tcPr>
            <w:tcW w:w="2268" w:type="dxa"/>
            <w:vMerge w:val="restart"/>
          </w:tcPr>
          <w:p w:rsidR="002F741A" w:rsidRDefault="002F741A" w:rsidP="001D453B">
            <w:pPr>
              <w:jc w:val="center"/>
            </w:pPr>
            <w:r>
              <w:rPr>
                <w:sz w:val="22"/>
                <w:szCs w:val="22"/>
              </w:rPr>
              <w:t>2000</w:t>
            </w:r>
          </w:p>
        </w:tc>
        <w:tc>
          <w:tcPr>
            <w:tcW w:w="2268" w:type="dxa"/>
            <w:vMerge w:val="restart"/>
          </w:tcPr>
          <w:p w:rsidR="002F741A" w:rsidRDefault="002F741A" w:rsidP="001D453B">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2F741A" w:rsidTr="001D453B">
        <w:trPr>
          <w:cantSplit/>
        </w:trPr>
        <w:tc>
          <w:tcPr>
            <w:tcW w:w="567" w:type="dxa"/>
            <w:vMerge/>
          </w:tcPr>
          <w:p w:rsidR="002F741A" w:rsidRDefault="002F741A" w:rsidP="001D453B">
            <w:pPr>
              <w:jc w:val="center"/>
            </w:pPr>
          </w:p>
        </w:tc>
        <w:tc>
          <w:tcPr>
            <w:tcW w:w="8675" w:type="dxa"/>
            <w:vMerge/>
          </w:tcPr>
          <w:p w:rsidR="002F741A" w:rsidRDefault="002F741A" w:rsidP="001D453B"/>
        </w:tc>
        <w:tc>
          <w:tcPr>
            <w:tcW w:w="1559" w:type="dxa"/>
          </w:tcPr>
          <w:p w:rsidR="002F741A" w:rsidRDefault="002F741A" w:rsidP="001D453B">
            <w:pPr>
              <w:jc w:val="center"/>
            </w:pPr>
            <w:r>
              <w:rPr>
                <w:sz w:val="22"/>
                <w:szCs w:val="22"/>
              </w:rPr>
              <w:t>120 в год – микро</w:t>
            </w:r>
            <w:r>
              <w:rPr>
                <w:sz w:val="22"/>
                <w:szCs w:val="22"/>
              </w:rPr>
              <w:softHyphen/>
              <w:t>предприятие</w:t>
            </w:r>
          </w:p>
        </w:tc>
        <w:tc>
          <w:tcPr>
            <w:tcW w:w="2268" w:type="dxa"/>
            <w:vMerge/>
          </w:tcPr>
          <w:p w:rsidR="002F741A" w:rsidRDefault="002F741A" w:rsidP="001D453B"/>
        </w:tc>
        <w:tc>
          <w:tcPr>
            <w:tcW w:w="2268" w:type="dxa"/>
            <w:vMerge/>
          </w:tcPr>
          <w:p w:rsidR="002F741A" w:rsidRDefault="002F741A" w:rsidP="001D453B">
            <w:pPr>
              <w:ind w:left="57"/>
            </w:pPr>
          </w:p>
        </w:tc>
      </w:tr>
      <w:tr w:rsidR="002F741A" w:rsidTr="001D453B">
        <w:trPr>
          <w:cantSplit/>
        </w:trPr>
        <w:tc>
          <w:tcPr>
            <w:tcW w:w="567" w:type="dxa"/>
          </w:tcPr>
          <w:p w:rsidR="002F741A" w:rsidRDefault="002F741A" w:rsidP="001D453B">
            <w:pPr>
              <w:jc w:val="center"/>
            </w:pPr>
            <w:r>
              <w:rPr>
                <w:sz w:val="22"/>
                <w:szCs w:val="22"/>
              </w:rPr>
              <w:t>9</w:t>
            </w:r>
          </w:p>
        </w:tc>
        <w:tc>
          <w:tcPr>
            <w:tcW w:w="8675" w:type="dxa"/>
          </w:tcPr>
          <w:p w:rsidR="002F741A" w:rsidRDefault="002F741A" w:rsidP="001D453B">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2F741A" w:rsidRDefault="002F741A" w:rsidP="001D453B">
            <w:pPr>
              <w:jc w:val="center"/>
            </w:pPr>
            <w:r>
              <w:rPr>
                <w:sz w:val="22"/>
                <w:szCs w:val="22"/>
              </w:rPr>
              <w:t>подлежит заполнению</w:t>
            </w:r>
          </w:p>
        </w:tc>
      </w:tr>
      <w:tr w:rsidR="002F741A" w:rsidTr="001D453B">
        <w:trPr>
          <w:cantSplit/>
        </w:trPr>
        <w:tc>
          <w:tcPr>
            <w:tcW w:w="567" w:type="dxa"/>
          </w:tcPr>
          <w:p w:rsidR="002F741A" w:rsidRDefault="002F741A" w:rsidP="001D453B">
            <w:pPr>
              <w:jc w:val="center"/>
            </w:pPr>
            <w:r>
              <w:rPr>
                <w:sz w:val="22"/>
                <w:szCs w:val="22"/>
              </w:rPr>
              <w:t>10</w:t>
            </w:r>
          </w:p>
        </w:tc>
        <w:tc>
          <w:tcPr>
            <w:tcW w:w="8675" w:type="dxa"/>
          </w:tcPr>
          <w:p w:rsidR="002F741A" w:rsidRDefault="002F741A" w:rsidP="001D453B">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2F741A" w:rsidRDefault="002F741A" w:rsidP="001D453B">
            <w:pPr>
              <w:jc w:val="center"/>
            </w:pPr>
            <w:r>
              <w:rPr>
                <w:sz w:val="22"/>
                <w:szCs w:val="22"/>
              </w:rPr>
              <w:t>подлежит заполнению</w:t>
            </w:r>
          </w:p>
        </w:tc>
      </w:tr>
      <w:tr w:rsidR="002F741A" w:rsidTr="001D453B">
        <w:trPr>
          <w:cantSplit/>
        </w:trPr>
        <w:tc>
          <w:tcPr>
            <w:tcW w:w="567" w:type="dxa"/>
          </w:tcPr>
          <w:p w:rsidR="002F741A" w:rsidRDefault="002F741A" w:rsidP="001D453B">
            <w:pPr>
              <w:jc w:val="center"/>
            </w:pPr>
            <w:r>
              <w:rPr>
                <w:sz w:val="22"/>
                <w:szCs w:val="22"/>
              </w:rPr>
              <w:lastRenderedPageBreak/>
              <w:t>11</w:t>
            </w:r>
          </w:p>
        </w:tc>
        <w:tc>
          <w:tcPr>
            <w:tcW w:w="8675" w:type="dxa"/>
          </w:tcPr>
          <w:p w:rsidR="002F741A" w:rsidRDefault="002F741A" w:rsidP="001D453B">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2F741A" w:rsidRDefault="002F741A" w:rsidP="001D453B">
            <w:pPr>
              <w:jc w:val="center"/>
            </w:pPr>
            <w:r>
              <w:rPr>
                <w:sz w:val="22"/>
                <w:szCs w:val="22"/>
              </w:rPr>
              <w:t>подлежит заполнению</w:t>
            </w:r>
          </w:p>
        </w:tc>
      </w:tr>
      <w:tr w:rsidR="002F741A" w:rsidTr="001D453B">
        <w:trPr>
          <w:cantSplit/>
        </w:trPr>
        <w:tc>
          <w:tcPr>
            <w:tcW w:w="567" w:type="dxa"/>
          </w:tcPr>
          <w:p w:rsidR="002F741A" w:rsidRDefault="002F741A" w:rsidP="001D453B">
            <w:pPr>
              <w:jc w:val="center"/>
            </w:pPr>
            <w:r>
              <w:rPr>
                <w:sz w:val="22"/>
                <w:szCs w:val="22"/>
              </w:rPr>
              <w:t>12</w:t>
            </w:r>
          </w:p>
        </w:tc>
        <w:tc>
          <w:tcPr>
            <w:tcW w:w="8675" w:type="dxa"/>
          </w:tcPr>
          <w:p w:rsidR="002F741A" w:rsidRDefault="002F741A" w:rsidP="001D453B">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2F741A" w:rsidRDefault="002F741A" w:rsidP="001D453B">
            <w:pPr>
              <w:jc w:val="center"/>
            </w:pPr>
            <w:r>
              <w:rPr>
                <w:sz w:val="22"/>
                <w:szCs w:val="22"/>
              </w:rPr>
              <w:t>да (нет)</w:t>
            </w:r>
          </w:p>
        </w:tc>
      </w:tr>
      <w:tr w:rsidR="002F741A" w:rsidTr="001D453B">
        <w:trPr>
          <w:cantSplit/>
        </w:trPr>
        <w:tc>
          <w:tcPr>
            <w:tcW w:w="567" w:type="dxa"/>
          </w:tcPr>
          <w:p w:rsidR="002F741A" w:rsidRDefault="002F741A" w:rsidP="001D453B">
            <w:pPr>
              <w:jc w:val="center"/>
            </w:pPr>
            <w:r>
              <w:rPr>
                <w:sz w:val="22"/>
                <w:szCs w:val="22"/>
              </w:rPr>
              <w:t>13</w:t>
            </w:r>
          </w:p>
        </w:tc>
        <w:tc>
          <w:tcPr>
            <w:tcW w:w="8675" w:type="dxa"/>
          </w:tcPr>
          <w:p w:rsidR="002F741A" w:rsidRDefault="002F741A" w:rsidP="001D453B">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2F741A" w:rsidRDefault="002F741A" w:rsidP="001D453B">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2F741A" w:rsidTr="001D453B">
        <w:trPr>
          <w:cantSplit/>
        </w:trPr>
        <w:tc>
          <w:tcPr>
            <w:tcW w:w="567" w:type="dxa"/>
          </w:tcPr>
          <w:p w:rsidR="002F741A" w:rsidRDefault="002F741A" w:rsidP="001D453B">
            <w:pPr>
              <w:jc w:val="center"/>
            </w:pPr>
            <w:r>
              <w:rPr>
                <w:sz w:val="22"/>
                <w:szCs w:val="22"/>
              </w:rPr>
              <w:t>14</w:t>
            </w:r>
          </w:p>
        </w:tc>
        <w:tc>
          <w:tcPr>
            <w:tcW w:w="8675" w:type="dxa"/>
          </w:tcPr>
          <w:p w:rsidR="002F741A" w:rsidRDefault="002F741A" w:rsidP="001D453B">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2F741A" w:rsidRDefault="002F741A" w:rsidP="001D453B">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2F741A" w:rsidTr="001D453B">
        <w:trPr>
          <w:cantSplit/>
        </w:trPr>
        <w:tc>
          <w:tcPr>
            <w:tcW w:w="567" w:type="dxa"/>
          </w:tcPr>
          <w:p w:rsidR="002F741A" w:rsidRDefault="002F741A" w:rsidP="001D453B">
            <w:pPr>
              <w:jc w:val="center"/>
            </w:pPr>
            <w:r>
              <w:rPr>
                <w:sz w:val="22"/>
                <w:szCs w:val="22"/>
              </w:rPr>
              <w:t>15</w:t>
            </w:r>
          </w:p>
        </w:tc>
        <w:tc>
          <w:tcPr>
            <w:tcW w:w="8675" w:type="dxa"/>
          </w:tcPr>
          <w:p w:rsidR="002F741A" w:rsidRDefault="002F741A" w:rsidP="001D453B">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2F741A" w:rsidRDefault="002F741A" w:rsidP="001D453B">
            <w:pPr>
              <w:jc w:val="center"/>
            </w:pPr>
            <w:r>
              <w:rPr>
                <w:sz w:val="22"/>
                <w:szCs w:val="22"/>
              </w:rPr>
              <w:t>да (нет)</w:t>
            </w:r>
          </w:p>
        </w:tc>
      </w:tr>
      <w:tr w:rsidR="002F741A" w:rsidTr="001D453B">
        <w:trPr>
          <w:cantSplit/>
        </w:trPr>
        <w:tc>
          <w:tcPr>
            <w:tcW w:w="567" w:type="dxa"/>
          </w:tcPr>
          <w:p w:rsidR="002F741A" w:rsidRDefault="002F741A" w:rsidP="001D453B">
            <w:pPr>
              <w:jc w:val="center"/>
            </w:pPr>
            <w:r>
              <w:rPr>
                <w:sz w:val="22"/>
                <w:szCs w:val="22"/>
              </w:rPr>
              <w:t>16</w:t>
            </w:r>
          </w:p>
        </w:tc>
        <w:tc>
          <w:tcPr>
            <w:tcW w:w="8675" w:type="dxa"/>
          </w:tcPr>
          <w:p w:rsidR="002F741A" w:rsidRDefault="002F741A" w:rsidP="001D453B">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2F741A" w:rsidRDefault="002F741A" w:rsidP="001D453B">
            <w:pPr>
              <w:jc w:val="center"/>
            </w:pPr>
            <w:r>
              <w:rPr>
                <w:sz w:val="22"/>
                <w:szCs w:val="22"/>
              </w:rPr>
              <w:t>да (нет)</w:t>
            </w:r>
          </w:p>
        </w:tc>
      </w:tr>
    </w:tbl>
    <w:p w:rsidR="002F741A" w:rsidRDefault="002F741A" w:rsidP="002F741A">
      <w:pPr>
        <w:pBdr>
          <w:top w:val="single" w:sz="4" w:space="1" w:color="auto"/>
        </w:pBdr>
        <w:ind w:right="-31"/>
      </w:pPr>
    </w:p>
    <w:p w:rsidR="002F741A" w:rsidRDefault="002F741A" w:rsidP="002F741A">
      <w:pPr>
        <w:pBdr>
          <w:top w:val="single" w:sz="4" w:space="1" w:color="auto"/>
        </w:pBdr>
        <w:ind w:right="-31"/>
      </w:pPr>
      <w:r>
        <w:t xml:space="preserve">      ___________           ____________________________________________________________________________________________________                                                             </w:t>
      </w:r>
    </w:p>
    <w:p w:rsidR="002F741A" w:rsidRDefault="002F741A" w:rsidP="002F741A">
      <w:pPr>
        <w:pBdr>
          <w:top w:val="single" w:sz="4" w:space="1" w:color="auto"/>
        </w:pBdr>
        <w:ind w:right="-31"/>
      </w:pPr>
      <w:r>
        <w:t xml:space="preserve">        (подпись)                                                                     (фамилия, имя, отчество (при наличии) подписавшего, должность)</w:t>
      </w:r>
    </w:p>
    <w:p w:rsidR="002F741A" w:rsidRDefault="002F741A" w:rsidP="002F741A">
      <w:pPr>
        <w:pBdr>
          <w:top w:val="single" w:sz="4" w:space="1" w:color="auto"/>
        </w:pBdr>
        <w:ind w:right="-31"/>
      </w:pPr>
    </w:p>
    <w:p w:rsidR="002F741A" w:rsidRDefault="002F741A" w:rsidP="002F741A">
      <w:pPr>
        <w:pBdr>
          <w:top w:val="single" w:sz="4" w:space="1" w:color="auto"/>
        </w:pBdr>
        <w:ind w:right="-31"/>
      </w:pPr>
      <w:r>
        <w:t xml:space="preserve">                             Место для печати</w:t>
      </w:r>
    </w:p>
    <w:p w:rsidR="002F741A" w:rsidRPr="00F64F18" w:rsidRDefault="002F741A" w:rsidP="002F741A">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F741A" w:rsidRPr="00F64F18" w:rsidRDefault="002F741A" w:rsidP="002F741A">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2F741A" w:rsidRDefault="002F741A"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w:t>
      </w:r>
      <w:r>
        <w:rPr>
          <w:sz w:val="16"/>
          <w:szCs w:val="16"/>
        </w:rPr>
        <w:t>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3"/>
          <w:footerReference w:type="default" r:id="rId1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Хамьянову</w:t>
      </w:r>
      <w:r w:rsidR="00AC2BB2">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15"/>
          <w:footerReference w:type="default" r:id="rId16"/>
          <w:pgSz w:w="11906" w:h="16838"/>
          <w:pgMar w:top="720" w:right="720" w:bottom="720" w:left="1134" w:header="567" w:footer="567" w:gutter="0"/>
          <w:cols w:space="708"/>
          <w:docGrid w:linePitch="360"/>
        </w:sectPr>
      </w:pPr>
      <w:r>
        <w:rPr>
          <w:sz w:val="16"/>
          <w:szCs w:val="16"/>
        </w:rPr>
        <w:t>на фирменном бланке Участника</w:t>
      </w:r>
    </w:p>
    <w:p w:rsidR="008945EF" w:rsidRPr="00187EE9" w:rsidRDefault="008945EF" w:rsidP="008945EF">
      <w:pPr>
        <w:jc w:val="center"/>
        <w:outlineLvl w:val="0"/>
        <w:rPr>
          <w:b/>
          <w:smallCaps/>
          <w:sz w:val="24"/>
          <w:szCs w:val="24"/>
        </w:rPr>
      </w:pPr>
      <w:r w:rsidRPr="00187EE9">
        <w:rPr>
          <w:b/>
          <w:smallCaps/>
          <w:sz w:val="24"/>
          <w:szCs w:val="24"/>
        </w:rPr>
        <w:lastRenderedPageBreak/>
        <w:t>Договор № ___</w:t>
      </w:r>
    </w:p>
    <w:p w:rsidR="008945EF" w:rsidRPr="00187EE9" w:rsidRDefault="008945EF" w:rsidP="008945EF">
      <w:pPr>
        <w:jc w:val="center"/>
        <w:outlineLvl w:val="0"/>
        <w:rPr>
          <w:sz w:val="24"/>
          <w:szCs w:val="24"/>
        </w:rPr>
      </w:pPr>
      <w:r w:rsidRPr="00187EE9">
        <w:rPr>
          <w:sz w:val="24"/>
          <w:szCs w:val="24"/>
        </w:rPr>
        <w:t>(ж.д.-поставки)</w:t>
      </w:r>
    </w:p>
    <w:p w:rsidR="008945EF" w:rsidRPr="00187EE9" w:rsidRDefault="008945EF" w:rsidP="008945EF">
      <w:pPr>
        <w:spacing w:before="100" w:beforeAutospacing="1" w:after="100" w:afterAutospacing="1"/>
        <w:jc w:val="both"/>
        <w:rPr>
          <w:sz w:val="24"/>
          <w:szCs w:val="24"/>
        </w:rPr>
      </w:pPr>
      <w:r w:rsidRPr="00187EE9">
        <w:rPr>
          <w:sz w:val="24"/>
          <w:szCs w:val="24"/>
        </w:rPr>
        <w:t>г. Богданович                                                                                                     «__» _____ 201</w:t>
      </w:r>
      <w:r w:rsidR="002F741A">
        <w:rPr>
          <w:sz w:val="24"/>
          <w:szCs w:val="24"/>
        </w:rPr>
        <w:t>7</w:t>
      </w:r>
      <w:r w:rsidRPr="00187EE9">
        <w:rPr>
          <w:sz w:val="24"/>
          <w:szCs w:val="24"/>
        </w:rPr>
        <w:t xml:space="preserve"> г.</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xml:space="preserve">, именуемое в дальнейшем «Покупатель», в лице </w:t>
      </w:r>
      <w:r w:rsidR="006D46CC">
        <w:rPr>
          <w:rFonts w:ascii="Times New Roman CYR" w:hAnsi="Times New Roman CYR" w:cs="Times New Roman CYR"/>
          <w:sz w:val="24"/>
          <w:szCs w:val="24"/>
        </w:rPr>
        <w:t>_________</w:t>
      </w:r>
      <w:r>
        <w:rPr>
          <w:rFonts w:ascii="Times New Roman CYR" w:hAnsi="Times New Roman CYR" w:cs="Times New Roman CYR"/>
          <w:sz w:val="24"/>
          <w:szCs w:val="24"/>
        </w:rPr>
        <w:t xml:space="preserve">, действующего на основании </w:t>
      </w:r>
      <w:r w:rsidR="006D46CC">
        <w:rPr>
          <w:rFonts w:ascii="Times New Roman CYR" w:hAnsi="Times New Roman CYR" w:cs="Times New Roman CYR"/>
          <w:sz w:val="24"/>
          <w:szCs w:val="24"/>
        </w:rPr>
        <w:t>_____________</w:t>
      </w:r>
      <w:r>
        <w:rPr>
          <w:rFonts w:ascii="Times New Roman CYR" w:hAnsi="Times New Roman CYR" w:cs="Times New Roman CYR"/>
          <w:sz w:val="24"/>
          <w:szCs w:val="24"/>
        </w:rPr>
        <w:t>, с одной стороны, и</w:t>
      </w:r>
    </w:p>
    <w:p w:rsidR="008945EF" w:rsidRDefault="008945EF" w:rsidP="008945EF">
      <w:pPr>
        <w:suppressAutoHyphens/>
        <w:spacing w:before="240"/>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sidR="002F741A">
        <w:rPr>
          <w:rFonts w:ascii="Times New Roman CYR" w:hAnsi="Times New Roman CYR" w:cs="Times New Roman CYR"/>
          <w:sz w:val="24"/>
          <w:szCs w:val="24"/>
        </w:rPr>
        <w:t>7</w:t>
      </w:r>
      <w:r>
        <w:rPr>
          <w:rFonts w:ascii="Times New Roman CYR" w:hAnsi="Times New Roman CYR" w:cs="Times New Roman CYR"/>
          <w:sz w:val="24"/>
          <w:szCs w:val="24"/>
        </w:rPr>
        <w:t xml:space="preserve"> г., заключили настоящий договор о нижеследующем:</w:t>
      </w:r>
    </w:p>
    <w:p w:rsidR="008945EF" w:rsidRPr="00187EE9" w:rsidRDefault="008945EF" w:rsidP="008945EF">
      <w:pPr>
        <w:suppressAutoHyphens/>
        <w:spacing w:before="240"/>
        <w:jc w:val="center"/>
        <w:rPr>
          <w:b/>
          <w:caps/>
          <w:sz w:val="24"/>
          <w:szCs w:val="24"/>
        </w:rPr>
      </w:pPr>
      <w:r w:rsidRPr="00187EE9">
        <w:rPr>
          <w:b/>
          <w:caps/>
          <w:sz w:val="24"/>
          <w:szCs w:val="24"/>
        </w:rPr>
        <w:t>1. Предмет договора</w:t>
      </w:r>
    </w:p>
    <w:p w:rsidR="008945EF" w:rsidRPr="00187EE9" w:rsidRDefault="008945EF" w:rsidP="008945EF">
      <w:pPr>
        <w:suppressAutoHyphens/>
        <w:rPr>
          <w:sz w:val="24"/>
          <w:szCs w:val="24"/>
        </w:rPr>
      </w:pPr>
      <w:r w:rsidRPr="00187EE9">
        <w:rPr>
          <w:sz w:val="24"/>
          <w:szCs w:val="24"/>
        </w:rPr>
        <w:t>1.1. «Поставщик» обязуется поставить, а «Покупатель» принять и оплатить следующий товар:</w:t>
      </w:r>
    </w:p>
    <w:bookmarkStart w:id="1" w:name="_MON_1476163313"/>
    <w:bookmarkStart w:id="2" w:name="_MON_1476163379"/>
    <w:bookmarkStart w:id="3" w:name="_MON_1476163399"/>
    <w:bookmarkStart w:id="4" w:name="_MON_1476253882"/>
    <w:bookmarkEnd w:id="1"/>
    <w:bookmarkEnd w:id="2"/>
    <w:bookmarkEnd w:id="3"/>
    <w:bookmarkEnd w:id="4"/>
    <w:bookmarkStart w:id="5" w:name="_MON_1437974433"/>
    <w:bookmarkEnd w:id="5"/>
    <w:p w:rsidR="008945EF" w:rsidRDefault="00AC2BB2" w:rsidP="008945EF">
      <w:pPr>
        <w:suppressAutoHyphens/>
        <w:rPr>
          <w:sz w:val="24"/>
          <w:szCs w:val="24"/>
          <w:lang w:eastAsia="zh-CN"/>
        </w:rPr>
      </w:pPr>
      <w:r w:rsidRPr="00187EE9">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78.75pt" o:ole="">
            <v:imagedata r:id="rId17" o:title=""/>
          </v:shape>
          <o:OLEObject Type="Embed" ProgID="Excel.Sheet.12" ShapeID="_x0000_i1025" DrawAspect="Content" ObjectID="_1546954005" r:id="rId18"/>
        </w:object>
      </w:r>
      <w:r w:rsidR="008945EF" w:rsidRPr="00187EE9">
        <w:rPr>
          <w:sz w:val="24"/>
          <w:szCs w:val="24"/>
          <w:lang w:eastAsia="zh-CN"/>
        </w:rPr>
        <w:t>Общая стоимость составляет __________(__________________________) рублей __ копеек, в том числе: НДС – _______ (______________) рублей __ копеек, транспорт</w:t>
      </w:r>
      <w:r w:rsidR="008945EF">
        <w:rPr>
          <w:sz w:val="24"/>
          <w:szCs w:val="24"/>
          <w:lang w:eastAsia="zh-CN"/>
        </w:rPr>
        <w:t>ные расходы до станции назначения</w:t>
      </w:r>
      <w:r w:rsidR="008945EF" w:rsidRPr="00187EE9">
        <w:rPr>
          <w:sz w:val="24"/>
          <w:szCs w:val="24"/>
          <w:lang w:eastAsia="zh-CN"/>
        </w:rPr>
        <w:t>.</w:t>
      </w:r>
    </w:p>
    <w:p w:rsidR="008945EF" w:rsidRPr="00187EE9" w:rsidRDefault="008945EF" w:rsidP="008945EF">
      <w:pPr>
        <w:suppressAutoHyphens/>
        <w:rPr>
          <w:b/>
          <w:sz w:val="24"/>
          <w:szCs w:val="24"/>
          <w:lang w:eastAsia="zh-CN"/>
        </w:rPr>
      </w:pPr>
      <w:r>
        <w:rPr>
          <w:sz w:val="24"/>
          <w:szCs w:val="24"/>
          <w:lang w:eastAsia="zh-CN"/>
        </w:rPr>
        <w:t xml:space="preserve">                                                        </w:t>
      </w:r>
      <w:r w:rsidRPr="00187EE9">
        <w:rPr>
          <w:b/>
          <w:smallCaps/>
          <w:sz w:val="24"/>
          <w:szCs w:val="24"/>
          <w:lang w:eastAsia="zh-CN"/>
        </w:rPr>
        <w:t xml:space="preserve">2. </w:t>
      </w:r>
      <w:r w:rsidRPr="00187EE9">
        <w:rPr>
          <w:b/>
          <w:sz w:val="24"/>
          <w:szCs w:val="24"/>
          <w:lang w:eastAsia="zh-CN"/>
        </w:rPr>
        <w:t>КАЧЕСТВО ТОВАРА</w:t>
      </w:r>
    </w:p>
    <w:p w:rsidR="00796B7F" w:rsidRDefault="008945EF" w:rsidP="008945EF">
      <w:pPr>
        <w:suppressAutoHyphens/>
        <w:jc w:val="both"/>
        <w:rPr>
          <w:sz w:val="24"/>
          <w:szCs w:val="24"/>
        </w:rPr>
      </w:pPr>
      <w:r w:rsidRPr="00187EE9">
        <w:rPr>
          <w:sz w:val="24"/>
          <w:szCs w:val="24"/>
        </w:rPr>
        <w:t>2.1. Качество Товара поставляемое по настоящему Договору, должно соответствовать следующим техническим требованиям ГОСТ Р 53903-2010.</w:t>
      </w:r>
      <w:r w:rsidR="00CC4EAA">
        <w:rPr>
          <w:sz w:val="24"/>
          <w:szCs w:val="24"/>
        </w:rPr>
        <w:t xml:space="preserve"> </w:t>
      </w:r>
    </w:p>
    <w:p w:rsidR="008945EF" w:rsidRDefault="008945EF" w:rsidP="008945EF">
      <w:pPr>
        <w:suppressAutoHyphens/>
        <w:jc w:val="both"/>
        <w:rPr>
          <w:sz w:val="24"/>
          <w:szCs w:val="24"/>
        </w:rPr>
      </w:pPr>
      <w:r w:rsidRPr="00187EE9">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w:t>
      </w:r>
      <w:r>
        <w:rPr>
          <w:sz w:val="24"/>
          <w:szCs w:val="24"/>
        </w:rPr>
        <w:t xml:space="preserve"> </w:t>
      </w:r>
      <w:r w:rsidRPr="00187EE9">
        <w:rPr>
          <w:sz w:val="24"/>
          <w:szCs w:val="24"/>
        </w:rPr>
        <w:t>не допускается.</w:t>
      </w:r>
    </w:p>
    <w:p w:rsidR="008945EF" w:rsidRPr="00187EE9" w:rsidRDefault="008945EF" w:rsidP="008945EF">
      <w:pPr>
        <w:suppressAutoHyphens/>
        <w:jc w:val="both"/>
        <w:rPr>
          <w:sz w:val="24"/>
          <w:szCs w:val="24"/>
          <w:lang w:eastAsia="zh-CN"/>
        </w:rPr>
      </w:pPr>
      <w:r w:rsidRPr="00187EE9">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8945EF" w:rsidRPr="00187EE9" w:rsidRDefault="008945EF" w:rsidP="008945EF">
      <w:pPr>
        <w:suppressAutoHyphens/>
        <w:jc w:val="both"/>
        <w:rPr>
          <w:sz w:val="24"/>
          <w:szCs w:val="24"/>
          <w:lang w:eastAsia="zh-CN"/>
        </w:rPr>
      </w:pPr>
    </w:p>
    <w:p w:rsidR="008945EF" w:rsidRPr="00187EE9" w:rsidRDefault="008945EF" w:rsidP="008945EF">
      <w:pPr>
        <w:suppressAutoHyphens/>
        <w:jc w:val="center"/>
        <w:rPr>
          <w:b/>
          <w:sz w:val="24"/>
          <w:szCs w:val="24"/>
          <w:lang w:eastAsia="zh-CN"/>
        </w:rPr>
      </w:pPr>
      <w:r w:rsidRPr="00187EE9">
        <w:rPr>
          <w:b/>
          <w:sz w:val="24"/>
          <w:szCs w:val="24"/>
          <w:lang w:eastAsia="zh-CN"/>
        </w:rPr>
        <w:t>3. УСЛОВИЯ ПОСТАВКИ</w:t>
      </w:r>
    </w:p>
    <w:p w:rsidR="008945EF" w:rsidRPr="00187EE9" w:rsidRDefault="008945EF" w:rsidP="008945EF">
      <w:pPr>
        <w:suppressAutoHyphens/>
        <w:jc w:val="both"/>
        <w:rPr>
          <w:sz w:val="24"/>
          <w:szCs w:val="24"/>
          <w:lang w:eastAsia="zh-CN"/>
        </w:rPr>
      </w:pPr>
      <w:r w:rsidRPr="00187EE9">
        <w:rPr>
          <w:sz w:val="24"/>
          <w:szCs w:val="24"/>
          <w:lang w:eastAsia="zh-CN"/>
        </w:rPr>
        <w:t>3.1. Датой поставки считается дата пост</w:t>
      </w:r>
      <w:r>
        <w:rPr>
          <w:sz w:val="24"/>
          <w:szCs w:val="24"/>
          <w:lang w:eastAsia="zh-CN"/>
        </w:rPr>
        <w:t>авки товара на станцию назначения Покупателя.</w:t>
      </w:r>
    </w:p>
    <w:p w:rsidR="008945EF" w:rsidRPr="00187EE9" w:rsidRDefault="008945EF" w:rsidP="008945EF">
      <w:pPr>
        <w:suppressAutoHyphens/>
        <w:jc w:val="both"/>
        <w:rPr>
          <w:sz w:val="24"/>
          <w:szCs w:val="24"/>
          <w:lang w:eastAsia="zh-CN"/>
        </w:rPr>
      </w:pPr>
      <w:r>
        <w:rPr>
          <w:sz w:val="24"/>
          <w:szCs w:val="24"/>
          <w:lang w:eastAsia="zh-CN"/>
        </w:rPr>
        <w:t xml:space="preserve">3.2.Доставка товара </w:t>
      </w:r>
      <w:r w:rsidRPr="00187EE9">
        <w:rPr>
          <w:sz w:val="24"/>
          <w:szCs w:val="24"/>
          <w:lang w:eastAsia="zh-CN"/>
        </w:rPr>
        <w:t>осуществляется _________________________</w:t>
      </w:r>
      <w:r>
        <w:rPr>
          <w:sz w:val="24"/>
          <w:szCs w:val="24"/>
          <w:lang w:eastAsia="zh-CN"/>
        </w:rPr>
        <w:t>________________(</w:t>
      </w:r>
      <w:r w:rsidRPr="00187EE9">
        <w:rPr>
          <w:sz w:val="24"/>
          <w:szCs w:val="24"/>
          <w:lang w:eastAsia="zh-CN"/>
        </w:rPr>
        <w:t xml:space="preserve">железнодорожным транспортом)  Поставщика из зон санитарно-благополучных по АЧС (африканская чума свиней). </w:t>
      </w:r>
      <w:r w:rsidRPr="00187EE9">
        <w:rPr>
          <w:sz w:val="24"/>
          <w:szCs w:val="24"/>
          <w:u w:val="single"/>
          <w:lang w:eastAsia="zh-CN"/>
        </w:rPr>
        <w:t>Поставка Товара осуществляется насыпью</w:t>
      </w:r>
      <w:r w:rsidRPr="00187EE9">
        <w:rPr>
          <w:sz w:val="24"/>
          <w:szCs w:val="24"/>
          <w:lang w:eastAsia="zh-CN"/>
        </w:rPr>
        <w:t>.</w:t>
      </w:r>
    </w:p>
    <w:p w:rsidR="008945EF" w:rsidRPr="00187EE9" w:rsidRDefault="008945EF" w:rsidP="008945EF">
      <w:pPr>
        <w:suppressAutoHyphens/>
        <w:jc w:val="both"/>
        <w:rPr>
          <w:sz w:val="24"/>
          <w:szCs w:val="24"/>
          <w:u w:val="single"/>
          <w:lang w:eastAsia="zh-CN"/>
        </w:rPr>
      </w:pPr>
      <w:r>
        <w:rPr>
          <w:sz w:val="24"/>
          <w:szCs w:val="24"/>
          <w:u w:val="single"/>
          <w:lang w:eastAsia="zh-CN"/>
        </w:rPr>
        <w:t>3.2.1</w:t>
      </w:r>
      <w:r w:rsidRPr="00187EE9">
        <w:rPr>
          <w:sz w:val="24"/>
          <w:szCs w:val="24"/>
          <w:u w:val="single"/>
          <w:lang w:eastAsia="zh-CN"/>
        </w:rPr>
        <w:t>. 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8945EF" w:rsidRPr="00187EE9" w:rsidRDefault="008945EF" w:rsidP="008945EF">
      <w:pPr>
        <w:suppressAutoHyphens/>
        <w:jc w:val="both"/>
        <w:rPr>
          <w:sz w:val="24"/>
          <w:szCs w:val="24"/>
          <w:lang w:eastAsia="zh-CN"/>
        </w:rPr>
      </w:pPr>
      <w:r>
        <w:rPr>
          <w:sz w:val="24"/>
          <w:szCs w:val="24"/>
          <w:lang w:eastAsia="zh-CN"/>
        </w:rPr>
        <w:t>3.2.2</w:t>
      </w:r>
      <w:r w:rsidRPr="00187EE9">
        <w:rPr>
          <w:sz w:val="24"/>
          <w:szCs w:val="24"/>
          <w:lang w:eastAsia="zh-CN"/>
        </w:rPr>
        <w:t>.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8945EF" w:rsidRPr="00187EE9" w:rsidRDefault="008945EF" w:rsidP="008945EF">
      <w:pPr>
        <w:suppressAutoHyphens/>
        <w:jc w:val="both"/>
        <w:rPr>
          <w:sz w:val="24"/>
          <w:szCs w:val="24"/>
          <w:u w:val="single"/>
          <w:lang w:eastAsia="zh-CN"/>
        </w:rPr>
      </w:pPr>
      <w:r>
        <w:rPr>
          <w:sz w:val="24"/>
          <w:szCs w:val="24"/>
          <w:lang w:eastAsia="zh-CN"/>
        </w:rPr>
        <w:t>3.2.3.</w:t>
      </w:r>
      <w:r w:rsidRPr="00187EE9">
        <w:rPr>
          <w:sz w:val="24"/>
          <w:szCs w:val="24"/>
          <w:u w:val="single"/>
          <w:lang w:eastAsia="zh-CN"/>
        </w:rPr>
        <w:t xml:space="preserve"> Перед отгрузкой Товара из-за пределов Свердловской области Поставщик предоставляет Покупателю Разрешение Департамента ветеринарии Свердловской (тел. +7 343 3120023 доб. 26)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187EE9">
        <w:rPr>
          <w:sz w:val="24"/>
          <w:szCs w:val="24"/>
          <w:u w:val="single"/>
          <w:lang w:eastAsia="zh-CN"/>
        </w:rPr>
        <w:lastRenderedPageBreak/>
        <w:t>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8945EF" w:rsidRPr="00C03614" w:rsidRDefault="008945EF" w:rsidP="008945EF">
      <w:pPr>
        <w:suppressAutoHyphens/>
        <w:jc w:val="both"/>
        <w:rPr>
          <w:sz w:val="24"/>
          <w:szCs w:val="24"/>
          <w:u w:val="single"/>
          <w:lang w:eastAsia="zh-CN"/>
        </w:rPr>
      </w:pPr>
      <w:r w:rsidRPr="00187EE9">
        <w:rPr>
          <w:sz w:val="24"/>
          <w:szCs w:val="24"/>
          <w:u w:val="single"/>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u w:val="single"/>
          <w:lang w:eastAsia="zh-CN"/>
        </w:rPr>
        <w:t>5</w:t>
      </w:r>
      <w:r w:rsidRPr="00187EE9">
        <w:rPr>
          <w:sz w:val="24"/>
          <w:szCs w:val="24"/>
          <w:u w:val="single"/>
          <w:lang w:eastAsia="zh-CN"/>
        </w:rPr>
        <w:t>56</w:t>
      </w:r>
      <w:r>
        <w:rPr>
          <w:sz w:val="24"/>
          <w:szCs w:val="24"/>
          <w:u w:val="single"/>
          <w:lang w:eastAsia="zh-CN"/>
        </w:rPr>
        <w:t>81</w:t>
      </w:r>
      <w:r w:rsidRPr="00187EE9">
        <w:rPr>
          <w:sz w:val="24"/>
          <w:szCs w:val="24"/>
          <w:u w:val="single"/>
          <w:lang w:eastAsia="zh-CN"/>
        </w:rPr>
        <w:t xml:space="preserve"> или путем отправки на адрес электронной почты </w:t>
      </w:r>
      <w:hyperlink r:id="rId19" w:history="1">
        <w:r w:rsidRPr="00187EE9">
          <w:rPr>
            <w:rStyle w:val="aa"/>
            <w:sz w:val="24"/>
            <w:szCs w:val="24"/>
            <w:lang w:val="en-US" w:eastAsia="zh-CN"/>
          </w:rPr>
          <w:t>omts</w:t>
        </w:r>
        <w:r w:rsidRPr="00187EE9">
          <w:rPr>
            <w:rStyle w:val="aa"/>
            <w:sz w:val="24"/>
            <w:szCs w:val="24"/>
            <w:lang w:eastAsia="zh-CN"/>
          </w:rPr>
          <w:t>@</w:t>
        </w:r>
        <w:r w:rsidRPr="00187EE9">
          <w:rPr>
            <w:rStyle w:val="aa"/>
            <w:sz w:val="24"/>
            <w:szCs w:val="24"/>
            <w:lang w:val="en-US" w:eastAsia="zh-CN"/>
          </w:rPr>
          <w:t>combikorm</w:t>
        </w:r>
        <w:r w:rsidRPr="00187EE9">
          <w:rPr>
            <w:rStyle w:val="aa"/>
            <w:sz w:val="24"/>
            <w:szCs w:val="24"/>
            <w:lang w:eastAsia="zh-CN"/>
          </w:rPr>
          <w:t>.</w:t>
        </w:r>
        <w:r w:rsidRPr="00187EE9">
          <w:rPr>
            <w:rStyle w:val="aa"/>
            <w:sz w:val="24"/>
            <w:szCs w:val="24"/>
            <w:lang w:val="en-US" w:eastAsia="zh-CN"/>
          </w:rPr>
          <w:t>ru</w:t>
        </w:r>
      </w:hyperlink>
      <w:r w:rsidRPr="00187EE9">
        <w:rPr>
          <w:sz w:val="24"/>
          <w:szCs w:val="24"/>
          <w:lang w:eastAsia="zh-CN"/>
        </w:rPr>
        <w:t xml:space="preserve">, </w:t>
      </w:r>
      <w:hyperlink r:id="rId20" w:history="1">
        <w:r w:rsidRPr="00187EE9">
          <w:rPr>
            <w:rStyle w:val="aa"/>
            <w:sz w:val="24"/>
            <w:szCs w:val="24"/>
            <w:lang w:val="en-US" w:eastAsia="zh-CN"/>
          </w:rPr>
          <w:t>snab</w:t>
        </w:r>
        <w:r w:rsidRPr="00187EE9">
          <w:rPr>
            <w:rStyle w:val="aa"/>
            <w:sz w:val="24"/>
            <w:szCs w:val="24"/>
            <w:lang w:eastAsia="zh-CN"/>
          </w:rPr>
          <w:t>@</w:t>
        </w:r>
        <w:r w:rsidRPr="00187EE9">
          <w:rPr>
            <w:rStyle w:val="aa"/>
            <w:sz w:val="24"/>
            <w:szCs w:val="24"/>
            <w:lang w:val="en-US" w:eastAsia="zh-CN"/>
          </w:rPr>
          <w:t>combikorm</w:t>
        </w:r>
        <w:r w:rsidRPr="00187EE9">
          <w:rPr>
            <w:rStyle w:val="aa"/>
            <w:sz w:val="24"/>
            <w:szCs w:val="24"/>
            <w:lang w:eastAsia="zh-CN"/>
          </w:rPr>
          <w:t>.</w:t>
        </w:r>
        <w:r w:rsidRPr="00187EE9">
          <w:rPr>
            <w:rStyle w:val="aa"/>
            <w:sz w:val="24"/>
            <w:szCs w:val="24"/>
            <w:lang w:val="en-US" w:eastAsia="zh-CN"/>
          </w:rPr>
          <w:t>ru</w:t>
        </w:r>
      </w:hyperlink>
      <w:r w:rsidRPr="00187EE9">
        <w:rPr>
          <w:sz w:val="24"/>
          <w:szCs w:val="24"/>
          <w:u w:val="single"/>
          <w:lang w:eastAsia="zh-CN"/>
        </w:rPr>
        <w:t>.</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3.4</w:t>
      </w:r>
      <w:r w:rsidRPr="00430466">
        <w:t xml:space="preserve"> </w:t>
      </w:r>
      <w:r w:rsidRPr="00430466">
        <w:rPr>
          <w:sz w:val="24"/>
          <w:szCs w:val="24"/>
          <w:u w:val="single"/>
          <w:lang w:eastAsia="zh-CN"/>
        </w:rPr>
        <w:t>Право собственности на товар переходит от Поставщика к Покупателю в момент передачи вагонов с Товаром грузоперевозчиком.   Поставщик обязан предоставить к транспортной железнодорожной накладной письмо с указанием: «Груз», отправленный по транспортной железнодорожной накладной №         принадлежит               (для ОАО» «Богдановичский комбикормовый завод» по Договору №                  от                г.  ).</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 xml:space="preserve">.3.4.1. 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обязательным указанием контактной информации Грузополучателя.: </w:t>
      </w:r>
      <w:hyperlink r:id="rId21" w:history="1">
        <w:r w:rsidRPr="00187EE9">
          <w:rPr>
            <w:rStyle w:val="aa"/>
            <w:sz w:val="24"/>
            <w:szCs w:val="24"/>
            <w:lang w:eastAsia="zh-CN"/>
          </w:rPr>
          <w:t>omts@combikorm.ru</w:t>
        </w:r>
      </w:hyperlink>
      <w:r w:rsidRPr="00187EE9">
        <w:rPr>
          <w:sz w:val="24"/>
          <w:szCs w:val="24"/>
          <w:u w:val="single"/>
          <w:lang w:eastAsia="zh-CN"/>
        </w:rPr>
        <w:t xml:space="preserve">; </w:t>
      </w:r>
      <w:hyperlink r:id="rId22" w:history="1">
        <w:r w:rsidRPr="00187EE9">
          <w:rPr>
            <w:rStyle w:val="aa"/>
            <w:sz w:val="24"/>
            <w:szCs w:val="24"/>
            <w:lang w:eastAsia="zh-CN"/>
          </w:rPr>
          <w:t>snab@combikorm.ru</w:t>
        </w:r>
      </w:hyperlink>
      <w:r w:rsidRPr="00187EE9">
        <w:rPr>
          <w:sz w:val="24"/>
          <w:szCs w:val="24"/>
          <w:u w:val="single"/>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3.5. Поставщик осуществляет поставку Товара с приложением документов:</w:t>
      </w:r>
    </w:p>
    <w:p w:rsidR="008945EF" w:rsidRPr="00187EE9" w:rsidRDefault="008945EF" w:rsidP="008945EF">
      <w:pPr>
        <w:suppressAutoHyphens/>
        <w:jc w:val="both"/>
        <w:rPr>
          <w:sz w:val="24"/>
          <w:szCs w:val="24"/>
          <w:lang w:eastAsia="zh-CN"/>
        </w:rPr>
      </w:pPr>
      <w:r w:rsidRPr="00187EE9">
        <w:rPr>
          <w:sz w:val="24"/>
          <w:szCs w:val="24"/>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8945EF" w:rsidRPr="00187EE9" w:rsidRDefault="008945EF" w:rsidP="008945EF">
      <w:pPr>
        <w:suppressAutoHyphens/>
        <w:jc w:val="both"/>
        <w:rPr>
          <w:sz w:val="24"/>
          <w:szCs w:val="24"/>
          <w:lang w:eastAsia="zh-CN"/>
        </w:rPr>
      </w:pPr>
      <w:r w:rsidRPr="00187EE9">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8945EF" w:rsidRPr="00187EE9" w:rsidRDefault="008945EF" w:rsidP="008945EF">
      <w:pPr>
        <w:suppressAutoHyphens/>
        <w:jc w:val="both"/>
        <w:rPr>
          <w:sz w:val="24"/>
          <w:szCs w:val="24"/>
          <w:lang w:eastAsia="zh-CN"/>
        </w:rPr>
      </w:pPr>
      <w:r w:rsidRPr="00187EE9">
        <w:rPr>
          <w:sz w:val="24"/>
          <w:szCs w:val="24"/>
          <w:lang w:eastAsia="zh-CN"/>
        </w:rPr>
        <w:t>- карантинный сертификат при ввозе из-за пределов Свердловской области.</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w:t>
      </w:r>
      <w:r>
        <w:rPr>
          <w:sz w:val="24"/>
          <w:szCs w:val="24"/>
          <w:u w:val="single"/>
          <w:lang w:eastAsia="zh-CN"/>
        </w:rPr>
        <w:t xml:space="preserve"> </w:t>
      </w:r>
      <w:r w:rsidRPr="00187EE9">
        <w:rPr>
          <w:sz w:val="24"/>
          <w:szCs w:val="24"/>
          <w:u w:val="single"/>
          <w:lang w:eastAsia="zh-CN"/>
        </w:rPr>
        <w:t>железнодорожная накладная.</w:t>
      </w:r>
    </w:p>
    <w:p w:rsidR="008945EF" w:rsidRDefault="008945EF" w:rsidP="008945EF">
      <w:pPr>
        <w:suppressAutoHyphens/>
        <w:jc w:val="both"/>
        <w:rPr>
          <w:sz w:val="24"/>
          <w:szCs w:val="24"/>
          <w:lang w:eastAsia="zh-CN"/>
        </w:rPr>
      </w:pPr>
      <w:r w:rsidRPr="00187EE9">
        <w:rPr>
          <w:sz w:val="24"/>
          <w:szCs w:val="24"/>
          <w:lang w:eastAsia="zh-CN"/>
        </w:rPr>
        <w:t>3.6. Поставщик обязан в течение пяти</w:t>
      </w:r>
      <w:r>
        <w:rPr>
          <w:sz w:val="24"/>
          <w:szCs w:val="24"/>
          <w:lang w:eastAsia="zh-CN"/>
        </w:rPr>
        <w:t xml:space="preserve"> дней с момента отгрузки товара предоставить</w:t>
      </w:r>
      <w:r w:rsidRPr="00187EE9">
        <w:rPr>
          <w:sz w:val="24"/>
          <w:szCs w:val="24"/>
          <w:lang w:eastAsia="zh-CN"/>
        </w:rPr>
        <w:t xml:space="preserve"> Покупателю </w:t>
      </w:r>
      <w:r>
        <w:rPr>
          <w:sz w:val="24"/>
          <w:szCs w:val="24"/>
          <w:lang w:eastAsia="zh-CN"/>
        </w:rPr>
        <w:t xml:space="preserve"> по факсимильной либо электронной связи </w:t>
      </w:r>
      <w:r w:rsidRPr="00187EE9">
        <w:rPr>
          <w:sz w:val="24"/>
          <w:szCs w:val="24"/>
          <w:lang w:eastAsia="zh-CN"/>
        </w:rPr>
        <w:t>универсальный передаточный документ, либо другие документы (счет-фактура, товарная накладная формы Торг-12), оформленные в соответствии с требованиями Налогового Кодекса РФ.</w:t>
      </w:r>
      <w:r>
        <w:rPr>
          <w:sz w:val="24"/>
          <w:szCs w:val="24"/>
          <w:lang w:eastAsia="zh-CN"/>
        </w:rPr>
        <w:t>, с последующим направлением оригиналов по почте.</w:t>
      </w:r>
    </w:p>
    <w:p w:rsidR="008945EF" w:rsidRPr="00187EE9" w:rsidRDefault="008945EF" w:rsidP="008945EF">
      <w:pPr>
        <w:suppressAutoHyphens/>
        <w:jc w:val="both"/>
        <w:rPr>
          <w:sz w:val="24"/>
          <w:szCs w:val="24"/>
          <w:lang w:eastAsia="zh-CN"/>
        </w:rPr>
      </w:pPr>
      <w:r>
        <w:rPr>
          <w:sz w:val="24"/>
          <w:szCs w:val="24"/>
          <w:lang w:eastAsia="zh-CN"/>
        </w:rPr>
        <w:t xml:space="preserve">3.7.   Покупатель обязан : в течении  2(двух) рабочих дней  со дня прихода Товара на станцию назначения  предоставить по факсимильной/электронной связи транспортные железнодорожные накладные; в течение 72 часов с момента прибытия вагонов  с Товаром  на станцию назначения разгрузить, оформить и сдать для их отправки ОАО «Уралпромжелдортранс»   при условии соблюдения Поставщиком пункта 3.4.1. настоящего Договора. </w:t>
      </w:r>
    </w:p>
    <w:p w:rsidR="008945EF" w:rsidRPr="00187EE9" w:rsidRDefault="008945EF" w:rsidP="008945EF">
      <w:pPr>
        <w:suppressAutoHyphens/>
        <w:jc w:val="center"/>
        <w:rPr>
          <w:b/>
          <w:sz w:val="24"/>
          <w:szCs w:val="24"/>
          <w:lang w:eastAsia="zh-CN"/>
        </w:rPr>
      </w:pPr>
      <w:r w:rsidRPr="00187EE9">
        <w:rPr>
          <w:b/>
          <w:sz w:val="24"/>
          <w:szCs w:val="24"/>
          <w:lang w:eastAsia="zh-CN"/>
        </w:rPr>
        <w:t>4. УСЛОВИЯ ПРИЕМКИ ТОВАРА ПО КОЛИЧЕСТВУ И КАЧЕСТВУ</w:t>
      </w:r>
    </w:p>
    <w:p w:rsidR="008945EF" w:rsidRDefault="008945EF" w:rsidP="008945EF">
      <w:pPr>
        <w:suppressAutoHyphens/>
        <w:jc w:val="both"/>
        <w:rPr>
          <w:sz w:val="24"/>
          <w:szCs w:val="24"/>
          <w:lang w:eastAsia="zh-CN"/>
        </w:rPr>
      </w:pPr>
      <w:r>
        <w:rPr>
          <w:sz w:val="24"/>
          <w:szCs w:val="24"/>
          <w:lang w:eastAsia="zh-CN"/>
        </w:rPr>
        <w:t>4.1. Приемка  товара производится</w:t>
      </w:r>
      <w:r w:rsidRPr="00187EE9">
        <w:rPr>
          <w:sz w:val="24"/>
          <w:szCs w:val="24"/>
          <w:lang w:eastAsia="zh-CN"/>
        </w:rPr>
        <w:t>:</w:t>
      </w:r>
      <w:r>
        <w:rPr>
          <w:sz w:val="24"/>
          <w:szCs w:val="24"/>
          <w:lang w:eastAsia="zh-CN"/>
        </w:rPr>
        <w:t xml:space="preserve"> </w:t>
      </w:r>
    </w:p>
    <w:p w:rsidR="008945EF" w:rsidRDefault="008945EF" w:rsidP="008945EF">
      <w:pPr>
        <w:suppressAutoHyphens/>
        <w:jc w:val="both"/>
        <w:rPr>
          <w:sz w:val="24"/>
          <w:szCs w:val="24"/>
          <w:lang w:eastAsia="zh-CN"/>
        </w:rPr>
      </w:pPr>
      <w:r>
        <w:rPr>
          <w:sz w:val="24"/>
          <w:szCs w:val="24"/>
          <w:lang w:eastAsia="zh-CN"/>
        </w:rPr>
        <w:t xml:space="preserve">       по количеству: согласно Инструкции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1965г.</w:t>
      </w:r>
      <w:r>
        <w:rPr>
          <w:sz w:val="24"/>
          <w:szCs w:val="24"/>
          <w:lang w:val="en-US" w:eastAsia="zh-CN"/>
        </w:rPr>
        <w:t>N</w:t>
      </w:r>
      <w:r w:rsidRPr="007E1303">
        <w:rPr>
          <w:sz w:val="24"/>
          <w:szCs w:val="24"/>
          <w:lang w:eastAsia="zh-CN"/>
        </w:rPr>
        <w:t xml:space="preserve"> </w:t>
      </w:r>
      <w:r>
        <w:rPr>
          <w:sz w:val="24"/>
          <w:szCs w:val="24"/>
          <w:lang w:eastAsia="zh-CN"/>
        </w:rPr>
        <w:t>П-6) с последующими изменениями и дополнениями.</w:t>
      </w:r>
    </w:p>
    <w:p w:rsidR="008945EF" w:rsidRDefault="008945EF" w:rsidP="008945EF">
      <w:pPr>
        <w:suppressAutoHyphens/>
        <w:jc w:val="both"/>
        <w:rPr>
          <w:sz w:val="24"/>
          <w:szCs w:val="24"/>
          <w:lang w:eastAsia="zh-CN"/>
        </w:rPr>
      </w:pPr>
      <w:r>
        <w:rPr>
          <w:sz w:val="24"/>
          <w:szCs w:val="24"/>
          <w:lang w:eastAsia="zh-CN"/>
        </w:rPr>
        <w:t xml:space="preserve">       По качеству согласно Инструкции  о порядке приемки продукции  производство технического назначения  и товаров народного потребления по качеству </w:t>
      </w:r>
      <w:r w:rsidRPr="007E1303">
        <w:rPr>
          <w:sz w:val="24"/>
          <w:szCs w:val="24"/>
          <w:lang w:eastAsia="zh-CN"/>
        </w:rPr>
        <w:t>(утверждена постан</w:t>
      </w:r>
      <w:r>
        <w:rPr>
          <w:sz w:val="24"/>
          <w:szCs w:val="24"/>
          <w:lang w:eastAsia="zh-CN"/>
        </w:rPr>
        <w:t xml:space="preserve">овлением Госарбитража СССР от 25 апреля </w:t>
      </w:r>
      <w:r w:rsidRPr="007E1303">
        <w:rPr>
          <w:sz w:val="24"/>
          <w:szCs w:val="24"/>
          <w:lang w:eastAsia="zh-CN"/>
        </w:rPr>
        <w:t xml:space="preserve"> 196</w:t>
      </w:r>
      <w:r>
        <w:rPr>
          <w:sz w:val="24"/>
          <w:szCs w:val="24"/>
          <w:lang w:eastAsia="zh-CN"/>
        </w:rPr>
        <w:t>6г.N П-7). с</w:t>
      </w:r>
      <w:r w:rsidRPr="007E1303">
        <w:t xml:space="preserve"> </w:t>
      </w:r>
      <w:r w:rsidRPr="007E1303">
        <w:rPr>
          <w:sz w:val="24"/>
          <w:szCs w:val="24"/>
          <w:lang w:eastAsia="zh-CN"/>
        </w:rPr>
        <w:t>последующими изменениями и дополнениями.</w:t>
      </w:r>
    </w:p>
    <w:p w:rsidR="008945EF" w:rsidRPr="006A64FC" w:rsidRDefault="008945EF" w:rsidP="008945EF">
      <w:pPr>
        <w:suppressAutoHyphens/>
        <w:jc w:val="both"/>
        <w:rPr>
          <w:sz w:val="24"/>
          <w:szCs w:val="24"/>
          <w:lang w:eastAsia="zh-CN"/>
        </w:rPr>
      </w:pPr>
      <w:r>
        <w:rPr>
          <w:sz w:val="24"/>
          <w:szCs w:val="24"/>
          <w:lang w:eastAsia="zh-CN"/>
        </w:rPr>
        <w:t xml:space="preserve">           Указанные инструкции действуют в части  не противоречащей настоящему Договору.</w:t>
      </w:r>
    </w:p>
    <w:p w:rsidR="008945EF" w:rsidRPr="00187EE9" w:rsidRDefault="008945EF" w:rsidP="008945EF">
      <w:pPr>
        <w:suppressAutoHyphens/>
        <w:jc w:val="both"/>
        <w:rPr>
          <w:color w:val="FF0000"/>
          <w:sz w:val="24"/>
          <w:szCs w:val="24"/>
          <w:lang w:eastAsia="zh-CN"/>
        </w:rPr>
      </w:pPr>
      <w:r>
        <w:rPr>
          <w:sz w:val="24"/>
          <w:szCs w:val="24"/>
          <w:lang w:eastAsia="zh-CN"/>
        </w:rPr>
        <w:t>4.1.1</w:t>
      </w:r>
      <w:r w:rsidRPr="00187EE9">
        <w:rPr>
          <w:sz w:val="24"/>
          <w:szCs w:val="24"/>
          <w:lang w:eastAsia="zh-CN"/>
        </w:rPr>
        <w:t xml:space="preserve">.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w:t>
      </w:r>
      <w:r w:rsidRPr="00187EE9">
        <w:rPr>
          <w:sz w:val="24"/>
          <w:szCs w:val="24"/>
          <w:lang w:eastAsia="zh-CN"/>
        </w:rPr>
        <w:lastRenderedPageBreak/>
        <w:t>настоящего Договора) время приемки увеличивается на время, необходимое для решения таких ситуаций.</w:t>
      </w:r>
    </w:p>
    <w:p w:rsidR="008945EF" w:rsidRPr="00187EE9" w:rsidRDefault="008945EF" w:rsidP="008945EF">
      <w:pPr>
        <w:suppressAutoHyphens/>
        <w:jc w:val="both"/>
        <w:rPr>
          <w:sz w:val="24"/>
          <w:szCs w:val="24"/>
          <w:lang w:eastAsia="zh-CN"/>
        </w:rPr>
      </w:pPr>
      <w:r w:rsidRPr="00187EE9">
        <w:rPr>
          <w:sz w:val="24"/>
          <w:szCs w:val="24"/>
          <w:lang w:eastAsia="zh-CN"/>
        </w:rPr>
        <w:t>4.2. Приемка Товара Покупателем осуществляется партиями. Партией Товара считается один железнодорожны</w:t>
      </w:r>
      <w:r>
        <w:rPr>
          <w:sz w:val="24"/>
          <w:szCs w:val="24"/>
          <w:lang w:eastAsia="zh-CN"/>
        </w:rPr>
        <w:t xml:space="preserve">й вагон </w:t>
      </w:r>
      <w:r w:rsidRPr="00187EE9">
        <w:rPr>
          <w:sz w:val="24"/>
          <w:szCs w:val="24"/>
          <w:lang w:eastAsia="zh-CN"/>
        </w:rPr>
        <w:t xml:space="preserve">. Количество Товара в каждой партии </w:t>
      </w:r>
      <w:r>
        <w:rPr>
          <w:sz w:val="24"/>
          <w:szCs w:val="24"/>
          <w:lang w:eastAsia="zh-CN"/>
        </w:rPr>
        <w:t>является равным норме загрузки железнодорожного вагона.</w:t>
      </w:r>
    </w:p>
    <w:p w:rsidR="008945EF" w:rsidRPr="00187EE9" w:rsidRDefault="008945EF" w:rsidP="008945EF">
      <w:pPr>
        <w:suppressAutoHyphens/>
        <w:jc w:val="both"/>
        <w:rPr>
          <w:sz w:val="24"/>
          <w:szCs w:val="24"/>
          <w:u w:val="single"/>
          <w:lang w:eastAsia="zh-CN"/>
        </w:rPr>
      </w:pPr>
      <w:r w:rsidRPr="00187EE9">
        <w:rPr>
          <w:sz w:val="24"/>
          <w:szCs w:val="24"/>
          <w:lang w:eastAsia="zh-CN"/>
        </w:rPr>
        <w:t xml:space="preserve">4.3. </w:t>
      </w:r>
      <w:r w:rsidRPr="005C5B8B">
        <w:rPr>
          <w:sz w:val="24"/>
          <w:szCs w:val="24"/>
          <w:u w:val="single"/>
          <w:lang w:eastAsia="zh-CN"/>
        </w:rPr>
        <w:t>Определение физичес</w:t>
      </w:r>
      <w:r>
        <w:rPr>
          <w:sz w:val="24"/>
          <w:szCs w:val="24"/>
          <w:u w:val="single"/>
          <w:lang w:eastAsia="zh-CN"/>
        </w:rPr>
        <w:t xml:space="preserve">кого веса товара происходит </w:t>
      </w:r>
      <w:r w:rsidRPr="00187EE9">
        <w:rPr>
          <w:sz w:val="24"/>
          <w:szCs w:val="24"/>
          <w:u w:val="single"/>
          <w:lang w:eastAsia="zh-CN"/>
        </w:rPr>
        <w:t xml:space="preserve"> на вагонных весах М8300А-150 Покупателя, прошедших поверку в установленном порядке.</w:t>
      </w:r>
    </w:p>
    <w:p w:rsidR="008945EF" w:rsidRPr="00187EE9" w:rsidRDefault="008945EF" w:rsidP="008945EF">
      <w:pPr>
        <w:suppressAutoHyphens/>
        <w:jc w:val="both"/>
        <w:rPr>
          <w:sz w:val="24"/>
          <w:szCs w:val="24"/>
          <w:lang w:eastAsia="zh-CN"/>
        </w:rPr>
      </w:pPr>
      <w:r>
        <w:rPr>
          <w:sz w:val="24"/>
          <w:szCs w:val="24"/>
          <w:lang w:eastAsia="zh-CN"/>
        </w:rPr>
        <w:t>4.4. В случае несоответствия Товара по количеству и качеству: условиям настоящего Договора.</w:t>
      </w:r>
      <w:r w:rsidRPr="00187EE9">
        <w:rPr>
          <w:sz w:val="24"/>
          <w:szCs w:val="24"/>
          <w:lang w:eastAsia="zh-CN"/>
        </w:rPr>
        <w:t xml:space="preserve">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8945EF" w:rsidRPr="00187EE9" w:rsidRDefault="008945EF" w:rsidP="008945EF">
      <w:pPr>
        <w:suppressAutoHyphens/>
        <w:jc w:val="both"/>
        <w:rPr>
          <w:sz w:val="24"/>
          <w:szCs w:val="24"/>
          <w:lang w:eastAsia="zh-CN"/>
        </w:rPr>
      </w:pPr>
      <w:r w:rsidRPr="00187EE9">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8945EF" w:rsidRPr="00187EE9" w:rsidRDefault="008945EF" w:rsidP="008945EF">
      <w:pPr>
        <w:suppressAutoHyphens/>
        <w:jc w:val="both"/>
        <w:rPr>
          <w:sz w:val="24"/>
          <w:szCs w:val="24"/>
          <w:lang w:eastAsia="zh-CN"/>
        </w:rPr>
      </w:pPr>
      <w:r w:rsidRPr="00187EE9">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8945EF" w:rsidRPr="00187EE9" w:rsidRDefault="008945EF" w:rsidP="008945EF">
      <w:pPr>
        <w:suppressAutoHyphens/>
        <w:jc w:val="both"/>
        <w:rPr>
          <w:sz w:val="24"/>
          <w:szCs w:val="24"/>
          <w:lang w:eastAsia="zh-CN"/>
        </w:rPr>
      </w:pPr>
      <w:r w:rsidRPr="00187EE9">
        <w:rPr>
          <w:sz w:val="24"/>
          <w:szCs w:val="24"/>
          <w:lang w:eastAsia="zh-CN"/>
        </w:rPr>
        <w:t>4.5.</w:t>
      </w:r>
      <w:r>
        <w:rPr>
          <w:sz w:val="24"/>
          <w:szCs w:val="24"/>
          <w:lang w:eastAsia="zh-CN"/>
        </w:rPr>
        <w:t xml:space="preserve">Первоначальное определение соответствия качества </w:t>
      </w:r>
      <w:r w:rsidRPr="00187EE9">
        <w:rPr>
          <w:sz w:val="24"/>
          <w:szCs w:val="24"/>
          <w:lang w:eastAsia="zh-CN"/>
        </w:rPr>
        <w:t xml:space="preserve"> поставленного товара качеству по условиям </w:t>
      </w:r>
      <w:r>
        <w:rPr>
          <w:sz w:val="24"/>
          <w:szCs w:val="24"/>
          <w:lang w:eastAsia="zh-CN"/>
        </w:rPr>
        <w:t xml:space="preserve">настоящего Договора осуществляется </w:t>
      </w:r>
      <w:r w:rsidRPr="00187EE9">
        <w:rPr>
          <w:sz w:val="24"/>
          <w:szCs w:val="24"/>
          <w:lang w:eastAsia="zh-CN"/>
        </w:rPr>
        <w:t xml:space="preserve"> лабораторией Покупателя. </w:t>
      </w:r>
    </w:p>
    <w:p w:rsidR="008945EF" w:rsidRPr="00187EE9" w:rsidRDefault="008945EF" w:rsidP="008945EF">
      <w:pPr>
        <w:suppressAutoHyphens/>
        <w:jc w:val="both"/>
        <w:rPr>
          <w:sz w:val="24"/>
          <w:szCs w:val="24"/>
          <w:lang w:eastAsia="zh-CN"/>
        </w:rPr>
      </w:pPr>
      <w:r>
        <w:rPr>
          <w:sz w:val="24"/>
          <w:szCs w:val="24"/>
          <w:lang w:eastAsia="zh-CN"/>
        </w:rPr>
        <w:t>4.6.</w:t>
      </w:r>
      <w:r w:rsidRPr="00187EE9">
        <w:rPr>
          <w:sz w:val="24"/>
          <w:szCs w:val="24"/>
          <w:lang w:eastAsia="zh-CN"/>
        </w:rPr>
        <w:t>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8945EF" w:rsidRPr="00187EE9" w:rsidRDefault="008945EF" w:rsidP="008945EF">
      <w:pPr>
        <w:suppressAutoHyphens/>
        <w:jc w:val="both"/>
        <w:rPr>
          <w:sz w:val="24"/>
          <w:szCs w:val="24"/>
          <w:lang w:eastAsia="zh-CN"/>
        </w:rPr>
      </w:pPr>
    </w:p>
    <w:p w:rsidR="008945EF" w:rsidRPr="00187EE9" w:rsidRDefault="008945EF" w:rsidP="008945EF">
      <w:pPr>
        <w:suppressAutoHyphens/>
        <w:jc w:val="both"/>
        <w:rPr>
          <w:sz w:val="24"/>
          <w:szCs w:val="24"/>
          <w:lang w:eastAsia="zh-CN"/>
        </w:rPr>
      </w:pPr>
      <w:r w:rsidRPr="00187EE9">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8945EF" w:rsidRPr="00187EE9" w:rsidRDefault="008945EF" w:rsidP="008945EF">
      <w:pPr>
        <w:suppressAutoHyphens/>
        <w:jc w:val="both"/>
        <w:rPr>
          <w:sz w:val="24"/>
          <w:szCs w:val="24"/>
          <w:lang w:eastAsia="zh-CN"/>
        </w:rPr>
      </w:pPr>
      <w:r w:rsidRPr="00187EE9">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r>
        <w:rPr>
          <w:sz w:val="24"/>
          <w:szCs w:val="24"/>
          <w:lang w:eastAsia="zh-CN"/>
        </w:rPr>
        <w:t xml:space="preserve"> факсимильной связи электронной почты</w:t>
      </w:r>
      <w:r w:rsidRPr="00187EE9">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8945EF" w:rsidRDefault="008945EF" w:rsidP="008945EF">
      <w:pPr>
        <w:suppressAutoHyphens/>
        <w:jc w:val="both"/>
        <w:rPr>
          <w:b/>
          <w:sz w:val="24"/>
          <w:szCs w:val="24"/>
          <w:lang w:eastAsia="zh-CN"/>
        </w:rPr>
      </w:pPr>
      <w:r w:rsidRPr="00187EE9">
        <w:rPr>
          <w:sz w:val="24"/>
          <w:szCs w:val="24"/>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8945EF" w:rsidRPr="00187EE9" w:rsidRDefault="008945EF" w:rsidP="008945EF">
      <w:pPr>
        <w:suppressAutoHyphens/>
        <w:jc w:val="center"/>
        <w:rPr>
          <w:b/>
          <w:sz w:val="24"/>
          <w:szCs w:val="24"/>
          <w:lang w:eastAsia="zh-CN"/>
        </w:rPr>
      </w:pPr>
      <w:r w:rsidRPr="00187EE9">
        <w:rPr>
          <w:b/>
          <w:sz w:val="24"/>
          <w:szCs w:val="24"/>
          <w:lang w:eastAsia="zh-CN"/>
        </w:rPr>
        <w:t>5. ПОРЯДОК И ФОРМА РАСЧЕТОВ</w:t>
      </w:r>
    </w:p>
    <w:p w:rsidR="008945EF" w:rsidRPr="00187EE9" w:rsidRDefault="008945EF" w:rsidP="008945EF">
      <w:pPr>
        <w:suppressAutoHyphens/>
        <w:jc w:val="both"/>
        <w:rPr>
          <w:sz w:val="24"/>
          <w:szCs w:val="24"/>
          <w:lang w:eastAsia="zh-CN"/>
        </w:rPr>
      </w:pPr>
      <w:r w:rsidRPr="008B62DD">
        <w:rPr>
          <w:sz w:val="24"/>
          <w:szCs w:val="24"/>
          <w:lang w:eastAsia="zh-CN"/>
        </w:rPr>
        <w:t xml:space="preserve"> </w:t>
      </w:r>
      <w:r w:rsidRPr="008531D5">
        <w:rPr>
          <w:sz w:val="24"/>
          <w:szCs w:val="24"/>
          <w:lang w:eastAsia="zh-CN"/>
        </w:rPr>
        <w:t>5.1. Покупатель обязуется произвести оплату товара принятого в колич</w:t>
      </w:r>
      <w:r>
        <w:rPr>
          <w:sz w:val="24"/>
          <w:szCs w:val="24"/>
          <w:lang w:eastAsia="zh-CN"/>
        </w:rPr>
        <w:t>ес</w:t>
      </w:r>
      <w:r w:rsidR="006004A0">
        <w:rPr>
          <w:sz w:val="24"/>
          <w:szCs w:val="24"/>
          <w:lang w:eastAsia="zh-CN"/>
        </w:rPr>
        <w:t xml:space="preserve">тве физического веса в течение </w:t>
      </w:r>
      <w:r w:rsidR="00CC4EAA">
        <w:rPr>
          <w:sz w:val="24"/>
          <w:szCs w:val="24"/>
          <w:lang w:eastAsia="zh-CN"/>
        </w:rPr>
        <w:t>3</w:t>
      </w:r>
      <w:r w:rsidR="006004A0">
        <w:rPr>
          <w:sz w:val="24"/>
          <w:szCs w:val="24"/>
          <w:lang w:eastAsia="zh-CN"/>
        </w:rPr>
        <w:t>0 (</w:t>
      </w:r>
      <w:r w:rsidR="00CC4EAA">
        <w:rPr>
          <w:sz w:val="24"/>
          <w:szCs w:val="24"/>
          <w:lang w:eastAsia="zh-CN"/>
        </w:rPr>
        <w:t>тридца</w:t>
      </w:r>
      <w:r w:rsidR="006004A0">
        <w:rPr>
          <w:sz w:val="24"/>
          <w:szCs w:val="24"/>
          <w:lang w:eastAsia="zh-CN"/>
        </w:rPr>
        <w:t>ть)</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r>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lastRenderedPageBreak/>
        <w:t xml:space="preserve"> 5.2. Форма оплаты – безналичное перечисление денежных средств на расчетный счет Поставщика. </w:t>
      </w:r>
    </w:p>
    <w:p w:rsidR="008945EF" w:rsidRDefault="008945EF" w:rsidP="008945EF">
      <w:pPr>
        <w:suppressAutoHyphens/>
        <w:jc w:val="both"/>
        <w:rPr>
          <w:sz w:val="24"/>
          <w:szCs w:val="24"/>
          <w:lang w:eastAsia="zh-CN"/>
        </w:rPr>
      </w:pPr>
      <w:r w:rsidRPr="00677467">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8945EF" w:rsidRPr="00187EE9" w:rsidRDefault="008945EF" w:rsidP="008945EF">
      <w:pPr>
        <w:suppressAutoHyphens/>
        <w:jc w:val="both"/>
        <w:rPr>
          <w:sz w:val="24"/>
          <w:szCs w:val="24"/>
          <w:lang w:eastAsia="zh-CN"/>
        </w:rPr>
      </w:pPr>
      <w:r w:rsidRPr="00187EE9">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8945EF" w:rsidRPr="00187EE9" w:rsidRDefault="008945EF" w:rsidP="008945EF">
      <w:pPr>
        <w:suppressAutoHyphens/>
        <w:jc w:val="both"/>
        <w:rPr>
          <w:sz w:val="24"/>
          <w:szCs w:val="24"/>
          <w:lang w:eastAsia="zh-CN"/>
        </w:rPr>
      </w:pPr>
      <w:r w:rsidRPr="00187EE9">
        <w:rPr>
          <w:sz w:val="24"/>
          <w:szCs w:val="24"/>
          <w:lang w:eastAsia="zh-CN"/>
        </w:rPr>
        <w:t xml:space="preserve">5.3. Поставщик возмещает Покупателю расходы, связанные с простоем вагонов во время приемки Товара </w:t>
      </w:r>
      <w:r>
        <w:rPr>
          <w:sz w:val="24"/>
          <w:szCs w:val="24"/>
          <w:lang w:eastAsia="zh-CN"/>
        </w:rPr>
        <w:t>в случаях указанных в пункте 4.4. настоящего Договора.</w:t>
      </w:r>
    </w:p>
    <w:p w:rsidR="008945EF" w:rsidRPr="00187EE9" w:rsidRDefault="008945EF" w:rsidP="008945EF">
      <w:pPr>
        <w:suppressAutoHyphens/>
        <w:jc w:val="both"/>
        <w:rPr>
          <w:sz w:val="24"/>
          <w:szCs w:val="24"/>
          <w:lang w:eastAsia="zh-CN"/>
        </w:rPr>
      </w:pPr>
      <w:r w:rsidRPr="00187EE9">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8945EF" w:rsidRDefault="008945EF" w:rsidP="008945EF">
      <w:pPr>
        <w:suppressAutoHyphens/>
        <w:jc w:val="both"/>
        <w:rPr>
          <w:sz w:val="24"/>
          <w:szCs w:val="24"/>
          <w:lang w:eastAsia="zh-CN"/>
        </w:rPr>
      </w:pPr>
      <w:r w:rsidRPr="00187EE9">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8945EF" w:rsidRPr="00187EE9" w:rsidRDefault="008945EF" w:rsidP="008945EF">
      <w:pPr>
        <w:suppressAutoHyphens/>
        <w:jc w:val="both"/>
        <w:rPr>
          <w:sz w:val="24"/>
          <w:szCs w:val="24"/>
          <w:lang w:eastAsia="zh-CN"/>
        </w:rPr>
      </w:pPr>
      <w:r>
        <w:rPr>
          <w:sz w:val="24"/>
          <w:szCs w:val="24"/>
          <w:lang w:eastAsia="zh-CN"/>
        </w:rPr>
        <w:t xml:space="preserve">5.6. </w:t>
      </w:r>
      <w:r w:rsidRPr="00677467">
        <w:rPr>
          <w:sz w:val="24"/>
          <w:szCs w:val="24"/>
          <w:lang w:eastAsia="zh-CN"/>
        </w:rPr>
        <w:t>Проценты на сумму отсрочки оплаты товара не начисляются и не уплачиваются.</w:t>
      </w:r>
    </w:p>
    <w:p w:rsidR="008945EF" w:rsidRPr="00187EE9" w:rsidRDefault="008945EF" w:rsidP="008945EF">
      <w:pPr>
        <w:suppressAutoHyphens/>
        <w:spacing w:before="240"/>
        <w:jc w:val="center"/>
        <w:rPr>
          <w:b/>
          <w:sz w:val="24"/>
          <w:szCs w:val="24"/>
          <w:lang w:eastAsia="zh-CN"/>
        </w:rPr>
      </w:pPr>
      <w:r w:rsidRPr="00187EE9">
        <w:rPr>
          <w:b/>
          <w:sz w:val="24"/>
          <w:szCs w:val="24"/>
          <w:lang w:eastAsia="zh-CN"/>
        </w:rPr>
        <w:t>6. ОТВЕТСТВЕННОСТЬ СТОРОН</w:t>
      </w:r>
    </w:p>
    <w:p w:rsidR="008945EF" w:rsidRPr="00187EE9" w:rsidRDefault="008945EF" w:rsidP="008945EF">
      <w:pPr>
        <w:suppressAutoHyphens/>
        <w:jc w:val="both"/>
        <w:rPr>
          <w:sz w:val="24"/>
          <w:szCs w:val="24"/>
          <w:lang w:eastAsia="zh-CN"/>
        </w:rPr>
      </w:pPr>
      <w:r w:rsidRPr="00187EE9">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8945EF" w:rsidRPr="00187EE9" w:rsidRDefault="008945EF" w:rsidP="008945EF">
      <w:pPr>
        <w:suppressAutoHyphens/>
        <w:jc w:val="both"/>
        <w:rPr>
          <w:sz w:val="24"/>
          <w:szCs w:val="24"/>
          <w:shd w:val="clear" w:color="auto" w:fill="FFFF00"/>
          <w:lang w:eastAsia="zh-CN"/>
        </w:rPr>
      </w:pPr>
      <w:r w:rsidRPr="00187EE9">
        <w:rPr>
          <w:sz w:val="24"/>
          <w:szCs w:val="24"/>
          <w:lang w:eastAsia="zh-CN"/>
        </w:rPr>
        <w:t>6.2.  За просрочку оплаты виновная Сторона уплачивает неустойку в размере 0,1% от суммы подлежащей к оплате, за каждый день просрочки.</w:t>
      </w:r>
    </w:p>
    <w:p w:rsidR="008945EF" w:rsidRPr="00187EE9" w:rsidRDefault="008945EF" w:rsidP="008945EF">
      <w:pPr>
        <w:suppressAutoHyphens/>
        <w:jc w:val="both"/>
        <w:rPr>
          <w:sz w:val="24"/>
          <w:szCs w:val="24"/>
          <w:lang w:eastAsia="zh-CN"/>
        </w:rPr>
      </w:pPr>
      <w:r>
        <w:rPr>
          <w:sz w:val="24"/>
          <w:szCs w:val="24"/>
          <w:lang w:eastAsia="zh-CN"/>
        </w:rPr>
        <w:t>6.3</w:t>
      </w:r>
      <w:r w:rsidRPr="00187EE9">
        <w:rPr>
          <w:sz w:val="24"/>
          <w:szCs w:val="24"/>
          <w:lang w:eastAsia="zh-CN"/>
        </w:rPr>
        <w:t>.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8945EF" w:rsidRPr="00187EE9" w:rsidRDefault="008945EF" w:rsidP="008945EF">
      <w:pPr>
        <w:suppressAutoHyphens/>
        <w:jc w:val="both"/>
        <w:rPr>
          <w:sz w:val="24"/>
          <w:szCs w:val="24"/>
          <w:lang w:eastAsia="zh-CN"/>
        </w:rPr>
      </w:pPr>
      <w:r>
        <w:rPr>
          <w:sz w:val="24"/>
          <w:szCs w:val="24"/>
          <w:lang w:eastAsia="zh-CN"/>
        </w:rPr>
        <w:t>6.4</w:t>
      </w:r>
      <w:r w:rsidRPr="00187EE9">
        <w:rPr>
          <w:sz w:val="24"/>
          <w:szCs w:val="24"/>
          <w:lang w:eastAsia="zh-CN"/>
        </w:rPr>
        <w:t>.</w:t>
      </w:r>
      <w:r w:rsidRPr="00187EE9">
        <w:rPr>
          <w:sz w:val="24"/>
          <w:szCs w:val="24"/>
        </w:rPr>
        <w:t xml:space="preserve"> </w:t>
      </w:r>
      <w:r w:rsidRPr="00187EE9">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8945EF" w:rsidRPr="00187EE9" w:rsidRDefault="008945EF" w:rsidP="008945EF">
      <w:pPr>
        <w:suppressAutoHyphens/>
        <w:jc w:val="both"/>
        <w:rPr>
          <w:sz w:val="24"/>
          <w:szCs w:val="24"/>
          <w:lang w:eastAsia="zh-CN"/>
        </w:rPr>
      </w:pPr>
      <w:r>
        <w:rPr>
          <w:sz w:val="24"/>
          <w:szCs w:val="24"/>
          <w:lang w:eastAsia="zh-CN"/>
        </w:rPr>
        <w:t>6.5</w:t>
      </w:r>
      <w:r w:rsidRPr="00187EE9">
        <w:rPr>
          <w:sz w:val="24"/>
          <w:szCs w:val="24"/>
          <w:lang w:eastAsia="zh-CN"/>
        </w:rPr>
        <w:t xml:space="preserve">. Обязательства по уплате штрафных санкций указанных </w:t>
      </w:r>
      <w:r>
        <w:rPr>
          <w:sz w:val="24"/>
          <w:szCs w:val="24"/>
          <w:lang w:eastAsia="zh-CN"/>
        </w:rPr>
        <w:t>в пунктах 6.1, 6.2, 6.3, 6.4,</w:t>
      </w:r>
      <w:r w:rsidRPr="00187EE9">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8945EF" w:rsidRPr="00187EE9" w:rsidRDefault="008945EF" w:rsidP="008945EF">
      <w:pPr>
        <w:suppressAutoHyphens/>
        <w:jc w:val="both"/>
        <w:rPr>
          <w:sz w:val="24"/>
          <w:szCs w:val="24"/>
          <w:lang w:eastAsia="zh-CN"/>
        </w:rPr>
      </w:pPr>
      <w:r>
        <w:rPr>
          <w:sz w:val="24"/>
          <w:szCs w:val="24"/>
          <w:lang w:eastAsia="zh-CN"/>
        </w:rPr>
        <w:t>6.6</w:t>
      </w:r>
      <w:r w:rsidRPr="00187EE9">
        <w:rPr>
          <w:sz w:val="24"/>
          <w:szCs w:val="24"/>
          <w:lang w:eastAsia="zh-CN"/>
        </w:rPr>
        <w:t>. Право Покупателя потребовать выплаты неустойки за просрочку поставки и/или отгрузки, за непоставку или недопоставку Товара, за поставку Товара несоответствующего по качеству является его правом, но не обязанностью и Покупатель вправе не реализовывать данное свое полномочие.</w:t>
      </w:r>
    </w:p>
    <w:p w:rsidR="008945EF" w:rsidRPr="00187EE9" w:rsidRDefault="008945EF" w:rsidP="008945EF">
      <w:pPr>
        <w:suppressAutoHyphens/>
        <w:jc w:val="both"/>
        <w:rPr>
          <w:sz w:val="24"/>
          <w:szCs w:val="24"/>
          <w:lang w:eastAsia="zh-CN"/>
        </w:rPr>
      </w:pPr>
      <w:r>
        <w:rPr>
          <w:sz w:val="24"/>
          <w:szCs w:val="24"/>
          <w:lang w:eastAsia="zh-CN"/>
        </w:rPr>
        <w:t>6.7</w:t>
      </w:r>
      <w:r w:rsidRPr="00187EE9">
        <w:rPr>
          <w:sz w:val="24"/>
          <w:szCs w:val="24"/>
          <w:lang w:eastAsia="zh-CN"/>
        </w:rPr>
        <w:t>.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945EF" w:rsidRPr="00187EE9" w:rsidRDefault="008945EF" w:rsidP="008945EF">
      <w:pPr>
        <w:suppressAutoHyphens/>
        <w:jc w:val="both"/>
        <w:rPr>
          <w:sz w:val="24"/>
          <w:szCs w:val="24"/>
          <w:lang w:eastAsia="zh-CN"/>
        </w:rPr>
      </w:pPr>
      <w:r>
        <w:rPr>
          <w:sz w:val="24"/>
          <w:szCs w:val="24"/>
          <w:lang w:eastAsia="zh-CN"/>
        </w:rPr>
        <w:t>6.8</w:t>
      </w:r>
      <w:r w:rsidRPr="00187EE9">
        <w:rPr>
          <w:sz w:val="24"/>
          <w:szCs w:val="24"/>
          <w:lang w:eastAsia="zh-CN"/>
        </w:rPr>
        <w:t>.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945EF" w:rsidRPr="00187EE9" w:rsidRDefault="008945EF" w:rsidP="008945EF">
      <w:pPr>
        <w:suppressAutoHyphens/>
        <w:jc w:val="both"/>
        <w:rPr>
          <w:sz w:val="24"/>
          <w:szCs w:val="24"/>
          <w:lang w:eastAsia="zh-CN"/>
        </w:rPr>
      </w:pPr>
      <w:r>
        <w:rPr>
          <w:sz w:val="24"/>
          <w:szCs w:val="24"/>
          <w:lang w:eastAsia="zh-CN"/>
        </w:rPr>
        <w:t>6.9</w:t>
      </w:r>
      <w:r w:rsidRPr="00187EE9">
        <w:rPr>
          <w:sz w:val="24"/>
          <w:szCs w:val="24"/>
          <w:lang w:eastAsia="zh-CN"/>
        </w:rPr>
        <w:t>.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945EF" w:rsidRPr="00187EE9" w:rsidRDefault="008945EF" w:rsidP="008945EF">
      <w:pPr>
        <w:suppressAutoHyphens/>
        <w:jc w:val="both"/>
        <w:rPr>
          <w:sz w:val="24"/>
          <w:szCs w:val="24"/>
          <w:lang w:eastAsia="zh-CN"/>
        </w:rPr>
      </w:pPr>
      <w:r>
        <w:rPr>
          <w:sz w:val="24"/>
          <w:szCs w:val="24"/>
          <w:lang w:eastAsia="zh-CN"/>
        </w:rPr>
        <w:t>6.10</w:t>
      </w:r>
      <w:r w:rsidRPr="00187EE9">
        <w:rPr>
          <w:sz w:val="24"/>
          <w:szCs w:val="24"/>
          <w:lang w:eastAsia="zh-CN"/>
        </w:rPr>
        <w:t>. Уплата неустойки не освобождает Стороны от исполнения обязательств по настоящему Договору в полном объеме.</w:t>
      </w:r>
    </w:p>
    <w:p w:rsidR="008945EF" w:rsidRPr="00187EE9" w:rsidRDefault="008945EF" w:rsidP="008945EF">
      <w:pPr>
        <w:suppressAutoHyphens/>
        <w:jc w:val="both"/>
        <w:rPr>
          <w:sz w:val="24"/>
          <w:szCs w:val="24"/>
          <w:lang w:eastAsia="zh-CN"/>
        </w:rPr>
      </w:pPr>
      <w:r>
        <w:rPr>
          <w:sz w:val="24"/>
          <w:szCs w:val="24"/>
          <w:lang w:eastAsia="zh-CN"/>
        </w:rPr>
        <w:t>6.11</w:t>
      </w:r>
      <w:r w:rsidRPr="00187EE9">
        <w:rPr>
          <w:sz w:val="24"/>
          <w:szCs w:val="24"/>
          <w:lang w:eastAsia="zh-CN"/>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8945EF" w:rsidRPr="00187EE9" w:rsidRDefault="008945EF" w:rsidP="008945EF">
      <w:pPr>
        <w:suppressAutoHyphens/>
        <w:jc w:val="both"/>
        <w:rPr>
          <w:sz w:val="24"/>
          <w:szCs w:val="24"/>
          <w:lang w:eastAsia="zh-CN"/>
        </w:rPr>
      </w:pPr>
      <w:r>
        <w:rPr>
          <w:sz w:val="24"/>
          <w:szCs w:val="24"/>
          <w:lang w:eastAsia="zh-CN"/>
        </w:rPr>
        <w:lastRenderedPageBreak/>
        <w:t>6.12</w:t>
      </w:r>
      <w:r w:rsidRPr="00187EE9">
        <w:rPr>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8945EF" w:rsidRPr="00187EE9" w:rsidRDefault="008945EF" w:rsidP="008945EF">
      <w:pPr>
        <w:suppressAutoHyphens/>
        <w:jc w:val="both"/>
        <w:rPr>
          <w:sz w:val="24"/>
          <w:szCs w:val="24"/>
          <w:lang w:eastAsia="zh-CN"/>
        </w:rPr>
      </w:pPr>
      <w:r>
        <w:rPr>
          <w:sz w:val="24"/>
          <w:szCs w:val="24"/>
          <w:lang w:eastAsia="zh-CN"/>
        </w:rPr>
        <w:t>6.13</w:t>
      </w:r>
      <w:r w:rsidRPr="00187EE9">
        <w:rPr>
          <w:sz w:val="24"/>
          <w:szCs w:val="24"/>
          <w:lang w:eastAsia="zh-CN"/>
        </w:rPr>
        <w:t>.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8945EF" w:rsidRPr="00187EE9" w:rsidRDefault="008945EF" w:rsidP="008945EF">
      <w:pPr>
        <w:suppressAutoHyphens/>
        <w:ind w:firstLine="708"/>
        <w:jc w:val="both"/>
        <w:rPr>
          <w:sz w:val="24"/>
          <w:szCs w:val="24"/>
          <w:lang w:eastAsia="zh-CN"/>
        </w:rPr>
      </w:pPr>
      <w:r w:rsidRPr="00187EE9">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8945EF" w:rsidRDefault="008945EF" w:rsidP="008945EF">
      <w:pPr>
        <w:suppressAutoHyphens/>
        <w:jc w:val="both"/>
        <w:rPr>
          <w:sz w:val="24"/>
          <w:szCs w:val="24"/>
          <w:lang w:eastAsia="zh-CN"/>
        </w:rPr>
      </w:pPr>
      <w:r>
        <w:rPr>
          <w:sz w:val="24"/>
          <w:szCs w:val="24"/>
          <w:lang w:eastAsia="zh-CN"/>
        </w:rPr>
        <w:t xml:space="preserve">6.14. </w:t>
      </w:r>
      <w:r w:rsidRPr="0097799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97799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945EF" w:rsidRDefault="008945EF" w:rsidP="008945EF">
      <w:pPr>
        <w:suppressAutoHyphens/>
        <w:jc w:val="both"/>
        <w:rPr>
          <w:sz w:val="24"/>
          <w:szCs w:val="24"/>
          <w:lang w:eastAsia="zh-CN"/>
        </w:rPr>
      </w:pPr>
      <w:r>
        <w:rPr>
          <w:sz w:val="24"/>
          <w:szCs w:val="24"/>
          <w:lang w:eastAsia="zh-CN"/>
        </w:rPr>
        <w:t xml:space="preserve">6.15. </w:t>
      </w:r>
      <w:r w:rsidRPr="0097799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945EF" w:rsidRDefault="008945EF" w:rsidP="008945EF">
      <w:pPr>
        <w:suppressAutoHyphens/>
        <w:jc w:val="both"/>
        <w:rPr>
          <w:sz w:val="24"/>
          <w:szCs w:val="24"/>
          <w:lang w:eastAsia="zh-CN"/>
        </w:rPr>
      </w:pPr>
      <w:r>
        <w:rPr>
          <w:sz w:val="24"/>
          <w:szCs w:val="24"/>
          <w:lang w:eastAsia="zh-CN"/>
        </w:rPr>
        <w:t xml:space="preserve">6.16. Покупатель вправе потребовать возмещения Поставщиком убытков в полной сумме сверх неустойки (штрафная неустойка). </w:t>
      </w:r>
    </w:p>
    <w:p w:rsidR="002B6EEC" w:rsidRDefault="002B6EEC" w:rsidP="008945EF">
      <w:pPr>
        <w:suppressAutoHyphens/>
        <w:jc w:val="both"/>
        <w:rPr>
          <w:sz w:val="24"/>
          <w:szCs w:val="24"/>
          <w:lang w:eastAsia="zh-CN"/>
        </w:rPr>
      </w:pPr>
    </w:p>
    <w:p w:rsidR="008945EF" w:rsidRPr="00187EE9" w:rsidRDefault="008945EF" w:rsidP="008945EF">
      <w:pPr>
        <w:suppressAutoHyphens/>
        <w:jc w:val="both"/>
        <w:rPr>
          <w:b/>
          <w:sz w:val="24"/>
          <w:szCs w:val="24"/>
          <w:lang w:eastAsia="zh-CN"/>
        </w:rPr>
      </w:pPr>
      <w:r>
        <w:rPr>
          <w:sz w:val="24"/>
          <w:szCs w:val="24"/>
          <w:lang w:eastAsia="zh-CN"/>
        </w:rPr>
        <w:t xml:space="preserve">                                       </w:t>
      </w:r>
      <w:r w:rsidRPr="00187EE9">
        <w:rPr>
          <w:b/>
          <w:sz w:val="24"/>
          <w:szCs w:val="24"/>
          <w:lang w:eastAsia="zh-CN"/>
        </w:rPr>
        <w:t>7. ПОРЯДОК РАЗРЕШЕНИЯ СПОРОВ</w:t>
      </w:r>
    </w:p>
    <w:p w:rsidR="008945EF" w:rsidRPr="00187EE9" w:rsidRDefault="008945EF" w:rsidP="008945EF">
      <w:pPr>
        <w:suppressAutoHyphens/>
        <w:jc w:val="both"/>
        <w:rPr>
          <w:sz w:val="24"/>
          <w:szCs w:val="24"/>
          <w:lang w:eastAsia="zh-CN"/>
        </w:rPr>
      </w:pPr>
      <w:r w:rsidRPr="00187EE9">
        <w:rPr>
          <w:sz w:val="24"/>
          <w:szCs w:val="24"/>
          <w:lang w:eastAsia="zh-CN"/>
        </w:rPr>
        <w:t>7.1. Взаимоотношения «Сторон» по настоящему договору регулируется Гражданским кодексом РФ.</w:t>
      </w:r>
    </w:p>
    <w:p w:rsidR="008945EF" w:rsidRDefault="008945EF" w:rsidP="008945EF">
      <w:pPr>
        <w:suppressAutoHyphens/>
        <w:jc w:val="both"/>
        <w:rPr>
          <w:sz w:val="24"/>
          <w:szCs w:val="24"/>
          <w:lang w:eastAsia="zh-CN"/>
        </w:rPr>
      </w:pPr>
      <w:r w:rsidRPr="00187EE9">
        <w:rPr>
          <w:sz w:val="24"/>
          <w:szCs w:val="24"/>
          <w:lang w:eastAsia="zh-CN"/>
        </w:rPr>
        <w:t>7.2. Все споры и разногласия «Сторон» подлежат рассмотрению в Арбитр</w:t>
      </w:r>
      <w:r>
        <w:rPr>
          <w:sz w:val="24"/>
          <w:szCs w:val="24"/>
          <w:lang w:eastAsia="zh-CN"/>
        </w:rPr>
        <w:t>ажном суде Свердловской области.</w:t>
      </w:r>
    </w:p>
    <w:p w:rsidR="002B6EEC" w:rsidRDefault="002B6EEC" w:rsidP="008945EF">
      <w:pPr>
        <w:suppressAutoHyphens/>
        <w:jc w:val="both"/>
        <w:rPr>
          <w:sz w:val="24"/>
          <w:szCs w:val="24"/>
          <w:lang w:eastAsia="zh-CN"/>
        </w:rPr>
      </w:pPr>
    </w:p>
    <w:p w:rsidR="008945EF" w:rsidRPr="00187EE9" w:rsidRDefault="008945EF" w:rsidP="008945EF">
      <w:pPr>
        <w:suppressAutoHyphens/>
        <w:jc w:val="both"/>
        <w:rPr>
          <w:b/>
          <w:sz w:val="24"/>
          <w:szCs w:val="24"/>
          <w:lang w:eastAsia="zh-CN"/>
        </w:rPr>
      </w:pPr>
      <w:r>
        <w:rPr>
          <w:sz w:val="24"/>
          <w:szCs w:val="24"/>
          <w:lang w:eastAsia="zh-CN"/>
        </w:rPr>
        <w:t xml:space="preserve">                        </w:t>
      </w:r>
      <w:r w:rsidRPr="00187EE9">
        <w:rPr>
          <w:b/>
          <w:sz w:val="24"/>
          <w:szCs w:val="24"/>
          <w:lang w:eastAsia="zh-CN"/>
        </w:rPr>
        <w:t>8. СРОК ДЕЙСТВИЯ ДОГОВОРА И ПРОЧИЕ УСЛОВИЯ</w:t>
      </w:r>
    </w:p>
    <w:p w:rsidR="008945EF" w:rsidRPr="00187EE9" w:rsidRDefault="008945EF" w:rsidP="008945EF">
      <w:pPr>
        <w:suppressAutoHyphens/>
        <w:jc w:val="both"/>
        <w:rPr>
          <w:sz w:val="24"/>
          <w:szCs w:val="24"/>
        </w:rPr>
      </w:pPr>
      <w:r w:rsidRPr="00187EE9">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8945EF" w:rsidRPr="00187EE9" w:rsidRDefault="008945EF" w:rsidP="008945EF">
      <w:pPr>
        <w:suppressAutoHyphens/>
        <w:jc w:val="both"/>
        <w:rPr>
          <w:sz w:val="24"/>
          <w:szCs w:val="24"/>
        </w:rPr>
      </w:pPr>
      <w:r w:rsidRPr="00187EE9">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945EF" w:rsidRPr="00187EE9" w:rsidRDefault="008945EF" w:rsidP="008945EF">
      <w:pPr>
        <w:suppressAutoHyphens/>
        <w:jc w:val="both"/>
        <w:rPr>
          <w:sz w:val="24"/>
          <w:szCs w:val="24"/>
        </w:rPr>
      </w:pPr>
      <w:r w:rsidRPr="00187EE9">
        <w:rPr>
          <w:sz w:val="24"/>
          <w:szCs w:val="24"/>
        </w:rPr>
        <w:t>8.3. Договор составлен в двух экземплярах (по одному у каждой из «Сторон»), имеющих одинаковую юридическую силу.</w:t>
      </w:r>
    </w:p>
    <w:p w:rsidR="008945EF" w:rsidRPr="00187EE9" w:rsidRDefault="008945EF" w:rsidP="008945EF">
      <w:pPr>
        <w:suppressAutoHyphens/>
        <w:jc w:val="both"/>
        <w:rPr>
          <w:sz w:val="24"/>
          <w:szCs w:val="24"/>
        </w:rPr>
      </w:pPr>
      <w:r w:rsidRPr="00187EE9">
        <w:rPr>
          <w:sz w:val="24"/>
          <w:szCs w:val="24"/>
        </w:rPr>
        <w:t>8.</w:t>
      </w:r>
      <w:r>
        <w:rPr>
          <w:sz w:val="24"/>
          <w:szCs w:val="24"/>
        </w:rPr>
        <w:t>4. Настоящий д</w:t>
      </w:r>
      <w:r w:rsidRPr="00187EE9">
        <w:rPr>
          <w:sz w:val="24"/>
          <w:szCs w:val="24"/>
        </w:rPr>
        <w:t>огов</w:t>
      </w:r>
      <w:r>
        <w:rPr>
          <w:sz w:val="24"/>
          <w:szCs w:val="24"/>
        </w:rPr>
        <w:t>ор вступает в силу с момента подписания и действует до 31 декабря 201</w:t>
      </w:r>
      <w:r w:rsidR="002F741A">
        <w:rPr>
          <w:sz w:val="24"/>
          <w:szCs w:val="24"/>
        </w:rPr>
        <w:t>7</w:t>
      </w:r>
      <w:r>
        <w:rPr>
          <w:sz w:val="24"/>
          <w:szCs w:val="24"/>
        </w:rPr>
        <w:t>г</w:t>
      </w:r>
      <w:r w:rsidRPr="00187EE9">
        <w:rPr>
          <w:sz w:val="24"/>
          <w:szCs w:val="24"/>
        </w:rPr>
        <w:t>.</w:t>
      </w:r>
    </w:p>
    <w:p w:rsidR="008945EF" w:rsidRPr="00187EE9" w:rsidRDefault="008945EF" w:rsidP="008945EF">
      <w:pPr>
        <w:suppressAutoHyphens/>
        <w:jc w:val="both"/>
        <w:rPr>
          <w:sz w:val="24"/>
          <w:szCs w:val="24"/>
        </w:rPr>
      </w:pPr>
      <w:r w:rsidRPr="00187EE9">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8945EF" w:rsidRDefault="008945EF" w:rsidP="008945EF">
      <w:pPr>
        <w:suppressAutoHyphens/>
        <w:jc w:val="both"/>
        <w:rPr>
          <w:sz w:val="24"/>
          <w:szCs w:val="24"/>
        </w:rPr>
      </w:pPr>
      <w:r w:rsidRPr="00187EE9">
        <w:rPr>
          <w:sz w:val="24"/>
          <w:szCs w:val="24"/>
        </w:rPr>
        <w:lastRenderedPageBreak/>
        <w:t xml:space="preserve">8.6. </w:t>
      </w:r>
      <w:r>
        <w:rPr>
          <w:sz w:val="24"/>
          <w:szCs w:val="24"/>
        </w:rPr>
        <w:t>При заключении и исполнения Договора, стороны обязуются принять факсимильные копии Договора, дополнительных соглашений и приложений  к Договору с печатями подписями компетентных лиц. При этом указанные факсимильные имеют обязывающую силу, если вышеуказанные копии позволяют достоверно установить, что обмен документов посредством факсимильной связи будет происходить с использованием следующих телефонных номеров:</w:t>
      </w:r>
    </w:p>
    <w:p w:rsidR="008945EF" w:rsidRDefault="008945EF" w:rsidP="008945EF">
      <w:pPr>
        <w:suppressAutoHyphens/>
        <w:jc w:val="both"/>
        <w:rPr>
          <w:sz w:val="24"/>
          <w:szCs w:val="24"/>
        </w:rPr>
      </w:pPr>
      <w:r>
        <w:rPr>
          <w:sz w:val="24"/>
          <w:szCs w:val="24"/>
        </w:rPr>
        <w:t>Покупатель:</w:t>
      </w:r>
    </w:p>
    <w:p w:rsidR="008945EF" w:rsidRDefault="008945EF" w:rsidP="008945EF">
      <w:pPr>
        <w:suppressAutoHyphens/>
        <w:jc w:val="both"/>
        <w:rPr>
          <w:sz w:val="24"/>
          <w:szCs w:val="24"/>
        </w:rPr>
      </w:pPr>
      <w:r>
        <w:rPr>
          <w:sz w:val="24"/>
          <w:szCs w:val="24"/>
        </w:rPr>
        <w:t>Поставщик:</w:t>
      </w:r>
    </w:p>
    <w:p w:rsidR="008945EF" w:rsidRDefault="008945EF" w:rsidP="008945EF">
      <w:pPr>
        <w:suppressAutoHyphens/>
        <w:jc w:val="both"/>
        <w:rPr>
          <w:sz w:val="24"/>
          <w:szCs w:val="24"/>
        </w:rPr>
      </w:pPr>
      <w:r>
        <w:rPr>
          <w:sz w:val="24"/>
          <w:szCs w:val="24"/>
        </w:rPr>
        <w:t xml:space="preserve">Оригиналы подписанных факсимильных копий договора, дополнительных соглашений, приложений, должны быть направленны стороной – отправителем другой стороне в течение 2-х дней с момента их передаче посредством факсимильной связи. Сторона, получившая оригинал документа обязана оформить его надлежащим образом и направить другой стороне в течение 2-х дней с момента получения.  </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8.7. Направление юридически значимых сообщений</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945EF" w:rsidRPr="00187EE9" w:rsidRDefault="008945EF" w:rsidP="008945EF">
      <w:pPr>
        <w:suppressAutoHyphens/>
        <w:jc w:val="both"/>
        <w:rPr>
          <w:sz w:val="24"/>
          <w:szCs w:val="24"/>
        </w:rPr>
      </w:pPr>
      <w:r>
        <w:rPr>
          <w:rFonts w:ascii="Times New Roman CYR" w:hAnsi="Times New Roman CYR" w:cs="Times New Roman CYR"/>
          <w:sz w:val="24"/>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945EF" w:rsidRPr="00187EE9" w:rsidRDefault="008945EF" w:rsidP="008945EF">
      <w:pPr>
        <w:suppressAutoHyphens/>
        <w:spacing w:before="240"/>
        <w:jc w:val="center"/>
        <w:rPr>
          <w:b/>
          <w:caps/>
          <w:sz w:val="24"/>
          <w:szCs w:val="24"/>
        </w:rPr>
      </w:pPr>
      <w:r w:rsidRPr="00187EE9">
        <w:rPr>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945EF" w:rsidRPr="00187EE9" w:rsidTr="001B7C6B">
        <w:tc>
          <w:tcPr>
            <w:tcW w:w="4927" w:type="dxa"/>
            <w:shd w:val="clear" w:color="auto" w:fill="auto"/>
          </w:tcPr>
          <w:p w:rsidR="008945EF" w:rsidRPr="00187EE9" w:rsidRDefault="008945EF" w:rsidP="001B7C6B">
            <w:pPr>
              <w:suppressAutoHyphens/>
              <w:jc w:val="both"/>
              <w:rPr>
                <w:b/>
                <w:sz w:val="24"/>
                <w:szCs w:val="24"/>
                <w:lang w:eastAsia="zh-CN"/>
              </w:rPr>
            </w:pPr>
          </w:p>
          <w:p w:rsidR="008945EF" w:rsidRDefault="008945EF" w:rsidP="001B7C6B">
            <w:pPr>
              <w:suppressAutoHyphens/>
              <w:jc w:val="both"/>
              <w:rPr>
                <w:sz w:val="24"/>
                <w:szCs w:val="24"/>
                <w:lang w:eastAsia="zh-CN"/>
              </w:rPr>
            </w:pPr>
            <w:r w:rsidRPr="00187EE9">
              <w:rPr>
                <w:b/>
                <w:sz w:val="24"/>
                <w:szCs w:val="24"/>
                <w:lang w:eastAsia="zh-CN"/>
              </w:rPr>
              <w:t>«ПОКУПАТЕЛЬ»</w:t>
            </w:r>
            <w:r w:rsidRPr="00187EE9">
              <w:rPr>
                <w:sz w:val="24"/>
                <w:szCs w:val="24"/>
                <w:lang w:eastAsia="zh-CN"/>
              </w:rPr>
              <w:t>:</w:t>
            </w:r>
          </w:p>
          <w:p w:rsidR="008945EF" w:rsidRPr="00187EE9" w:rsidRDefault="008945EF" w:rsidP="001B7C6B">
            <w:pPr>
              <w:suppressAutoHyphens/>
              <w:jc w:val="both"/>
              <w:rPr>
                <w:sz w:val="24"/>
                <w:szCs w:val="24"/>
                <w:lang w:eastAsia="zh-CN"/>
              </w:rPr>
            </w:pPr>
          </w:p>
          <w:p w:rsidR="008945EF" w:rsidRPr="00187EE9" w:rsidRDefault="008945EF" w:rsidP="001B7C6B">
            <w:pPr>
              <w:suppressAutoHyphens/>
              <w:jc w:val="both"/>
              <w:rPr>
                <w:sz w:val="24"/>
                <w:szCs w:val="24"/>
                <w:lang w:eastAsia="zh-CN"/>
              </w:rPr>
            </w:pPr>
            <w:r w:rsidRPr="00187EE9">
              <w:rPr>
                <w:sz w:val="24"/>
                <w:szCs w:val="24"/>
                <w:lang w:eastAsia="zh-CN"/>
              </w:rPr>
              <w:t>Полное наименование:</w:t>
            </w:r>
          </w:p>
          <w:p w:rsidR="008945EF" w:rsidRPr="00187EE9" w:rsidRDefault="008945EF" w:rsidP="001B7C6B">
            <w:pPr>
              <w:suppressAutoHyphens/>
              <w:jc w:val="both"/>
              <w:rPr>
                <w:sz w:val="24"/>
                <w:szCs w:val="24"/>
                <w:lang w:eastAsia="zh-CN"/>
              </w:rPr>
            </w:pPr>
            <w:r w:rsidRPr="00187EE9">
              <w:rPr>
                <w:b/>
                <w:sz w:val="24"/>
                <w:szCs w:val="24"/>
                <w:lang w:eastAsia="zh-CN"/>
              </w:rPr>
              <w:t>Открытое акционерное общество «Богдановичский комбикормовый завод».</w:t>
            </w:r>
          </w:p>
          <w:p w:rsidR="008945EF" w:rsidRPr="00187EE9" w:rsidRDefault="008945EF" w:rsidP="001B7C6B">
            <w:pPr>
              <w:suppressAutoHyphens/>
              <w:jc w:val="both"/>
              <w:rPr>
                <w:sz w:val="24"/>
                <w:szCs w:val="24"/>
                <w:lang w:eastAsia="zh-CN"/>
              </w:rPr>
            </w:pPr>
            <w:r w:rsidRPr="00187EE9">
              <w:rPr>
                <w:sz w:val="24"/>
                <w:szCs w:val="24"/>
                <w:lang w:eastAsia="zh-CN"/>
              </w:rPr>
              <w:t>Сокращенное наименование:</w:t>
            </w:r>
          </w:p>
          <w:p w:rsidR="008945EF" w:rsidRPr="00187EE9" w:rsidRDefault="008945EF" w:rsidP="001B7C6B">
            <w:pPr>
              <w:suppressAutoHyphens/>
              <w:jc w:val="both"/>
              <w:rPr>
                <w:b/>
                <w:sz w:val="24"/>
                <w:szCs w:val="24"/>
                <w:lang w:eastAsia="zh-CN"/>
              </w:rPr>
            </w:pPr>
            <w:r w:rsidRPr="00187EE9">
              <w:rPr>
                <w:b/>
                <w:sz w:val="24"/>
                <w:szCs w:val="24"/>
                <w:lang w:eastAsia="zh-CN"/>
              </w:rPr>
              <w:t>ОАО «Богдановичский комбикормовый завод».</w:t>
            </w:r>
          </w:p>
          <w:p w:rsidR="008945EF" w:rsidRPr="00187EE9" w:rsidRDefault="008945EF" w:rsidP="001B7C6B">
            <w:pPr>
              <w:suppressAutoHyphens/>
              <w:jc w:val="both"/>
              <w:rPr>
                <w:sz w:val="24"/>
                <w:szCs w:val="24"/>
                <w:lang w:eastAsia="zh-CN"/>
              </w:rPr>
            </w:pPr>
            <w:r w:rsidRPr="00187EE9">
              <w:rPr>
                <w:sz w:val="24"/>
                <w:szCs w:val="24"/>
                <w:lang w:eastAsia="zh-CN"/>
              </w:rPr>
              <w:t xml:space="preserve">ИНН 6605002100, КПП </w:t>
            </w:r>
            <w:r w:rsidRPr="00977996">
              <w:rPr>
                <w:sz w:val="24"/>
                <w:szCs w:val="24"/>
                <w:lang w:eastAsia="zh-CN"/>
              </w:rPr>
              <w:t>660850001</w:t>
            </w:r>
          </w:p>
          <w:p w:rsidR="008945EF" w:rsidRPr="00187EE9" w:rsidRDefault="008945EF" w:rsidP="001B7C6B">
            <w:pPr>
              <w:suppressAutoHyphens/>
              <w:jc w:val="both"/>
              <w:rPr>
                <w:sz w:val="24"/>
                <w:szCs w:val="24"/>
                <w:lang w:eastAsia="zh-CN"/>
              </w:rPr>
            </w:pPr>
            <w:r w:rsidRPr="00187EE9">
              <w:rPr>
                <w:sz w:val="24"/>
                <w:szCs w:val="24"/>
                <w:lang w:eastAsia="zh-CN"/>
              </w:rPr>
              <w:t>ОГРН 1026600705790, ОКПО 04537234</w:t>
            </w:r>
          </w:p>
          <w:p w:rsidR="008945EF" w:rsidRDefault="008945EF" w:rsidP="001B7C6B">
            <w:pPr>
              <w:suppressAutoHyphens/>
              <w:rPr>
                <w:sz w:val="24"/>
                <w:szCs w:val="24"/>
                <w:lang w:eastAsia="zh-CN"/>
              </w:rPr>
            </w:pPr>
            <w:r w:rsidRPr="00D07729">
              <w:rPr>
                <w:sz w:val="24"/>
                <w:szCs w:val="24"/>
                <w:lang w:eastAsia="zh-CN"/>
              </w:rPr>
              <w:t>Адрес (место нахождения) юридического лица: 623537, Свердловская область, г. Богданович, ул. Степана Разина, 64.</w:t>
            </w:r>
          </w:p>
          <w:p w:rsidR="008945EF" w:rsidRPr="00187EE9" w:rsidRDefault="008945EF" w:rsidP="001B7C6B">
            <w:pPr>
              <w:suppressAutoHyphens/>
              <w:rPr>
                <w:sz w:val="24"/>
                <w:szCs w:val="24"/>
              </w:rPr>
            </w:pPr>
            <w:r w:rsidRPr="00187EE9">
              <w:rPr>
                <w:sz w:val="24"/>
                <w:szCs w:val="24"/>
              </w:rPr>
              <w:t>Р/с 40702810800090000244</w:t>
            </w:r>
          </w:p>
          <w:p w:rsidR="008945EF" w:rsidRDefault="008945EF" w:rsidP="001B7C6B">
            <w:pPr>
              <w:suppressAutoHyphens/>
              <w:rPr>
                <w:sz w:val="24"/>
                <w:szCs w:val="24"/>
              </w:rPr>
            </w:pPr>
            <w:r w:rsidRPr="00977996">
              <w:rPr>
                <w:sz w:val="24"/>
                <w:szCs w:val="24"/>
              </w:rPr>
              <w:t>Филиал АКБ "Легион" (АО) в г. Екатеринбург в Уральском ГУ Банка России к/с 30101810465770000405  БИК 046577405.</w:t>
            </w:r>
          </w:p>
          <w:p w:rsidR="008945EF" w:rsidRPr="00187EE9" w:rsidRDefault="008945EF" w:rsidP="001B7C6B">
            <w:pPr>
              <w:suppressAutoHyphens/>
              <w:rPr>
                <w:sz w:val="24"/>
                <w:szCs w:val="24"/>
              </w:rPr>
            </w:pPr>
            <w:r w:rsidRPr="00187EE9">
              <w:rPr>
                <w:sz w:val="24"/>
                <w:szCs w:val="24"/>
              </w:rPr>
              <w:t>Р/с 40702810600020000713</w:t>
            </w:r>
          </w:p>
          <w:p w:rsidR="008945EF" w:rsidRPr="00187EE9" w:rsidRDefault="008945EF" w:rsidP="001B7C6B">
            <w:pPr>
              <w:suppressAutoHyphens/>
              <w:rPr>
                <w:sz w:val="24"/>
                <w:szCs w:val="24"/>
              </w:rPr>
            </w:pPr>
            <w:r w:rsidRPr="00187EE9">
              <w:rPr>
                <w:sz w:val="24"/>
                <w:szCs w:val="24"/>
              </w:rPr>
              <w:t>Екатеринбургский филиал ПАО АКБ «СВЯЗЬ-БАНК»</w:t>
            </w:r>
          </w:p>
          <w:p w:rsidR="008945EF" w:rsidRPr="00187EE9" w:rsidRDefault="008945EF" w:rsidP="001B7C6B">
            <w:pPr>
              <w:suppressAutoHyphens/>
              <w:rPr>
                <w:sz w:val="24"/>
                <w:szCs w:val="24"/>
              </w:rPr>
            </w:pPr>
            <w:r w:rsidRPr="00187EE9">
              <w:rPr>
                <w:sz w:val="24"/>
                <w:szCs w:val="24"/>
              </w:rPr>
              <w:t>БИК 046577959, К/с 30101810500000000959.</w:t>
            </w:r>
          </w:p>
          <w:p w:rsidR="008945EF" w:rsidRPr="00187EE9" w:rsidRDefault="008945EF" w:rsidP="001B7C6B">
            <w:pPr>
              <w:suppressAutoHyphens/>
              <w:rPr>
                <w:sz w:val="24"/>
                <w:szCs w:val="24"/>
                <w:lang w:eastAsia="zh-CN"/>
              </w:rPr>
            </w:pPr>
            <w:r w:rsidRPr="00187EE9">
              <w:rPr>
                <w:sz w:val="24"/>
                <w:szCs w:val="24"/>
                <w:lang w:eastAsia="zh-CN"/>
              </w:rPr>
              <w:lastRenderedPageBreak/>
              <w:t>Отгрузочные реквизиты при поставках железнодорожным транспортом:</w:t>
            </w:r>
          </w:p>
          <w:p w:rsidR="008945EF" w:rsidRPr="00187EE9" w:rsidRDefault="008945EF" w:rsidP="001B7C6B">
            <w:pPr>
              <w:suppressAutoHyphens/>
              <w:rPr>
                <w:sz w:val="24"/>
                <w:szCs w:val="24"/>
                <w:lang w:eastAsia="zh-CN"/>
              </w:rPr>
            </w:pPr>
            <w:r w:rsidRPr="00187EE9">
              <w:rPr>
                <w:sz w:val="24"/>
                <w:szCs w:val="24"/>
                <w:lang w:eastAsia="zh-CN"/>
              </w:rPr>
              <w:t>Получатель: ОАО «Богдановичский комбикормовый завод», код 1350.</w:t>
            </w:r>
          </w:p>
          <w:p w:rsidR="008945EF" w:rsidRPr="00187EE9" w:rsidRDefault="008945EF" w:rsidP="001B7C6B">
            <w:pPr>
              <w:suppressAutoHyphens/>
              <w:rPr>
                <w:sz w:val="24"/>
                <w:szCs w:val="24"/>
                <w:lang w:eastAsia="zh-CN"/>
              </w:rPr>
            </w:pPr>
            <w:r w:rsidRPr="00187EE9">
              <w:rPr>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8945EF" w:rsidRPr="00187EE9" w:rsidRDefault="008945EF" w:rsidP="001B7C6B">
            <w:pPr>
              <w:suppressAutoHyphens/>
              <w:rPr>
                <w:sz w:val="24"/>
                <w:szCs w:val="24"/>
                <w:lang w:eastAsia="zh-CN"/>
              </w:rPr>
            </w:pPr>
            <w:r w:rsidRPr="00187EE9">
              <w:rPr>
                <w:sz w:val="24"/>
                <w:szCs w:val="24"/>
                <w:lang w:eastAsia="zh-CN"/>
              </w:rPr>
              <w:t>Станция: Богданович Свердловской железной дороги, код 793209</w:t>
            </w:r>
          </w:p>
          <w:p w:rsidR="008945EF" w:rsidRPr="00187EE9" w:rsidRDefault="008945EF" w:rsidP="001B7C6B">
            <w:pPr>
              <w:suppressAutoHyphens/>
              <w:rPr>
                <w:sz w:val="24"/>
                <w:szCs w:val="24"/>
                <w:lang w:eastAsia="zh-CN"/>
              </w:rPr>
            </w:pPr>
            <w:r w:rsidRPr="00187EE9">
              <w:rPr>
                <w:sz w:val="24"/>
                <w:szCs w:val="24"/>
                <w:lang w:eastAsia="zh-CN"/>
              </w:rPr>
              <w:t xml:space="preserve">Тел./факс: (34376) </w:t>
            </w:r>
            <w:r>
              <w:rPr>
                <w:sz w:val="24"/>
                <w:szCs w:val="24"/>
                <w:lang w:eastAsia="zh-CN"/>
              </w:rPr>
              <w:t>5</w:t>
            </w:r>
            <w:r w:rsidRPr="00187EE9">
              <w:rPr>
                <w:sz w:val="24"/>
                <w:szCs w:val="24"/>
                <w:lang w:eastAsia="zh-CN"/>
              </w:rPr>
              <w:t>56-</w:t>
            </w:r>
            <w:r>
              <w:rPr>
                <w:sz w:val="24"/>
                <w:szCs w:val="24"/>
                <w:lang w:eastAsia="zh-CN"/>
              </w:rPr>
              <w:t>81</w:t>
            </w:r>
            <w:r w:rsidRPr="00187EE9">
              <w:rPr>
                <w:sz w:val="24"/>
                <w:szCs w:val="24"/>
                <w:lang w:eastAsia="zh-CN"/>
              </w:rPr>
              <w:t xml:space="preserve">    </w:t>
            </w:r>
          </w:p>
          <w:p w:rsidR="008945EF" w:rsidRDefault="008945EF" w:rsidP="001B7C6B">
            <w:pPr>
              <w:suppressAutoHyphens/>
              <w:rPr>
                <w:rStyle w:val="aa"/>
                <w:sz w:val="24"/>
                <w:szCs w:val="24"/>
                <w:lang w:val="en-US" w:eastAsia="zh-CN"/>
              </w:rPr>
            </w:pPr>
            <w:r w:rsidRPr="00187EE9">
              <w:rPr>
                <w:sz w:val="24"/>
                <w:szCs w:val="24"/>
                <w:lang w:val="en-US" w:eastAsia="zh-CN"/>
              </w:rPr>
              <w:t xml:space="preserve">e-mail: omts@combikorm.ru, </w:t>
            </w:r>
            <w:hyperlink r:id="rId23" w:history="1">
              <w:r w:rsidRPr="00187EE9">
                <w:rPr>
                  <w:rStyle w:val="aa"/>
                  <w:sz w:val="24"/>
                  <w:szCs w:val="24"/>
                  <w:lang w:val="en-US" w:eastAsia="zh-CN"/>
                </w:rPr>
                <w:t>snab@combikorm.ru</w:t>
              </w:r>
            </w:hyperlink>
          </w:p>
          <w:p w:rsidR="006D46CC" w:rsidRPr="00187EE9" w:rsidRDefault="006D46CC" w:rsidP="001B7C6B">
            <w:pPr>
              <w:suppressAutoHyphens/>
              <w:rPr>
                <w:sz w:val="24"/>
                <w:szCs w:val="24"/>
                <w:lang w:eastAsia="zh-CN"/>
              </w:rPr>
            </w:pPr>
          </w:p>
        </w:tc>
        <w:tc>
          <w:tcPr>
            <w:tcW w:w="4927" w:type="dxa"/>
            <w:shd w:val="clear" w:color="auto" w:fill="auto"/>
          </w:tcPr>
          <w:p w:rsidR="008945EF" w:rsidRPr="00187EE9" w:rsidRDefault="008945EF" w:rsidP="001B7C6B">
            <w:pPr>
              <w:suppressAutoHyphens/>
              <w:jc w:val="both"/>
              <w:rPr>
                <w:b/>
                <w:sz w:val="24"/>
                <w:szCs w:val="24"/>
                <w:lang w:eastAsia="zh-CN"/>
              </w:rPr>
            </w:pPr>
          </w:p>
          <w:p w:rsidR="008945EF" w:rsidRDefault="008945EF" w:rsidP="001B7C6B">
            <w:pPr>
              <w:suppressAutoHyphens/>
              <w:jc w:val="both"/>
              <w:rPr>
                <w:sz w:val="24"/>
                <w:szCs w:val="24"/>
                <w:lang w:eastAsia="zh-CN"/>
              </w:rPr>
            </w:pPr>
            <w:r w:rsidRPr="00187EE9">
              <w:rPr>
                <w:b/>
                <w:sz w:val="24"/>
                <w:szCs w:val="24"/>
                <w:lang w:eastAsia="zh-CN"/>
              </w:rPr>
              <w:t>«ПОСТАВЩИК»</w:t>
            </w:r>
            <w:r w:rsidRPr="00187EE9">
              <w:rPr>
                <w:sz w:val="24"/>
                <w:szCs w:val="24"/>
                <w:lang w:eastAsia="zh-CN"/>
              </w:rPr>
              <w:t>:</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Полное наименование:</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Сокращенное наименование:</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ИНН __________, КПП _________</w:t>
            </w:r>
          </w:p>
          <w:p w:rsidR="008945EF" w:rsidRPr="00187EE9" w:rsidRDefault="008945EF" w:rsidP="001B7C6B">
            <w:pPr>
              <w:suppressAutoHyphens/>
              <w:jc w:val="both"/>
              <w:rPr>
                <w:sz w:val="24"/>
                <w:szCs w:val="24"/>
              </w:rPr>
            </w:pPr>
            <w:r w:rsidRPr="00187EE9">
              <w:rPr>
                <w:sz w:val="24"/>
                <w:szCs w:val="24"/>
              </w:rPr>
              <w:t xml:space="preserve">Место нахождения: </w:t>
            </w:r>
          </w:p>
          <w:p w:rsidR="008945EF" w:rsidRPr="00187EE9" w:rsidRDefault="008945EF" w:rsidP="001B7C6B">
            <w:pPr>
              <w:suppressAutoHyphens/>
              <w:jc w:val="both"/>
              <w:rPr>
                <w:sz w:val="24"/>
                <w:szCs w:val="24"/>
              </w:rPr>
            </w:pPr>
            <w:r w:rsidRPr="00187EE9">
              <w:rPr>
                <w:sz w:val="24"/>
                <w:szCs w:val="24"/>
              </w:rPr>
              <w:t>Р/с ____________________</w:t>
            </w:r>
          </w:p>
          <w:p w:rsidR="008945EF" w:rsidRPr="00187EE9" w:rsidRDefault="008945EF" w:rsidP="001B7C6B">
            <w:pPr>
              <w:suppressAutoHyphens/>
              <w:jc w:val="both"/>
              <w:rPr>
                <w:sz w:val="24"/>
                <w:szCs w:val="24"/>
              </w:rPr>
            </w:pPr>
            <w:r w:rsidRPr="00187EE9">
              <w:rPr>
                <w:sz w:val="24"/>
                <w:szCs w:val="24"/>
              </w:rPr>
              <w:t>____________________________________</w:t>
            </w:r>
          </w:p>
          <w:p w:rsidR="008945EF" w:rsidRPr="00187EE9" w:rsidRDefault="008945EF" w:rsidP="001B7C6B">
            <w:pPr>
              <w:suppressAutoHyphens/>
              <w:rPr>
                <w:b/>
                <w:sz w:val="24"/>
                <w:szCs w:val="24"/>
                <w:lang w:eastAsia="zh-CN"/>
              </w:rPr>
            </w:pPr>
            <w:r w:rsidRPr="00187EE9">
              <w:rPr>
                <w:sz w:val="24"/>
                <w:szCs w:val="24"/>
              </w:rPr>
              <w:t>К/с ____________________, БИК _________.</w:t>
            </w:r>
          </w:p>
        </w:tc>
      </w:tr>
      <w:tr w:rsidR="008945EF" w:rsidRPr="00187EE9" w:rsidTr="001B7C6B">
        <w:trPr>
          <w:trHeight w:val="905"/>
        </w:trPr>
        <w:tc>
          <w:tcPr>
            <w:tcW w:w="4927" w:type="dxa"/>
            <w:shd w:val="clear" w:color="auto" w:fill="auto"/>
          </w:tcPr>
          <w:p w:rsidR="008945EF" w:rsidRPr="00187EE9" w:rsidRDefault="006D46CC" w:rsidP="001B7C6B">
            <w:pPr>
              <w:suppressAutoHyphens/>
              <w:rPr>
                <w:sz w:val="24"/>
                <w:szCs w:val="24"/>
                <w:lang w:eastAsia="zh-CN"/>
              </w:rPr>
            </w:pPr>
            <w:r>
              <w:rPr>
                <w:sz w:val="24"/>
                <w:szCs w:val="24"/>
                <w:lang w:eastAsia="zh-CN"/>
              </w:rPr>
              <w:t>___________</w:t>
            </w:r>
          </w:p>
          <w:p w:rsidR="008945EF" w:rsidRPr="00187EE9" w:rsidRDefault="008945EF" w:rsidP="001B7C6B">
            <w:pPr>
              <w:suppressAutoHyphens/>
              <w:rPr>
                <w:sz w:val="24"/>
                <w:szCs w:val="24"/>
                <w:lang w:eastAsia="zh-CN"/>
              </w:rPr>
            </w:pPr>
          </w:p>
          <w:p w:rsidR="008945EF" w:rsidRPr="00187EE9" w:rsidRDefault="008945EF" w:rsidP="001B7C6B">
            <w:pPr>
              <w:suppressAutoHyphens/>
              <w:rPr>
                <w:sz w:val="24"/>
                <w:szCs w:val="24"/>
                <w:lang w:eastAsia="zh-CN"/>
              </w:rPr>
            </w:pPr>
            <w:r w:rsidRPr="00187EE9">
              <w:rPr>
                <w:sz w:val="24"/>
                <w:szCs w:val="24"/>
                <w:lang w:eastAsia="zh-CN"/>
              </w:rPr>
              <w:t xml:space="preserve">___________________ </w:t>
            </w:r>
            <w:r w:rsidR="006D46CC">
              <w:rPr>
                <w:sz w:val="24"/>
                <w:szCs w:val="24"/>
                <w:lang w:eastAsia="zh-CN"/>
              </w:rPr>
              <w:t>___________</w:t>
            </w:r>
          </w:p>
          <w:p w:rsidR="008945EF" w:rsidRPr="00187EE9" w:rsidRDefault="008945EF" w:rsidP="001B7C6B">
            <w:pPr>
              <w:suppressAutoHyphens/>
              <w:rPr>
                <w:sz w:val="24"/>
                <w:szCs w:val="24"/>
                <w:lang w:eastAsia="zh-CN"/>
              </w:rPr>
            </w:pPr>
          </w:p>
        </w:tc>
        <w:tc>
          <w:tcPr>
            <w:tcW w:w="4927" w:type="dxa"/>
            <w:shd w:val="clear" w:color="auto" w:fill="auto"/>
          </w:tcPr>
          <w:p w:rsidR="008945EF" w:rsidRPr="00187EE9" w:rsidRDefault="008945EF" w:rsidP="001B7C6B">
            <w:pPr>
              <w:suppressAutoHyphens/>
              <w:rPr>
                <w:sz w:val="24"/>
                <w:szCs w:val="24"/>
                <w:lang w:eastAsia="zh-CN"/>
              </w:rPr>
            </w:pPr>
            <w:r w:rsidRPr="00187EE9">
              <w:rPr>
                <w:sz w:val="24"/>
                <w:szCs w:val="24"/>
                <w:lang w:eastAsia="zh-CN"/>
              </w:rPr>
              <w:t>________</w:t>
            </w:r>
          </w:p>
          <w:p w:rsidR="008945EF" w:rsidRPr="00187EE9" w:rsidRDefault="008945EF" w:rsidP="001B7C6B">
            <w:pPr>
              <w:suppressAutoHyphens/>
              <w:rPr>
                <w:sz w:val="24"/>
                <w:szCs w:val="24"/>
                <w:lang w:eastAsia="zh-CN"/>
              </w:rPr>
            </w:pPr>
          </w:p>
          <w:p w:rsidR="008945EF" w:rsidRPr="00187EE9" w:rsidRDefault="008945EF" w:rsidP="001B7C6B">
            <w:pPr>
              <w:suppressAutoHyphens/>
              <w:rPr>
                <w:b/>
                <w:sz w:val="24"/>
                <w:szCs w:val="24"/>
                <w:lang w:eastAsia="zh-CN"/>
              </w:rPr>
            </w:pPr>
            <w:r w:rsidRPr="00187EE9">
              <w:rPr>
                <w:sz w:val="24"/>
                <w:szCs w:val="24"/>
                <w:lang w:eastAsia="zh-CN"/>
              </w:rPr>
              <w:t>__________________ __________</w:t>
            </w:r>
          </w:p>
        </w:tc>
      </w:tr>
    </w:tbl>
    <w:p w:rsidR="008945EF" w:rsidRPr="008F1AE7" w:rsidRDefault="008945EF" w:rsidP="008945EF">
      <w:pPr>
        <w:suppressAutoHyphens/>
        <w:jc w:val="both"/>
        <w:rPr>
          <w:lang w:eastAsia="zh-CN"/>
        </w:rPr>
      </w:pPr>
    </w:p>
    <w:p w:rsidR="004864CF" w:rsidRDefault="004864CF" w:rsidP="004864CF"/>
    <w:p w:rsidR="003303B7" w:rsidRDefault="003303B7"/>
    <w:sectPr w:rsidR="003303B7">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 w:id="1">
    <w:p w:rsidR="002F741A" w:rsidRDefault="002F741A" w:rsidP="002F741A">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2F741A" w:rsidRDefault="002F741A" w:rsidP="002F741A">
      <w:pPr>
        <w:pStyle w:val="ae"/>
        <w:ind w:firstLine="567"/>
      </w:pPr>
      <w:r>
        <w:rPr>
          <w:rStyle w:val="af0"/>
        </w:rPr>
        <w:t>2</w:t>
      </w:r>
      <w:r>
        <w:t> Пункты 1 - 11 настоящего документа являются обязательными для заполнения.</w:t>
      </w:r>
    </w:p>
  </w:endnote>
  <w:endnote w:id="3">
    <w:p w:rsidR="002F741A" w:rsidRDefault="002F741A" w:rsidP="002F741A">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796B7F" w:rsidTr="00E8449F">
      <w:tc>
        <w:tcPr>
          <w:tcW w:w="1413" w:type="dxa"/>
          <w:tcBorders>
            <w:bottom w:val="single" w:sz="4" w:space="0" w:color="auto"/>
          </w:tcBorders>
        </w:tcPr>
        <w:p w:rsidR="00796B7F" w:rsidRDefault="00796B7F" w:rsidP="00796B7F"/>
      </w:tc>
      <w:tc>
        <w:tcPr>
          <w:tcW w:w="1984" w:type="dxa"/>
          <w:tcBorders>
            <w:bottom w:val="single" w:sz="4" w:space="0" w:color="auto"/>
          </w:tcBorders>
        </w:tcPr>
        <w:p w:rsidR="00796B7F" w:rsidRDefault="00796B7F" w:rsidP="00796B7F"/>
      </w:tc>
      <w:tc>
        <w:tcPr>
          <w:tcW w:w="2057" w:type="dxa"/>
          <w:tcBorders>
            <w:bottom w:val="single" w:sz="4" w:space="0" w:color="auto"/>
          </w:tcBorders>
        </w:tcPr>
        <w:p w:rsidR="00796B7F" w:rsidRDefault="00796B7F" w:rsidP="00796B7F"/>
      </w:tc>
      <w:tc>
        <w:tcPr>
          <w:tcW w:w="2058" w:type="dxa"/>
          <w:tcBorders>
            <w:bottom w:val="single" w:sz="4" w:space="0" w:color="auto"/>
          </w:tcBorders>
        </w:tcPr>
        <w:p w:rsidR="00796B7F" w:rsidRDefault="00796B7F" w:rsidP="00796B7F"/>
      </w:tc>
      <w:tc>
        <w:tcPr>
          <w:tcW w:w="2058" w:type="dxa"/>
          <w:tcBorders>
            <w:bottom w:val="single" w:sz="4" w:space="0" w:color="auto"/>
          </w:tcBorders>
        </w:tcPr>
        <w:p w:rsidR="00796B7F" w:rsidRDefault="00796B7F" w:rsidP="00796B7F"/>
      </w:tc>
    </w:tr>
    <w:tr w:rsidR="00796B7F" w:rsidTr="00E8449F">
      <w:tc>
        <w:tcPr>
          <w:tcW w:w="1413" w:type="dxa"/>
          <w:tcBorders>
            <w:top w:val="single" w:sz="4" w:space="0" w:color="auto"/>
          </w:tcBorders>
          <w:hideMark/>
        </w:tcPr>
        <w:p w:rsidR="00796B7F" w:rsidRDefault="00796B7F" w:rsidP="00796B7F">
          <w:r>
            <w:t>М.П.</w:t>
          </w:r>
        </w:p>
      </w:tc>
      <w:tc>
        <w:tcPr>
          <w:tcW w:w="1984" w:type="dxa"/>
          <w:tcBorders>
            <w:top w:val="single" w:sz="4" w:space="0" w:color="auto"/>
          </w:tcBorders>
          <w:hideMark/>
        </w:tcPr>
        <w:p w:rsidR="00796B7F" w:rsidRDefault="00796B7F" w:rsidP="00796B7F">
          <w:pPr>
            <w:jc w:val="center"/>
          </w:pPr>
          <w:r>
            <w:t>(подпись)</w:t>
          </w:r>
        </w:p>
      </w:tc>
      <w:tc>
        <w:tcPr>
          <w:tcW w:w="2057" w:type="dxa"/>
          <w:tcBorders>
            <w:top w:val="single" w:sz="4" w:space="0" w:color="auto"/>
          </w:tcBorders>
          <w:hideMark/>
        </w:tcPr>
        <w:p w:rsidR="00796B7F" w:rsidRDefault="00796B7F" w:rsidP="00796B7F">
          <w:pPr>
            <w:jc w:val="center"/>
          </w:pPr>
          <w:r>
            <w:t>(ФИО)</w:t>
          </w:r>
        </w:p>
      </w:tc>
      <w:tc>
        <w:tcPr>
          <w:tcW w:w="2058" w:type="dxa"/>
          <w:tcBorders>
            <w:top w:val="single" w:sz="4" w:space="0" w:color="auto"/>
          </w:tcBorders>
        </w:tcPr>
        <w:p w:rsidR="00796B7F" w:rsidRDefault="00796B7F" w:rsidP="00796B7F">
          <w:pPr>
            <w:jc w:val="center"/>
          </w:pPr>
          <w:r>
            <w:t>должность</w:t>
          </w:r>
        </w:p>
      </w:tc>
      <w:tc>
        <w:tcPr>
          <w:tcW w:w="2058" w:type="dxa"/>
          <w:tcBorders>
            <w:top w:val="single" w:sz="4" w:space="0" w:color="auto"/>
          </w:tcBorders>
        </w:tcPr>
        <w:p w:rsidR="00796B7F" w:rsidRDefault="00796B7F" w:rsidP="00796B7F">
          <w:pPr>
            <w:jc w:val="center"/>
          </w:pPr>
          <w:r>
            <w:t>действует</w:t>
          </w:r>
        </w:p>
        <w:p w:rsidR="00796B7F" w:rsidRDefault="00796B7F" w:rsidP="00796B7F">
          <w:pPr>
            <w:jc w:val="center"/>
          </w:pPr>
          <w:r>
            <w:t>на основании</w:t>
          </w:r>
        </w:p>
      </w:tc>
    </w:tr>
  </w:tbl>
  <w:p w:rsidR="00796B7F" w:rsidRDefault="00796B7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2F741A">
      <w:rPr>
        <w:b/>
        <w:smallCaps/>
        <w:sz w:val="24"/>
        <w:szCs w:val="24"/>
      </w:rPr>
      <w:t>3522</w:t>
    </w:r>
    <w:r w:rsidRPr="001D3871">
      <w:rPr>
        <w:b/>
        <w:smallCaps/>
        <w:sz w:val="24"/>
        <w:szCs w:val="24"/>
      </w:rPr>
      <w:t xml:space="preserve"> от «</w:t>
    </w:r>
    <w:r w:rsidR="00AC2BB2">
      <w:rPr>
        <w:b/>
        <w:smallCaps/>
        <w:sz w:val="24"/>
        <w:szCs w:val="24"/>
      </w:rPr>
      <w:t>2</w:t>
    </w:r>
    <w:r w:rsidR="002F741A">
      <w:rPr>
        <w:b/>
        <w:smallCaps/>
        <w:sz w:val="24"/>
        <w:szCs w:val="24"/>
      </w:rPr>
      <w:t>4</w:t>
    </w:r>
    <w:r w:rsidRPr="001D3871">
      <w:rPr>
        <w:b/>
        <w:smallCaps/>
        <w:sz w:val="24"/>
        <w:szCs w:val="24"/>
      </w:rPr>
      <w:t xml:space="preserve">» </w:t>
    </w:r>
    <w:r w:rsidR="002F741A">
      <w:rPr>
        <w:b/>
        <w:smallCaps/>
        <w:sz w:val="24"/>
        <w:szCs w:val="24"/>
      </w:rPr>
      <w:t>янва</w:t>
    </w:r>
    <w:r w:rsidR="006D46CC">
      <w:rPr>
        <w:b/>
        <w:smallCaps/>
        <w:sz w:val="24"/>
        <w:szCs w:val="24"/>
      </w:rPr>
      <w:t>р</w:t>
    </w:r>
    <w:r w:rsidR="008945EF">
      <w:rPr>
        <w:b/>
        <w:smallCaps/>
        <w:sz w:val="24"/>
        <w:szCs w:val="24"/>
      </w:rPr>
      <w:t>я</w:t>
    </w:r>
    <w:r>
      <w:rPr>
        <w:b/>
        <w:smallCaps/>
        <w:sz w:val="24"/>
        <w:szCs w:val="24"/>
      </w:rPr>
      <w:t xml:space="preserve"> </w:t>
    </w:r>
    <w:r w:rsidRPr="001D3871">
      <w:rPr>
        <w:b/>
        <w:smallCaps/>
        <w:sz w:val="24"/>
        <w:szCs w:val="24"/>
      </w:rPr>
      <w:t>201</w:t>
    </w:r>
    <w:r w:rsidR="002F741A">
      <w:rPr>
        <w:b/>
        <w:smallCaps/>
        <w:sz w:val="24"/>
        <w:szCs w:val="24"/>
      </w:rPr>
      <w:t>7</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DF6F6B" w:rsidP="00B460D0">
    <w:pPr>
      <w:autoSpaceDE w:val="0"/>
      <w:autoSpaceDN w:val="0"/>
      <w:adjustRightInd w:val="0"/>
      <w:ind w:left="9912"/>
      <w:rPr>
        <w:rFonts w:eastAsia="Calibri"/>
        <w:b/>
        <w:lang w:eastAsia="en-US"/>
      </w:rPr>
    </w:pPr>
    <w:r>
      <w:rPr>
        <w:rFonts w:eastAsia="Calibri"/>
        <w:b/>
        <w:lang w:eastAsia="en-US"/>
      </w:rPr>
      <w:t>К ИЗВЕЩЕНИЮ № 3522</w:t>
    </w:r>
    <w:r w:rsidR="00AC2BB2">
      <w:rPr>
        <w:rFonts w:eastAsia="Calibri"/>
        <w:b/>
        <w:lang w:eastAsia="en-US"/>
      </w:rPr>
      <w:t xml:space="preserve"> от</w:t>
    </w:r>
    <w:r w:rsidR="00B460D0" w:rsidRPr="001F690A">
      <w:rPr>
        <w:rFonts w:eastAsia="Calibri"/>
        <w:b/>
        <w:lang w:eastAsia="en-US"/>
      </w:rPr>
      <w:t xml:space="preserve"> «</w:t>
    </w:r>
    <w:r w:rsidR="00AC2BB2">
      <w:rPr>
        <w:rFonts w:eastAsia="Calibri"/>
        <w:b/>
        <w:lang w:eastAsia="en-US"/>
      </w:rPr>
      <w:t>2</w:t>
    </w:r>
    <w:r>
      <w:rPr>
        <w:rFonts w:eastAsia="Calibri"/>
        <w:b/>
        <w:lang w:eastAsia="en-US"/>
      </w:rPr>
      <w:t>4</w:t>
    </w:r>
    <w:r w:rsidR="00B460D0" w:rsidRPr="001F690A">
      <w:rPr>
        <w:rFonts w:eastAsia="Calibri"/>
        <w:b/>
        <w:lang w:eastAsia="en-US"/>
      </w:rPr>
      <w:t xml:space="preserve">» </w:t>
    </w:r>
    <w:r>
      <w:rPr>
        <w:rFonts w:eastAsia="Calibri"/>
        <w:b/>
        <w:lang w:eastAsia="en-US"/>
      </w:rPr>
      <w:t>янва</w:t>
    </w:r>
    <w:r w:rsidR="006D46CC">
      <w:rPr>
        <w:rFonts w:eastAsia="Calibri"/>
        <w:b/>
        <w:lang w:eastAsia="en-US"/>
      </w:rPr>
      <w:t>р</w:t>
    </w:r>
    <w:r w:rsidR="008945EF">
      <w:rPr>
        <w:rFonts w:eastAsia="Calibri"/>
        <w:b/>
        <w:lang w:eastAsia="en-US"/>
      </w:rPr>
      <w:t>я</w:t>
    </w:r>
    <w:r w:rsidR="00B460D0" w:rsidRPr="001F690A">
      <w:rPr>
        <w:rFonts w:eastAsia="Calibri"/>
        <w:b/>
        <w:lang w:eastAsia="en-US"/>
      </w:rPr>
      <w:t xml:space="preserve"> 201</w:t>
    </w:r>
    <w:r>
      <w:rPr>
        <w:rFonts w:eastAsia="Calibri"/>
        <w:b/>
        <w:lang w:eastAsia="en-US"/>
      </w:rPr>
      <w:t>7</w:t>
    </w:r>
    <w:r w:rsidR="00B460D0" w:rsidRPr="001F690A">
      <w:rPr>
        <w:rFonts w:eastAsia="Calibri"/>
        <w:b/>
        <w:lang w:eastAsia="en-US"/>
      </w:rPr>
      <w:t xml:space="preserve">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2F741A">
      <w:rPr>
        <w:b/>
        <w:smallCaps/>
        <w:sz w:val="24"/>
        <w:szCs w:val="24"/>
      </w:rPr>
      <w:t>3522</w:t>
    </w:r>
    <w:r w:rsidRPr="001D3871">
      <w:rPr>
        <w:b/>
        <w:smallCaps/>
        <w:sz w:val="24"/>
        <w:szCs w:val="24"/>
      </w:rPr>
      <w:t xml:space="preserve"> от «</w:t>
    </w:r>
    <w:r w:rsidR="00AC2BB2">
      <w:rPr>
        <w:b/>
        <w:smallCaps/>
        <w:sz w:val="24"/>
        <w:szCs w:val="24"/>
      </w:rPr>
      <w:t>2</w:t>
    </w:r>
    <w:r w:rsidR="002F741A">
      <w:rPr>
        <w:b/>
        <w:smallCaps/>
        <w:sz w:val="24"/>
        <w:szCs w:val="24"/>
      </w:rPr>
      <w:t>4</w:t>
    </w:r>
    <w:r w:rsidR="008945EF">
      <w:rPr>
        <w:b/>
        <w:smallCaps/>
        <w:sz w:val="24"/>
        <w:szCs w:val="24"/>
      </w:rPr>
      <w:t>»</w:t>
    </w:r>
    <w:r w:rsidRPr="001D3871">
      <w:rPr>
        <w:b/>
        <w:smallCaps/>
        <w:sz w:val="24"/>
        <w:szCs w:val="24"/>
      </w:rPr>
      <w:t xml:space="preserve"> </w:t>
    </w:r>
    <w:r w:rsidR="002F741A">
      <w:rPr>
        <w:b/>
        <w:smallCaps/>
        <w:sz w:val="24"/>
        <w:szCs w:val="24"/>
      </w:rPr>
      <w:t>янва</w:t>
    </w:r>
    <w:r w:rsidR="006D46CC">
      <w:rPr>
        <w:b/>
        <w:smallCaps/>
        <w:sz w:val="24"/>
        <w:szCs w:val="24"/>
      </w:rPr>
      <w:t>р</w:t>
    </w:r>
    <w:r w:rsidR="008945EF">
      <w:rPr>
        <w:b/>
        <w:smallCaps/>
        <w:sz w:val="24"/>
        <w:szCs w:val="24"/>
      </w:rPr>
      <w:t>я</w:t>
    </w:r>
    <w:r w:rsidRPr="001D3871">
      <w:rPr>
        <w:b/>
        <w:smallCaps/>
        <w:sz w:val="24"/>
        <w:szCs w:val="24"/>
      </w:rPr>
      <w:t xml:space="preserve"> 201</w:t>
    </w:r>
    <w:r w:rsidR="002F741A">
      <w:rPr>
        <w:b/>
        <w:smallCaps/>
        <w:sz w:val="24"/>
        <w:szCs w:val="24"/>
      </w:rPr>
      <w:t>7</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2F741A">
      <w:rPr>
        <w:b/>
        <w:smallCaps/>
        <w:sz w:val="24"/>
        <w:szCs w:val="24"/>
      </w:rPr>
      <w:t>3522</w:t>
    </w:r>
    <w:r w:rsidRPr="001D3871">
      <w:rPr>
        <w:b/>
        <w:smallCaps/>
        <w:sz w:val="24"/>
        <w:szCs w:val="24"/>
      </w:rPr>
      <w:t xml:space="preserve"> от «</w:t>
    </w:r>
    <w:r w:rsidR="00AC2BB2">
      <w:rPr>
        <w:b/>
        <w:smallCaps/>
        <w:sz w:val="24"/>
        <w:szCs w:val="24"/>
      </w:rPr>
      <w:t>2</w:t>
    </w:r>
    <w:r w:rsidR="002F741A">
      <w:rPr>
        <w:b/>
        <w:smallCaps/>
        <w:sz w:val="24"/>
        <w:szCs w:val="24"/>
      </w:rPr>
      <w:t>4</w:t>
    </w:r>
    <w:r w:rsidRPr="001D3871">
      <w:rPr>
        <w:b/>
        <w:smallCaps/>
        <w:sz w:val="24"/>
        <w:szCs w:val="24"/>
      </w:rPr>
      <w:t xml:space="preserve">» </w:t>
    </w:r>
    <w:r w:rsidR="002F741A">
      <w:rPr>
        <w:b/>
        <w:smallCaps/>
        <w:sz w:val="24"/>
        <w:szCs w:val="24"/>
      </w:rPr>
      <w:t>янва</w:t>
    </w:r>
    <w:r w:rsidR="006D46CC">
      <w:rPr>
        <w:b/>
        <w:smallCaps/>
        <w:sz w:val="24"/>
        <w:szCs w:val="24"/>
      </w:rPr>
      <w:t>р</w:t>
    </w:r>
    <w:r w:rsidR="008945EF">
      <w:rPr>
        <w:b/>
        <w:smallCaps/>
        <w:sz w:val="24"/>
        <w:szCs w:val="24"/>
      </w:rPr>
      <w:t>я</w:t>
    </w:r>
    <w:r>
      <w:rPr>
        <w:b/>
        <w:smallCaps/>
        <w:sz w:val="24"/>
        <w:szCs w:val="24"/>
      </w:rPr>
      <w:t xml:space="preserve"> </w:t>
    </w:r>
    <w:r w:rsidRPr="001D3871">
      <w:rPr>
        <w:b/>
        <w:smallCaps/>
        <w:sz w:val="24"/>
        <w:szCs w:val="24"/>
      </w:rPr>
      <w:t>201</w:t>
    </w:r>
    <w:r w:rsidR="002F741A">
      <w:rPr>
        <w:b/>
        <w:smallCaps/>
        <w:sz w:val="24"/>
        <w:szCs w:val="24"/>
      </w:rPr>
      <w:t>7</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96BE7"/>
    <w:rsid w:val="001C5B20"/>
    <w:rsid w:val="001F690A"/>
    <w:rsid w:val="00231AF4"/>
    <w:rsid w:val="00280C4C"/>
    <w:rsid w:val="002843F4"/>
    <w:rsid w:val="002B6EEC"/>
    <w:rsid w:val="002F741A"/>
    <w:rsid w:val="003303B7"/>
    <w:rsid w:val="003435B3"/>
    <w:rsid w:val="003533BD"/>
    <w:rsid w:val="003B4CBD"/>
    <w:rsid w:val="004864CF"/>
    <w:rsid w:val="004C4A93"/>
    <w:rsid w:val="004F5C07"/>
    <w:rsid w:val="005007F6"/>
    <w:rsid w:val="0056252A"/>
    <w:rsid w:val="005B1A64"/>
    <w:rsid w:val="005F1FBE"/>
    <w:rsid w:val="006004A0"/>
    <w:rsid w:val="00622062"/>
    <w:rsid w:val="00631A8C"/>
    <w:rsid w:val="00635B71"/>
    <w:rsid w:val="006D46CC"/>
    <w:rsid w:val="00796B7F"/>
    <w:rsid w:val="008945EF"/>
    <w:rsid w:val="008A7E53"/>
    <w:rsid w:val="009326BA"/>
    <w:rsid w:val="009736C6"/>
    <w:rsid w:val="00976C8E"/>
    <w:rsid w:val="009C0614"/>
    <w:rsid w:val="00A64654"/>
    <w:rsid w:val="00A6719D"/>
    <w:rsid w:val="00AC2BB2"/>
    <w:rsid w:val="00AE1213"/>
    <w:rsid w:val="00B1489E"/>
    <w:rsid w:val="00B460D0"/>
    <w:rsid w:val="00B518E1"/>
    <w:rsid w:val="00C201C6"/>
    <w:rsid w:val="00C52659"/>
    <w:rsid w:val="00CC4EAA"/>
    <w:rsid w:val="00DF6F6B"/>
    <w:rsid w:val="00E12E5B"/>
    <w:rsid w:val="00E630B3"/>
    <w:rsid w:val="00F20FCC"/>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2F741A"/>
    <w:pPr>
      <w:autoSpaceDE w:val="0"/>
      <w:autoSpaceDN w:val="0"/>
    </w:pPr>
    <w:rPr>
      <w:rFonts w:eastAsiaTheme="minorEastAsia"/>
    </w:rPr>
  </w:style>
  <w:style w:type="character" w:customStyle="1" w:styleId="af">
    <w:name w:val="Текст концевой сноски Знак"/>
    <w:basedOn w:val="a0"/>
    <w:link w:val="ae"/>
    <w:uiPriority w:val="99"/>
    <w:rsid w:val="002F741A"/>
    <w:rPr>
      <w:rFonts w:ascii="Times New Roman" w:eastAsiaTheme="minorEastAsia" w:hAnsi="Times New Roman" w:cs="Times New Roman"/>
      <w:sz w:val="20"/>
      <w:szCs w:val="20"/>
      <w:lang w:eastAsia="ru-RU"/>
    </w:rPr>
  </w:style>
  <w:style w:type="character" w:styleId="af0">
    <w:name w:val="endnote reference"/>
    <w:basedOn w:val="a0"/>
    <w:uiPriority w:val="99"/>
    <w:rsid w:val="002F7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eader" Target="header2.xml"/><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mts@combikorm.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snab@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nab@combikorm.ru" TargetMode="External"/><Relationship Id="rId10" Type="http://schemas.openxmlformats.org/officeDocument/2006/relationships/footer" Target="footer1.xml"/><Relationship Id="rId19" Type="http://schemas.openxmlformats.org/officeDocument/2006/relationships/hyperlink" Target="mailto:omts@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footer" Target="footer3.xml"/><Relationship Id="rId22"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791E-2B62-4243-9D30-615F5EED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5612</Words>
  <Characters>31993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4</cp:revision>
  <cp:lastPrinted>2017-01-26T05:10:00Z</cp:lastPrinted>
  <dcterms:created xsi:type="dcterms:W3CDTF">2017-01-26T05:06:00Z</dcterms:created>
  <dcterms:modified xsi:type="dcterms:W3CDTF">2017-01-26T11:40:00Z</dcterms:modified>
</cp:coreProperties>
</file>