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72BE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4533/1</w:t>
      </w:r>
      <w:r w:rsidR="00F918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872BE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72BE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апреля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872BEF" w:rsidP="0087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872BEF">
                <w:rPr>
                  <w:rStyle w:val="aa"/>
                </w:rPr>
                <w:t>tender@combikorm.ru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872BEF" w:rsidP="00872BEF">
            <w:pPr>
              <w:spacing w:after="160" w:line="259" w:lineRule="auto"/>
            </w:pPr>
            <w:r w:rsidRPr="00872BEF">
              <w:rPr>
                <w:rFonts w:ascii="Times New Roman" w:eastAsiaTheme="minorHAnsi" w:hAnsi="Times New Roman"/>
              </w:rPr>
              <w:t xml:space="preserve">Рогожникова Марина 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872BEF" w:rsidRDefault="00872BEF" w:rsidP="00872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131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Пшеница кормовая. Урожай 201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2131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г.</w:t>
            </w:r>
          </w:p>
          <w:p w:rsidR="00872BEF" w:rsidRPr="002131ED" w:rsidRDefault="00872BEF" w:rsidP="00872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72BEF" w:rsidRDefault="00872BEF" w:rsidP="0087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50.00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BEF" w:rsidRPr="002131ED" w:rsidRDefault="00872BEF" w:rsidP="0087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131ED">
              <w:rPr>
                <w:rFonts w:ascii="Times New Roman" w:hAnsi="Times New Roman"/>
                <w:sz w:val="24"/>
                <w:szCs w:val="24"/>
              </w:rPr>
              <w:t xml:space="preserve">ачество товара должно соответствовать требованиям </w:t>
            </w:r>
          </w:p>
          <w:p w:rsidR="00872BEF" w:rsidRPr="002131ED" w:rsidRDefault="00872BEF" w:rsidP="0087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- ГОСТ Р 54078-2010 на данный товар;</w:t>
            </w:r>
          </w:p>
          <w:p w:rsidR="00872BEF" w:rsidRPr="002131ED" w:rsidRDefault="00872BEF" w:rsidP="0087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- натура (г/л) – не менее 710;</w:t>
            </w:r>
          </w:p>
          <w:p w:rsidR="00872BEF" w:rsidRPr="002131ED" w:rsidRDefault="00872BEF" w:rsidP="0087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- в составе сорной примеси наличие испорченных зерен пшеницы не допускается;</w:t>
            </w:r>
          </w:p>
          <w:p w:rsidR="00872BEF" w:rsidRPr="002131ED" w:rsidRDefault="00872BEF" w:rsidP="0087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- а также условиям настоящего Договора.</w:t>
            </w:r>
          </w:p>
          <w:p w:rsidR="00872BEF" w:rsidRPr="002131ED" w:rsidRDefault="00872BEF" w:rsidP="0087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Показатели токсичных элементов, микотоксинов, пестицидов, радионуклидов, зараженности вредителями и вредных примесей в Товаре, не должны превышать предельно допустимых уровней, указанных в приложениях 4, 5 Технического регламента Таможенного союза ТР ТС 015/2011 «О безопасности зерна».</w:t>
            </w:r>
          </w:p>
          <w:p w:rsidR="00872BEF" w:rsidRPr="002131ED" w:rsidRDefault="00872BEF" w:rsidP="0087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 xml:space="preserve">Наличие в Товаре генно-модифицированных организмов (ГМО) не допускается. Контроль содержания ГМО осуществляется согласно статьи 4 пункта 16 Технического регламента ТР ТС 015/2011 </w:t>
            </w:r>
            <w:bookmarkStart w:id="0" w:name="OLE_LINK6"/>
            <w:r w:rsidRPr="002131ED">
              <w:rPr>
                <w:rFonts w:ascii="Times New Roman" w:hAnsi="Times New Roman"/>
                <w:sz w:val="24"/>
                <w:szCs w:val="24"/>
              </w:rPr>
              <w:t>«О безопасности зерна»</w:t>
            </w:r>
            <w:bookmarkEnd w:id="0"/>
            <w:r w:rsidRPr="00213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BEF" w:rsidRDefault="00872BEF" w:rsidP="0087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 xml:space="preserve"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примесями (овсюг, татарская гречиха и др.) с содержанием пестицидов свыше допустимых норм – к приемке не допускается. В пределах допустимых норм к приемке допускается по согласованию с </w:t>
            </w:r>
            <w:r>
              <w:rPr>
                <w:rFonts w:ascii="Times New Roman" w:hAnsi="Times New Roman"/>
                <w:sz w:val="24"/>
                <w:szCs w:val="24"/>
              </w:rPr>
              <w:t>Заказчиком</w:t>
            </w:r>
          </w:p>
          <w:p w:rsidR="00872BEF" w:rsidRDefault="00872BEF" w:rsidP="00872BE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31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Доставка и путь следования товара осуществляется  автомобильным транспортом из зон санитарно-благополучных по АЧС (африканская чума свиней)  и ВПГ (вирус птичьего гриппа). Поставка Товара осуществляется насыпью.</w:t>
            </w:r>
          </w:p>
          <w:p w:rsidR="00872BEF" w:rsidRDefault="00872BEF" w:rsidP="00872BEF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насыпь.</w:t>
            </w:r>
          </w:p>
          <w:p w:rsidR="006A69C4" w:rsidRPr="005D6E20" w:rsidRDefault="00872BEF" w:rsidP="0087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87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872BEF">
              <w:rPr>
                <w:rFonts w:ascii="Times New Roman" w:hAnsi="Times New Roman"/>
                <w:sz w:val="24"/>
              </w:rPr>
              <w:t>15.05.2018г.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872BEF" w:rsidP="0087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335 000</w:t>
            </w:r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 xml:space="preserve">00 </w:t>
            </w:r>
            <w:r w:rsidR="006A69C4">
              <w:rPr>
                <w:rFonts w:ascii="Times New Roman" w:hAnsi="Times New Roman"/>
                <w:sz w:val="24"/>
              </w:rPr>
              <w:t>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872BEF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872BEF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  <w:bookmarkStart w:id="1" w:name="_GoBack"/>
            <w:bookmarkEnd w:id="1"/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872B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BEF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4060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2</cp:revision>
  <cp:lastPrinted>2017-03-27T11:14:00Z</cp:lastPrinted>
  <dcterms:created xsi:type="dcterms:W3CDTF">2018-05-03T04:26:00Z</dcterms:created>
  <dcterms:modified xsi:type="dcterms:W3CDTF">2018-05-03T04:26:00Z</dcterms:modified>
</cp:coreProperties>
</file>