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8F7F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4942/4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8F7F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8F7F4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8F7F4E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7F4E">
              <w:rPr>
                <w:rFonts w:ascii="Times New Roman" w:hAnsi="Times New Roman"/>
                <w:sz w:val="24"/>
              </w:rPr>
              <w:t>tender@combikorm.ru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8F7F4E" w:rsidP="008F7F4E">
            <w:pPr>
              <w:spacing w:after="160" w:line="259" w:lineRule="auto"/>
            </w:pPr>
            <w:r w:rsidRPr="008F7F4E">
              <w:rPr>
                <w:rFonts w:ascii="Times New Roman" w:eastAsiaTheme="minorHAnsi" w:hAnsi="Times New Roman"/>
              </w:rPr>
              <w:t>Рогожникова Марина Александровна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8F7F4E" w:rsidRDefault="008F7F4E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7F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Кормовой подкислитель с антибактериальн</w:t>
            </w:r>
            <w:r w:rsidR="004862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ым эффектом   </w:t>
            </w:r>
            <w:r w:rsidRPr="008F7F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"Био Эйсид Ультра"</w:t>
            </w:r>
          </w:p>
          <w:p w:rsidR="008F7F4E" w:rsidRDefault="008F7F4E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8F7F4E">
              <w:rPr>
                <w:rFonts w:ascii="Times New Roman" w:hAnsi="Times New Roman"/>
                <w:sz w:val="24"/>
                <w:szCs w:val="24"/>
              </w:rPr>
              <w:t>0.950 тонны</w:t>
            </w:r>
          </w:p>
          <w:p w:rsidR="00D46C35" w:rsidRPr="00D46C3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F7F4E" w:rsidRPr="008F7F4E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  <w:p w:rsidR="008F7F4E" w:rsidRPr="008F7F4E" w:rsidRDefault="006F7607" w:rsidP="008F7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8F7F4E" w:rsidRPr="008F7F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F7F4E" w:rsidRPr="008F7F4E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8F7F4E" w:rsidRPr="008F7F4E" w:rsidRDefault="008F7F4E" w:rsidP="008F7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4E"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Россельхознадзором); </w:t>
            </w:r>
          </w:p>
          <w:p w:rsidR="008F7F4E" w:rsidRPr="008F7F4E" w:rsidRDefault="008F7F4E" w:rsidP="008F7F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F4E">
              <w:rPr>
                <w:rFonts w:ascii="Times New Roman" w:hAnsi="Times New Roman"/>
                <w:sz w:val="24"/>
                <w:szCs w:val="24"/>
              </w:rPr>
              <w:t>КУ № 13-7-2/216 «</w:t>
            </w:r>
            <w:r w:rsidRPr="008F7F4E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      </w:r>
          </w:p>
          <w:p w:rsidR="008F7F4E" w:rsidRPr="008F7F4E" w:rsidRDefault="008F7F4E" w:rsidP="008F7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4E">
              <w:rPr>
                <w:rFonts w:ascii="Times New Roman" w:hAnsi="Times New Roman"/>
                <w:sz w:val="24"/>
                <w:szCs w:val="24"/>
              </w:rPr>
              <w:t>МДУ № 123-4-/281-87 «Временный максимально-допустимый уровень   содержания некоторых химических элементов и госсипола в кормах для с.-х. животных и кормовых добавках».</w:t>
            </w:r>
          </w:p>
          <w:p w:rsidR="008F7F4E" w:rsidRPr="008F7F4E" w:rsidRDefault="008F7F4E" w:rsidP="008F7F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F4E">
              <w:rPr>
                <w:rFonts w:ascii="Times New Roman" w:hAnsi="Times New Roman"/>
                <w:sz w:val="24"/>
                <w:szCs w:val="24"/>
              </w:rPr>
              <w:t>Страна производитель – Германия.</w:t>
            </w:r>
            <w:r w:rsidRPr="008F7F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7F4E" w:rsidRPr="008F7F4E" w:rsidRDefault="008F7F4E" w:rsidP="008F7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F4E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      </w:r>
          </w:p>
          <w:p w:rsidR="008F7F4E" w:rsidRPr="00F10B3A" w:rsidRDefault="008F7F4E" w:rsidP="008F7F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10B3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Упаковка,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8F7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8F7F4E">
              <w:rPr>
                <w:rFonts w:ascii="Times New Roman" w:hAnsi="Times New Roman"/>
                <w:sz w:val="24"/>
              </w:rPr>
              <w:t>05.12.2018г.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8F7F4E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2 254 евро 24 евроцентов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8F7F4E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8F7F4E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F552C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8F7F4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Шаблон договора</w:t>
      </w: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ДОГОВОР №  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(поставки)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г. Богданович                                                                                          «___» __________ 2018г.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Открытое акционерное общество «Богдановичский комбикормовый завод», именуемое в дальнейшем «Покупатель», в лице ____________________________________, действующего на основании ____________,  с одной стороны  и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________________________________ именуемое в дальнейшем «Поставщик», в лице _________________________________________, действующего на основании _________________,,  с другой стороны, вместе именуемые Стороны, заключили настоящий договор о нижеследующем: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1.ПРЕДМЕТ ДОГОВОРА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1.1. Поставщик обязуется поставить, а Покупатель принять и оплатить следующий товар: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  Общая стоимость составляет: _________________________ (__________________________________) рублей 00 копеек, в том числе: НДС  и транспортные расходы до склада Покупателя.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2. КАЧЕСТВО ТОВАРА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2.1. Качество товара поставляемого по настоящему Договору должно соответствовать: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Россельхознадзором);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МДУ № 123-4-/281-87 «Временный максимально-допустимый уровень   содержания некоторых химических элементов и госсипола в кормах для с.-х. животных и кормовых добавках».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Страна производитель – Германия.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2.2. 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3.УСЛОВИЯ ПОСТАВКИ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3.1. Датой поставки считается дата поступления товара на склад «Покупателя».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3.2. Поставка товара на склад «Покупателя» осуществляется автотранспортом «Поставщика».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3.3. Поставка товара производится с приложением документов: декларация о соответствии, сертификат о качестве оригинал (выд. Россельхознадзором РФ), документ о качестве от изготовителя (оригинал, на русском языке), счет-фактура, товарная накладная формы Торг-12.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3.4. Упаковка,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4. УСЛОВИЯ ПРИЕМКИ ТОВАРА ПО КОЛИЧЕСТВУ И КАЧЕСТВУ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4.1.1. В случае возникновения спорных ситуаций (не 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</w:t>
      </w:r>
      <w:r w:rsidRPr="008F7F4E">
        <w:rPr>
          <w:rFonts w:ascii="Times New Roman" w:hAnsi="Times New Roman"/>
          <w:sz w:val="24"/>
        </w:rPr>
        <w:lastRenderedPageBreak/>
        <w:t>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 соответствия качества товара указанному в НТД и качеству товара по настоящему Договору, «Покупатель» проводит независимую экспертизу товара в аккредитованной лаборатории по своему усмотрению.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качеству, 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5.ПОРЯДОК И ФОРМА РАСЧЕТОВ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5.1 «Покупатель» обязуется произвести оплату в течение 30 (тридцати) календарных дней по факту получения товара, при наличии оригиналов (копии сертификата соответствия, декларации о соответствии) правильно оформленных документов, указанных в п. 3.3. Проценты на сумму отсрочки оплаты товара не начисляются и не уплачиваются.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5.2. Форма оплаты – безналичное перечисление денежных средств на расчетный счет Поставщика. Оплата за поставленный товар производиться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Обязательство Покупателя по оплате считается исполненным в момент зачисления денежных средств на корреспондентский счет банка Поставщика.  Обязательство по оплате может быть прекращено путем проведения сторонами зачета взаимных встречных требований.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6.ОТВЕТСТВЕННОСТЬ СТОРОН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lastRenderedPageBreak/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6.3. Сторона вправе не истребовать п. 6.1, 6.2,  в этом случае штрафы, неустойки не начисляются.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6.5. Уплата неустойки не освобождает «Стороны» от исполнения обязательств по договору в полном объеме.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6.6.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6.7.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6.8.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6.9. «Покупатель» не несет ответственности, в случае если в течение срока действия договора указанного в п. 8.4.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7.ПОРЯДОК РАЗРЕШЕНИЯ СПОРОВ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7.1. Взаимоотношения «Сторон» по настоящему договору регулируется Гражданским кодексом РФ.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7.2. Все споры и разногласия «Сторон» подлежат рассмотрению в Арбитражном суде по месту нахождения истца.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8.СРОК ДЕЙСТВИЯ ДОГОВОРА И ПРОЧИЕ УСЛОВИЯ.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8.4.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8.7. Направление юридически значимых сообщений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8.7.1.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</w:t>
      </w:r>
      <w:r w:rsidRPr="008F7F4E">
        <w:rPr>
          <w:rFonts w:ascii="Times New Roman" w:hAnsi="Times New Roman"/>
          <w:sz w:val="24"/>
        </w:rPr>
        <w:lastRenderedPageBreak/>
        <w:t>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9. АДРЕСА И РЕКВИЗИТЫ СТОРОН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«ПОКУПАТЕЛЬ»: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Полное наименование: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Открытое акционерное общество «Богдановичский комбикормовый завод».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Сокращенное наименование: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ОАО «Богдановичский комбикормовый завод».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ИНН 6605002100, КПП 660850001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ОГРН 1026600705790, ОКПО 04537234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Адрес (место нахождения) юридического лица: 623530, Свердловская обл., Богдановичский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р-он, г. Богданович, ул. Степана Разина, д. 64.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Р/с 40702810600020000713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Екатеринбургский филиал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ПАО АКБ «СВЯЗЬ-БАНК»,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БИК 046577959,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К/с 30101810500000000959.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Тел./факс: (34376) 5-56-81   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7F4E">
        <w:rPr>
          <w:rFonts w:ascii="Times New Roman" w:hAnsi="Times New Roman"/>
          <w:sz w:val="24"/>
          <w:lang w:val="en-US"/>
        </w:rPr>
        <w:t>e-mail: omts@combikorm.ru, snab@combikorm.ru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8F7F4E">
        <w:rPr>
          <w:rFonts w:ascii="Times New Roman" w:hAnsi="Times New Roman"/>
          <w:sz w:val="24"/>
          <w:lang w:val="en-US"/>
        </w:rPr>
        <w:tab/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«ПОСТАВЩИК»: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«Полное наименование: __________________.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Сокращенное наименование: _____________.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Место нахождения: _____________________.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ИНН __________, КПП _________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ОГРН _____________, ОКПО ________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Р/с __________________________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в _____________________________________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К/С ____________________, БИК _________.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 xml:space="preserve">Тел./факс: 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e-mail: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______________________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____________________ _________________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ab/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______________________</w:t>
      </w: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Pr="008F7F4E" w:rsidRDefault="008F7F4E" w:rsidP="008F7F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7F4E">
        <w:rPr>
          <w:rFonts w:ascii="Times New Roman" w:hAnsi="Times New Roman"/>
          <w:sz w:val="24"/>
        </w:rPr>
        <w:t>____________________ _________________</w:t>
      </w: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F4E" w:rsidRDefault="008F7F4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F7F4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97" w:rsidRDefault="00816597" w:rsidP="00D72456">
      <w:pPr>
        <w:spacing w:after="0" w:line="240" w:lineRule="auto"/>
      </w:pPr>
      <w:r>
        <w:separator/>
      </w:r>
    </w:p>
  </w:endnote>
  <w:end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97" w:rsidRDefault="00816597" w:rsidP="00D72456">
      <w:pPr>
        <w:spacing w:after="0" w:line="240" w:lineRule="auto"/>
      </w:pPr>
      <w:r>
        <w:separator/>
      </w:r>
    </w:p>
  </w:footnote>
  <w:footnote w:type="continuationSeparator" w:id="0">
    <w:p w:rsidR="00816597" w:rsidRDefault="0081659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86242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8F7F4E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03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EB5A-A8A0-4D41-A0F5-8A757A91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16316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2018-06-25T09:31:00Z</cp:lastPrinted>
  <dcterms:created xsi:type="dcterms:W3CDTF">2018-11-29T10:58:00Z</dcterms:created>
  <dcterms:modified xsi:type="dcterms:W3CDTF">2018-11-29T11:15:00Z</dcterms:modified>
</cp:coreProperties>
</file>