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1351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44946/1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1351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1351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1351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0F5619">
                <w:rPr>
                  <w:rStyle w:val="aa"/>
                  <w:rFonts w:ascii="Times New Roman" w:hAnsi="Times New Roman"/>
                  <w:sz w:val="24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1351F" w:rsidP="007B039B">
            <w:pPr>
              <w:spacing w:after="0" w:line="240" w:lineRule="auto"/>
              <w:jc w:val="both"/>
            </w:pPr>
            <w:r w:rsidRPr="0021351F"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1351F" w:rsidRDefault="0021351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35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мягкая 5 кл, кормовая. Урожай 2018г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1351F" w:rsidRDefault="0021351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1351F">
              <w:rPr>
                <w:rFonts w:ascii="Times New Roman" w:hAnsi="Times New Roman"/>
                <w:sz w:val="24"/>
                <w:szCs w:val="24"/>
              </w:rPr>
              <w:t>800.00 тонн</w:t>
            </w:r>
          </w:p>
          <w:p w:rsidR="00D46C35" w:rsidRPr="00D46C3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707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21351F" w:rsidRP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 xml:space="preserve">Качество товара должно соответствовать требованиям </w:t>
            </w:r>
          </w:p>
          <w:p w:rsidR="0021351F" w:rsidRP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>- ГОСТ Р 54078-2010, 9353-2016 на данный товар;</w:t>
            </w:r>
          </w:p>
          <w:p w:rsidR="0021351F" w:rsidRP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>- натура (г/л) – не менее 710;</w:t>
            </w:r>
          </w:p>
          <w:p w:rsidR="0021351F" w:rsidRP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>- в составе сорной примеси наличие испорченных зерен пшеницы не допускается;</w:t>
            </w:r>
          </w:p>
          <w:p w:rsidR="0021351F" w:rsidRP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21351F" w:rsidRP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«О безопасности зерна».</w:t>
            </w:r>
          </w:p>
          <w:p w:rsidR="0021351F" w:rsidRP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 xml:space="preserve"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Заказчико</w:t>
            </w:r>
            <w:r w:rsidRPr="0021351F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21351F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>При поступлении товара несоот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ветствующего качества, Заказчик</w:t>
            </w:r>
            <w:r w:rsidRPr="0021351F">
              <w:rPr>
                <w:rFonts w:ascii="Times New Roman" w:hAnsi="Times New Roman"/>
                <w:sz w:val="24"/>
                <w:szCs w:val="24"/>
              </w:rPr>
              <w:t xml:space="preserve"> вправе в одностороннем порядке отказать в приемке товара.</w:t>
            </w:r>
          </w:p>
          <w:p w:rsidR="0021351F" w:rsidRDefault="0021351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F">
              <w:rPr>
                <w:rFonts w:ascii="Times New Roman" w:hAnsi="Times New Roman"/>
                <w:sz w:val="24"/>
                <w:szCs w:val="24"/>
              </w:rPr>
              <w:t>Доставка и путь следования товара осуществляется автотранспортом из  санитарно-благополучных зон, свободных от заразных болезней животных. Поставка Товара осуществляется насыпью.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1351F">
              <w:rPr>
                <w:rFonts w:ascii="Times New Roman" w:hAnsi="Times New Roman"/>
                <w:sz w:val="24"/>
              </w:rPr>
              <w:t>20.12.25018г.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1351F" w:rsidP="00213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8 000 000</w:t>
            </w:r>
            <w:r w:rsidR="006F7607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F7607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1351F">
              <w:rPr>
                <w:rFonts w:ascii="Times New Roman" w:hAnsi="Times New Roman"/>
                <w:sz w:val="24"/>
              </w:rPr>
              <w:t>10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1351F">
              <w:rPr>
                <w:rFonts w:ascii="Times New Roman" w:hAnsi="Times New Roman"/>
                <w:sz w:val="24"/>
              </w:rPr>
              <w:t>десяти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21351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7" w:rsidRDefault="00816597" w:rsidP="00D72456">
      <w:pPr>
        <w:spacing w:after="0" w:line="240" w:lineRule="auto"/>
      </w:pPr>
      <w:r>
        <w:separator/>
      </w:r>
    </w:p>
  </w:endnote>
  <w:end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7" w:rsidRDefault="00816597" w:rsidP="00D72456">
      <w:pPr>
        <w:spacing w:after="0" w:line="240" w:lineRule="auto"/>
      </w:pPr>
      <w:r>
        <w:separator/>
      </w:r>
    </w:p>
  </w:footnote>
  <w:foot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351F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0707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EB5A-A8A0-4D41-A0F5-8A757A9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4122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3</cp:revision>
  <cp:lastPrinted>2018-12-04T04:27:00Z</cp:lastPrinted>
  <dcterms:created xsi:type="dcterms:W3CDTF">2018-12-04T04:22:00Z</dcterms:created>
  <dcterms:modified xsi:type="dcterms:W3CDTF">2018-12-04T04:27:00Z</dcterms:modified>
</cp:coreProperties>
</file>