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C36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2912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C36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C36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3C364E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3C364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3C36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Монокальцийфосфат</w:t>
            </w:r>
            <w:proofErr w:type="spellEnd"/>
            <w:r w:rsidRPr="003C36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C364E" w:rsidRPr="00A02C86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364E" w:rsidRPr="00731907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r>
              <w:rPr>
                <w:rFonts w:ascii="Times New Roman" w:hAnsi="Times New Roman"/>
                <w:sz w:val="24"/>
                <w:szCs w:val="24"/>
              </w:rPr>
              <w:t>ТУ 2182-686-00209438-2012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минеральные удобрения».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мешок.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50 кг или МКР емкостью нетто 800 кг.</w:t>
            </w:r>
          </w:p>
          <w:p w:rsidR="00521003" w:rsidRPr="005D6E20" w:rsidRDefault="003C364E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F04B34" w:rsidRDefault="003C364E" w:rsidP="003C3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3537</w:t>
            </w: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3C364E" w:rsidP="003C3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Богданович Свердловская ж.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Отгрузка: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1 вагон</w:t>
            </w:r>
            <w:r>
              <w:rPr>
                <w:rFonts w:ascii="Times New Roman" w:hAnsi="Times New Roman"/>
                <w:sz w:val="24"/>
              </w:rPr>
              <w:t xml:space="preserve"> до 15.0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.2016</w:t>
            </w:r>
            <w:r w:rsidRPr="005B7691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1 вагон</w:t>
            </w:r>
            <w:r>
              <w:rPr>
                <w:rFonts w:ascii="Times New Roman" w:hAnsi="Times New Roman"/>
                <w:sz w:val="24"/>
              </w:rPr>
              <w:t xml:space="preserve"> с 20.0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.2016 по 25.0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.2016</w:t>
            </w:r>
            <w:r w:rsidRPr="005B769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4 339 406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78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C364E" w:rsidRPr="00F04B34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4B34">
              <w:rPr>
                <w:rFonts w:ascii="Times New Roman" w:hAnsi="Times New Roman"/>
                <w:sz w:val="24"/>
              </w:rPr>
              <w:t>По факту поставки на склад Заказчика в течение 10 (десяти) календарных дней.</w:t>
            </w:r>
          </w:p>
          <w:p w:rsidR="009E4FCC" w:rsidRPr="0060273D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4B34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C364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3C364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3C364E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3C364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3C364E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3C364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3C364E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C364E">
              <w:rPr>
                <w:rFonts w:ascii="Times New Roman" w:hAnsi="Times New Roman"/>
                <w:sz w:val="24"/>
              </w:rPr>
              <w:t>27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C364E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3C364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C364E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C364E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C364E"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3C364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C364E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3C364E" w:rsidRDefault="003C364E" w:rsidP="003C364E">
      <w:pPr>
        <w:pStyle w:val="3"/>
        <w:spacing w:after="0"/>
        <w:jc w:val="center"/>
        <w:rPr>
          <w:b/>
          <w:sz w:val="24"/>
          <w:szCs w:val="26"/>
          <w:u w:val="single"/>
        </w:rPr>
      </w:pPr>
      <w:proofErr w:type="spellStart"/>
      <w:r w:rsidRPr="003C364E">
        <w:rPr>
          <w:b/>
          <w:sz w:val="24"/>
          <w:szCs w:val="26"/>
          <w:u w:val="single"/>
        </w:rPr>
        <w:t>Монокальцийфосфат</w:t>
      </w:r>
      <w:proofErr w:type="spellEnd"/>
      <w:r w:rsidRPr="003C364E">
        <w:rPr>
          <w:b/>
          <w:sz w:val="24"/>
          <w:szCs w:val="26"/>
          <w:u w:val="single"/>
        </w:rPr>
        <w:t>.</w:t>
      </w:r>
    </w:p>
    <w:p w:rsidR="003C364E" w:rsidRDefault="003C364E" w:rsidP="003C364E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Отгрузка:</w:t>
            </w:r>
          </w:p>
          <w:p w:rsidR="003C364E" w:rsidRDefault="003C364E" w:rsidP="003C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 вагон до 15.06.2016</w:t>
            </w:r>
            <w:r w:rsidRPr="005B7691">
              <w:rPr>
                <w:rFonts w:ascii="Times New Roman" w:hAnsi="Times New Roman"/>
                <w:sz w:val="24"/>
              </w:rPr>
              <w:t>.</w:t>
            </w:r>
          </w:p>
          <w:p w:rsidR="006D2A31" w:rsidRPr="001B7775" w:rsidRDefault="003C364E" w:rsidP="003C36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- 1 вагон с 20.06.2016 по 25.06.2016</w:t>
            </w:r>
            <w:r w:rsidRPr="005B769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3C364E" w:rsidRDefault="00DD0D58" w:rsidP="003C36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3C364E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64E">
              <w:rPr>
                <w:rFonts w:ascii="Times New Roman" w:hAnsi="Times New Roman"/>
                <w:sz w:val="24"/>
                <w:szCs w:val="24"/>
              </w:rPr>
              <w:t>Монокальцийфосфат</w:t>
            </w:r>
            <w:proofErr w:type="spellEnd"/>
            <w:r w:rsidRPr="003C3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3C364E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133.00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3C364E" w:rsidRPr="00731907" w:rsidRDefault="00225821" w:rsidP="003C364E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</w:t>
      </w:r>
      <w:r w:rsidR="003C364E">
        <w:rPr>
          <w:rFonts w:eastAsia="Calibri"/>
          <w:sz w:val="24"/>
          <w:szCs w:val="24"/>
          <w:lang w:eastAsia="en-US"/>
        </w:rPr>
        <w:t xml:space="preserve">станции </w:t>
      </w:r>
      <w:r w:rsidR="003C364E" w:rsidRPr="00F04B34">
        <w:rPr>
          <w:sz w:val="24"/>
          <w:szCs w:val="24"/>
        </w:rPr>
        <w:t>Богданович Свердловская ж.</w:t>
      </w:r>
      <w:r w:rsidR="003C364E">
        <w:rPr>
          <w:sz w:val="24"/>
          <w:szCs w:val="24"/>
        </w:rPr>
        <w:t xml:space="preserve"> </w:t>
      </w:r>
      <w:proofErr w:type="gramStart"/>
      <w:r w:rsidR="003C364E" w:rsidRPr="00F04B34">
        <w:rPr>
          <w:sz w:val="24"/>
          <w:szCs w:val="24"/>
        </w:rPr>
        <w:t>д.</w:t>
      </w:r>
      <w:r w:rsidRPr="00BB691B">
        <w:rPr>
          <w:rFonts w:eastAsia="Calibri"/>
          <w:sz w:val="24"/>
          <w:szCs w:val="24"/>
          <w:lang w:eastAsia="en-US"/>
        </w:rPr>
        <w:t>.</w:t>
      </w:r>
      <w:proofErr w:type="gramEnd"/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3C364E" w:rsidRPr="00731907">
        <w:rPr>
          <w:sz w:val="24"/>
          <w:szCs w:val="24"/>
        </w:rPr>
        <w:t>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07">
        <w:rPr>
          <w:rFonts w:ascii="Times New Roman" w:hAnsi="Times New Roman"/>
          <w:sz w:val="24"/>
          <w:szCs w:val="24"/>
        </w:rPr>
        <w:t xml:space="preserve">Качество товара: </w:t>
      </w:r>
      <w:r>
        <w:rPr>
          <w:rFonts w:ascii="Times New Roman" w:hAnsi="Times New Roman"/>
          <w:sz w:val="24"/>
          <w:szCs w:val="24"/>
        </w:rPr>
        <w:t>ТУ 2182-686-00209438-2012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Происхождение: Россия.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Производитель: ООО «</w:t>
      </w:r>
      <w:proofErr w:type="spellStart"/>
      <w:r>
        <w:rPr>
          <w:rFonts w:ascii="Times New Roman" w:hAnsi="Times New Roman"/>
          <w:sz w:val="24"/>
          <w:szCs w:val="24"/>
        </w:rPr>
        <w:t>Балаковские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минеральные удобрения».</w:t>
      </w:r>
      <w:r w:rsidRPr="00731907">
        <w:rPr>
          <w:rFonts w:ascii="Times New Roman" w:hAnsi="Times New Roman"/>
          <w:sz w:val="24"/>
          <w:szCs w:val="24"/>
        </w:rPr>
        <w:t xml:space="preserve"> 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07">
        <w:rPr>
          <w:rFonts w:ascii="Times New Roman" w:hAnsi="Times New Roman"/>
          <w:sz w:val="24"/>
          <w:szCs w:val="24"/>
        </w:rPr>
        <w:t xml:space="preserve">Вид упаковки: </w:t>
      </w:r>
      <w:r>
        <w:rPr>
          <w:rFonts w:ascii="Times New Roman" w:hAnsi="Times New Roman"/>
          <w:sz w:val="24"/>
          <w:szCs w:val="24"/>
        </w:rPr>
        <w:t>полипропиленовый мешок.</w:t>
      </w:r>
    </w:p>
    <w:p w:rsidR="003C364E" w:rsidRPr="00731907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нетто: 50 кг или МКР емкостью нетто 800 кг.</w:t>
      </w: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lastRenderedPageBreak/>
        <w:t>Договор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купли-продажи № </w:t>
      </w:r>
    </w:p>
    <w:p w:rsidR="003C364E" w:rsidRPr="005407FC" w:rsidRDefault="003C364E" w:rsidP="003C364E">
      <w:pPr>
        <w:pStyle w:val="Iauiue"/>
        <w:rPr>
          <w:sz w:val="24"/>
          <w:szCs w:val="24"/>
        </w:rPr>
      </w:pPr>
    </w:p>
    <w:p w:rsidR="003C364E" w:rsidRPr="005407FC" w:rsidRDefault="003C364E" w:rsidP="003C364E">
      <w:pPr>
        <w:pStyle w:val="Iauiue"/>
        <w:rPr>
          <w:sz w:val="24"/>
          <w:szCs w:val="24"/>
        </w:rPr>
      </w:pPr>
      <w:r w:rsidRPr="005407FC">
        <w:rPr>
          <w:sz w:val="24"/>
          <w:szCs w:val="24"/>
        </w:rPr>
        <w:t>г.</w:t>
      </w:r>
      <w:r>
        <w:rPr>
          <w:sz w:val="24"/>
          <w:szCs w:val="24"/>
        </w:rPr>
        <w:t xml:space="preserve"> Богданович</w:t>
      </w:r>
      <w:r w:rsidRPr="005407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</w:t>
      </w:r>
      <w:r w:rsidRPr="005407FC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5407FC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5407FC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5407FC">
        <w:rPr>
          <w:sz w:val="24"/>
          <w:szCs w:val="24"/>
        </w:rPr>
        <w:t xml:space="preserve"> года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  <w:r w:rsidRPr="005407FC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Степана Разина, д.64 в лице Генерального директора Буксмана Виктора Викторовича, действующего на основании Устава, именуемое в дальнейшем ПОКУПАТЕЛЬ с другой стороны, а вместе именуемые СТОРОНЫ</w:t>
      </w:r>
      <w:r>
        <w:rPr>
          <w:rFonts w:ascii="Times New Roman" w:hAnsi="Times New Roman"/>
          <w:sz w:val="24"/>
          <w:szCs w:val="24"/>
        </w:rPr>
        <w:t>,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 w:rsidRPr="00141F5B">
        <w:rPr>
          <w:rFonts w:ascii="Times New Roman" w:hAnsi="Times New Roman"/>
          <w:sz w:val="24"/>
          <w:szCs w:val="24"/>
        </w:rPr>
        <w:t>на основании протокола №________ от «__» ____________ 2016 г., заключили настоящий договор о нижеследующем: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1.1.ПРОДАВЕЦ обязуется продать ПОКУПАТЕЛЮ, а ПОКУПАТЕЛЬ принять и оплатить Товар, на условиях настоящего Договора, в ассортименте, количестве и по ценам, определенным в соответствии с условиями, оговоренными в дополнительных соглашениях к настоящему договору, которые являются его неотъемлемой частью.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КОЛИЧЕСТВО ТОВАРА, СРОКИ И ПОРЯДОК ПОСТАВКИ ТОВАРА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2.1.Количество Товара, сорт, цена и иные характеристики Товара, поставляемого по настоящему договору, согласовываются Сторонами в соответствии с дополнительным соглашением к настоящему договору, являющимся его неотъемлемой частью.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5407FC">
        <w:rPr>
          <w:rFonts w:ascii="Times New Roman" w:hAnsi="Times New Roman"/>
          <w:sz w:val="24"/>
          <w:szCs w:val="24"/>
        </w:rPr>
        <w:t>Конкретный вид транспорта, способы отгрузки, сроки и условия поставки по каждой партии товара согласовываются в дополнительных соглашениях, являющихся неотъемлемой частью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2.3.Моментом перехода права собственности к ПОКУПАТЕЛЮ на продаваемую продукцию счита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5407FC">
        <w:rPr>
          <w:rFonts w:ascii="Times New Roman" w:hAnsi="Times New Roman"/>
          <w:sz w:val="24"/>
          <w:szCs w:val="24"/>
        </w:rPr>
        <w:t>дата приема ее первым перевозчиком, указанная на штемпеле станции отправления, проставленной на товаротранспортных документах</w:t>
      </w:r>
      <w:r>
        <w:rPr>
          <w:rFonts w:ascii="Times New Roman" w:hAnsi="Times New Roman"/>
          <w:sz w:val="24"/>
          <w:szCs w:val="24"/>
        </w:rPr>
        <w:t xml:space="preserve"> (ЖД) квитанции, (ЖД) накладных,</w:t>
      </w:r>
      <w:r w:rsidRPr="005407FC">
        <w:rPr>
          <w:rFonts w:ascii="Times New Roman" w:hAnsi="Times New Roman"/>
          <w:sz w:val="24"/>
          <w:szCs w:val="24"/>
        </w:rPr>
        <w:t xml:space="preserve"> за исключением, если товар был предоставлен с отсрочкой платежа, то действия настоящего договора рассматриваются в соответствии со статьей 491 ГК РФ.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2.4.Погрузка Товара со склада ПРОДАВЦА производится силами и средствами ПРОДАВЦА, а разгрузка на складе ПОКУПАТЕЛЯ – силами и средствами ПОКУПАТЕЛЯ.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день прибытия вагонов на станцию назначения Богданович Свердловской железной дороги ПРОДАВЕЦ обязан предоставить ПОКУПАТЕЛЮ инструкцию или заготовку в программе «</w:t>
      </w:r>
      <w:proofErr w:type="spellStart"/>
      <w:r>
        <w:rPr>
          <w:rFonts w:ascii="Times New Roman" w:hAnsi="Times New Roman"/>
          <w:sz w:val="24"/>
          <w:szCs w:val="24"/>
        </w:rPr>
        <w:t>Этран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обепечивающую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беспрепятственную отправку порожних вагонов на станцию назначения, с обязательным указанием контактной информации Грузополучателя.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 </w:t>
      </w: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3</w:t>
      </w:r>
      <w:r w:rsidRPr="005407FC">
        <w:rPr>
          <w:rFonts w:ascii="Times New Roman" w:hAnsi="Times New Roman"/>
          <w:sz w:val="24"/>
          <w:szCs w:val="24"/>
        </w:rPr>
        <w:t xml:space="preserve">. </w:t>
      </w:r>
      <w:r w:rsidRPr="005407FC">
        <w:rPr>
          <w:rFonts w:ascii="Times New Roman" w:hAnsi="Times New Roman"/>
          <w:b/>
          <w:sz w:val="24"/>
          <w:szCs w:val="24"/>
        </w:rPr>
        <w:t>ПОРЯДОК ОПЛАТЫ ТОВАРА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3.1.Расчет за продаваемый товар производится ПОКУПАТЕЛЕМ путем перечисления 100% (Сто процентов) денежных средств на расчетный сч</w:t>
      </w:r>
      <w:r>
        <w:rPr>
          <w:rFonts w:ascii="Times New Roman" w:hAnsi="Times New Roman"/>
          <w:sz w:val="24"/>
          <w:szCs w:val="24"/>
        </w:rPr>
        <w:t>ет ПРОДАВЦА, или иным способом</w:t>
      </w:r>
      <w:r w:rsidRPr="005407FC">
        <w:rPr>
          <w:rFonts w:ascii="Times New Roman" w:hAnsi="Times New Roman"/>
          <w:sz w:val="24"/>
          <w:szCs w:val="24"/>
        </w:rPr>
        <w:t>, в соответствии с выставленным счетом и согласованным дополнительным соглашением.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3.2.Моментом оплаты считать дату поступления денежных средств на расчетный счет ПРОДАВЦА.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3.3.С момента </w:t>
      </w:r>
      <w:proofErr w:type="gramStart"/>
      <w:r w:rsidRPr="005407FC">
        <w:rPr>
          <w:rFonts w:ascii="Times New Roman" w:hAnsi="Times New Roman"/>
          <w:sz w:val="24"/>
          <w:szCs w:val="24"/>
        </w:rPr>
        <w:t>поступления  денежных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средств на расчетный счет ПРОДАВЦА согласно п.3.1. настоящего договора, цена на товар фиксируется.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3.4.Цена товара действительна при поступлении согласно п.3.1. настоящего договора денежных средств на расчетный счет ПРОДАВЦА, в течение 3 (трех) банковских дней с момента получения счета на оплату. В случае поступления суммы, составляющей оплату, на счет ПРОДАВЦА по </w:t>
      </w:r>
      <w:r w:rsidRPr="005407FC">
        <w:rPr>
          <w:rFonts w:ascii="Times New Roman" w:hAnsi="Times New Roman"/>
          <w:sz w:val="24"/>
          <w:szCs w:val="24"/>
        </w:rPr>
        <w:lastRenderedPageBreak/>
        <w:t>истечении 3 (трех) банковских дней, ПРОДАВЕЦ оставляет за собой право по пересмотру цены товара.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3.5.Возможно изменение цены по независящим от ПРОДАВЦА причинам, в случае увеличения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стоимости ж/д тарифа, автоперевозок до места назначения, вследствие увеличения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стоимости энергоносителей, цена соответствующим образом будет проиндексирована. В таком случае при согласии ПОКУПАТЕЛЬ обязан оплатить стоимость с учетом индексации в течение 3 (трех) банковских дней с момента выставления уточненной счет-фактуры.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4. КАЧЕСТВО ТОВАРА. ПРИЕМКА ТОВАРА ПО КОЛИЧЕСТВУ И КАЧЕСТВУ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4.1.Качество товара, поставляемого по настоящему Договору, подтверждается сертификатом соответствия и качественным удостоверением производителя.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4.2.Приемка товара по количеству и качеству осуществляется ПОКУПАТЕЛЕМ в соответствии с инструкциями П–6 (от 15.06.65 г.) и П – 7 (от 25.04.66 г), утвержденными постановлением Госарбитража при СМ СССР. Требования ПОКУПАТЕЛЯ, связанные с обнаружением им недостачи или/и некачественного товара, будут рассмотрены ПРОДАВЦОМ только при условии наличия претензии ПОКУПАТЕЛЯ, оформленной и предъявленной согласно п.29 Инструкции П-6, п.40 Инструкции П-7. Документы, приложенные к указанной претензии, должны быть оформлены в строгом соответствии с </w:t>
      </w:r>
      <w:proofErr w:type="spellStart"/>
      <w:r w:rsidRPr="005407FC">
        <w:rPr>
          <w:rFonts w:ascii="Times New Roman" w:hAnsi="Times New Roman"/>
          <w:sz w:val="24"/>
          <w:szCs w:val="24"/>
        </w:rPr>
        <w:t>п.п</w:t>
      </w:r>
      <w:proofErr w:type="spellEnd"/>
      <w:r w:rsidRPr="005407FC">
        <w:rPr>
          <w:rFonts w:ascii="Times New Roman" w:hAnsi="Times New Roman"/>
          <w:sz w:val="24"/>
          <w:szCs w:val="24"/>
        </w:rPr>
        <w:t>. 25-27 Инструкции П-6, п.п.29-32 Инструкции П-7.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4.3.При обнаружении недостачи товара или/и некачественного товара ПОКУПАТЕЛЬ обязан в кратчайший срок, но не позднее 24 (двадцати четырех) часов с момента обнаружения несоответствия товара по количеству или/и качеству, известить ПРОДАВЦА о выявленном несоответствии уведомлением по факсу или телеграммой. В течение 5 банковских дней с момента обнаружения несоответствия товара по количеству или/и качеству ПОКУПАТЕЛЬ обязан предоставить ПРОДАВЦУ претензию и документы, указанные в п.4.2. </w:t>
      </w:r>
      <w:proofErr w:type="gramStart"/>
      <w:r w:rsidRPr="005407FC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подтверждающие наличие недостачи или/и некачественного товара; в противном случае товар считается принятым ПОКУПАТЕЛЕМ: по количеству – в соответствии с ж/д накладной, по качеству – в соответствии с качественным удостоверением производителя. Приемка товара по качеству производится с участием представителя (эксперта) </w:t>
      </w:r>
      <w:proofErr w:type="spellStart"/>
      <w:r w:rsidRPr="005407FC">
        <w:rPr>
          <w:rFonts w:ascii="Times New Roman" w:hAnsi="Times New Roman"/>
          <w:sz w:val="24"/>
          <w:szCs w:val="24"/>
        </w:rPr>
        <w:t>Торгово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- Промышленной Палаты РФ путем выборочной проверки качества продукции согласно действующих ГОСТ, ТУ с обязательным составлением Акта отбора образцов, Акта экспертизы ТПП РФ.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5. ОТВЕТСТВЕННОСТЬ ПО ДОГОВОРУ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5.1. За не исполнение или не надлежащее </w:t>
      </w:r>
      <w:proofErr w:type="gramStart"/>
      <w:r w:rsidRPr="005407FC">
        <w:rPr>
          <w:rFonts w:ascii="Times New Roman" w:hAnsi="Times New Roman"/>
          <w:sz w:val="24"/>
          <w:szCs w:val="24"/>
        </w:rPr>
        <w:t>исполнение  обязанностей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по настоящему договору стороны несут имущественную ответственность в соответствии с действующим законодательством РФ.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5.2.ПРОДАВЕЦ считается исполнившим свои обязательства по поставке товара в соответствии с п.2.3.а) или б)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5.3.В случае несвоевременной поставки или недопоставки товара ПРОДАВЕЦ уплачивает пеню в размере 0,1% от суммы не поставленного товара за каждый день просрочки.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5.4.При просрочке оплаты за поставленный товар ПОКУПАТЕЛЬ уплачивает пеню в размере 0,1% от неоплаченной суммы товара за каждый день просрочки.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5.5.При возникновении форс-мажорных обстоятельств (а именно наводнение, землетрясения и другие стихийные бедствия, непредвиденные технические риски производства и отсутствие подвижного состава ОАО «РЖД»), стороны освобождаются от исполнения обязательств по настоящему договору. Сторона, для которой создалась невозможность исполнения обязательств в силу форс-мажорных обстоятельств, обязана в течение 2-х дней в письменной форме уведомить об этом другую сторону.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5.6.Риск случайной гибели или случайного повреждения товара переходит к ПОКУПАТЕЛЮ с момента передачи товара первому перевозчику или его грузополучателю.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ПРОДАВЕЦ возмещает ПОКУПАТЕЛЮ расходы, связанные с </w:t>
      </w:r>
      <w:proofErr w:type="spellStart"/>
      <w:r>
        <w:rPr>
          <w:rFonts w:ascii="Times New Roman" w:hAnsi="Times New Roman"/>
          <w:sz w:val="24"/>
          <w:szCs w:val="24"/>
        </w:rPr>
        <w:t>простем</w:t>
      </w:r>
      <w:proofErr w:type="spellEnd"/>
      <w:r>
        <w:rPr>
          <w:rFonts w:ascii="Times New Roman" w:hAnsi="Times New Roman"/>
          <w:sz w:val="24"/>
          <w:szCs w:val="24"/>
        </w:rPr>
        <w:t xml:space="preserve"> вагонов из-за нарушения ПРОДАВЦОМ условий п. 2.5 настоящего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6.1.Стороны пришли к соглашению, что все возникшие споры и разногласия будут разрешаться в порядке переговоров.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6.2.В случае не достижения согласия, подлежат разрешению в Арбитражном суде, по месту нахождения ПРОДАВЦА.</w:t>
      </w:r>
    </w:p>
    <w:p w:rsidR="003C364E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7.1.Договор вступает в силу с даты подписания его обеими сторонами и действует до «31» декабря 201</w:t>
      </w:r>
      <w:r>
        <w:rPr>
          <w:rFonts w:ascii="Times New Roman" w:hAnsi="Times New Roman"/>
          <w:sz w:val="24"/>
          <w:szCs w:val="24"/>
        </w:rPr>
        <w:t>6</w:t>
      </w:r>
      <w:r w:rsidRPr="005407FC">
        <w:rPr>
          <w:rFonts w:ascii="Times New Roman" w:hAnsi="Times New Roman"/>
          <w:sz w:val="24"/>
          <w:szCs w:val="24"/>
        </w:rPr>
        <w:t xml:space="preserve"> года, датой подписания считается дата составления договора.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7.2. В случае, если за 30 дней до окончания срока договора ни одна из сторон не уведомит другую сторону о его прекращении, договор считается пролонгированным на следующий год.</w:t>
      </w: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8.1.Настоящий договор может быть изменен по соглашению сторон, расторгнут. Однако, при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расторжение договора, стороны не освобождаются от исполнения своих обязательств.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8.2.Стороны договорились о том, что переданные по факсимильной связи и электронной почте документы имеют юридическую силу до момента предъявления их оригиналов, при этом стороны обязуются выслать оригиналы в течение 10 (Десяти) дней.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8.3 Настоящий договор составлен на русском языке, на </w:t>
      </w:r>
      <w:r>
        <w:rPr>
          <w:rFonts w:ascii="Times New Roman" w:hAnsi="Times New Roman"/>
          <w:sz w:val="24"/>
          <w:szCs w:val="24"/>
        </w:rPr>
        <w:t>5-ти</w:t>
      </w:r>
      <w:r w:rsidRPr="005407FC">
        <w:rPr>
          <w:rFonts w:ascii="Times New Roman" w:hAnsi="Times New Roman"/>
          <w:sz w:val="24"/>
          <w:szCs w:val="24"/>
        </w:rPr>
        <w:t xml:space="preserve"> страницах в двух экземплярах: один – для </w:t>
      </w:r>
      <w:proofErr w:type="gramStart"/>
      <w:r w:rsidRPr="005407FC">
        <w:rPr>
          <w:rFonts w:ascii="Times New Roman" w:hAnsi="Times New Roman"/>
          <w:sz w:val="24"/>
          <w:szCs w:val="24"/>
        </w:rPr>
        <w:t>ПОКУПАТЕЛЯ,  один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– для ПРОДАВЦА.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8.4.Договор и его отдельные условия являются конфиденциальной информацией и не подлежат разглашению без предварительного согласования. Стороны обязуются не разглашать третьим лицам информацию, связанную с</w:t>
      </w:r>
      <w:r>
        <w:rPr>
          <w:rFonts w:ascii="Times New Roman" w:hAnsi="Times New Roman"/>
          <w:sz w:val="24"/>
          <w:szCs w:val="24"/>
        </w:rPr>
        <w:t xml:space="preserve"> исполнением условий настоящего </w:t>
      </w:r>
      <w:r w:rsidRPr="005407FC">
        <w:rPr>
          <w:rFonts w:ascii="Times New Roman" w:hAnsi="Times New Roman"/>
          <w:sz w:val="24"/>
          <w:szCs w:val="24"/>
        </w:rPr>
        <w:t>договора, особо информацию, изложенную в учредительных, финансовых и бухгалтерских документах.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8.5.Во всем, что не предусмотрено настоящим договором, стороны руководствуются действующим законодательством Р.Ф.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8.6.Стороны обязаны письменно информировать друг друга о смене учредителя или руководства, изменении статуса юридического лица, изменении реквизитов и юридического адреса в течение 3-х дней с момента ввода данных изменений, с обязательным предварительным уведомлением по факсимильной связи или электронной почте, с последующим предоставлением копий оригиналов. Сторона, не известившая своевременно об таковых изменениях преднамеренно или по халатности, несет полную ответственность в соответствии с действующим законодательством РФ.</w:t>
      </w:r>
    </w:p>
    <w:p w:rsidR="00385DCF" w:rsidRDefault="00385DCF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85DCF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ГУ Банка России к/с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Отгрузочные реквизиты: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ст. Богданович Свердловской ж. д. код 793209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получатель   ОАО “Богдановичский комбикормовый завод» код   1350 подъездные пути Богдановичского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предприятия  промышленного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железнодорожного транспорта  Филиал  ОАО «Уралпромжелдортранс».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385DCF" w:rsidRDefault="0038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Calibri"/>
                <w:lang w:eastAsia="ru-RU"/>
              </w:rPr>
              <w:fldChar w:fldCharType="begin"/>
            </w:r>
            <w:r>
              <w:rPr>
                <w:rFonts w:cs="Calibri"/>
                <w:lang w:eastAsia="ru-RU"/>
              </w:rPr>
              <w:instrText xml:space="preserve">HYPERLINK "mailto:omts@combikorm.ru" </w:instrText>
            </w:r>
            <w:r>
              <w:rPr>
                <w:rFonts w:cs="Calibri"/>
                <w:lang w:eastAsia="ru-RU"/>
              </w:rPr>
            </w:r>
            <w:r>
              <w:rPr>
                <w:rFonts w:cs="Calibri"/>
                <w:lang w:eastAsia="ru-RU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eastAsia="ru-RU"/>
              </w:rPr>
              <w:t>omts@combikorm.ru</w:t>
            </w:r>
            <w:r>
              <w:rPr>
                <w:rFonts w:cs="Calibri"/>
                <w:lang w:eastAsia="ru-RU"/>
              </w:rPr>
              <w:fldChar w:fldCharType="end"/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Calibri"/>
                <w:lang w:eastAsia="ru-RU"/>
              </w:rPr>
              <w:fldChar w:fldCharType="begin"/>
            </w:r>
            <w:r>
              <w:rPr>
                <w:rFonts w:cs="Calibri"/>
                <w:lang w:eastAsia="ru-RU"/>
              </w:rPr>
              <w:instrText xml:space="preserve">HYPERLINK "mailto:snab@combikorm.ru" </w:instrText>
            </w:r>
            <w:r>
              <w:rPr>
                <w:rFonts w:cs="Calibri"/>
                <w:lang w:eastAsia="ru-RU"/>
              </w:rPr>
            </w:r>
            <w:r>
              <w:rPr>
                <w:rFonts w:cs="Calibri"/>
                <w:lang w:eastAsia="ru-RU"/>
              </w:rPr>
              <w:fldChar w:fldCharType="separate"/>
            </w: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eastAsia="ru-RU"/>
              </w:rPr>
              <w:t>snab@combikorm.ru</w:t>
            </w:r>
            <w:r>
              <w:rPr>
                <w:rFonts w:cs="Calibri"/>
                <w:lang w:eastAsia="ru-RU"/>
              </w:rPr>
              <w:fldChar w:fldCharType="end"/>
            </w:r>
          </w:p>
          <w:p w:rsidR="00385DCF" w:rsidRDefault="0038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«ПОСТАВЩИК»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ИНН __________, КПП 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385DCF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Генеральный директор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Буксман В.В.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385DCF" w:rsidRDefault="00385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color w:val="003300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DCF" w:rsidRDefault="00385DCF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lastRenderedPageBreak/>
        <w:t>Дополнительное соглашение № 1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 договору купли-продажи № </w:t>
      </w:r>
      <w:r>
        <w:rPr>
          <w:rFonts w:ascii="Times New Roman" w:hAnsi="Times New Roman"/>
          <w:sz w:val="24"/>
          <w:szCs w:val="24"/>
        </w:rPr>
        <w:t>___________</w:t>
      </w:r>
    </w:p>
    <w:p w:rsidR="003C364E" w:rsidRPr="005407FC" w:rsidRDefault="003C364E" w:rsidP="003C364E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</w:t>
      </w:r>
      <w:r w:rsidRPr="005407FC">
        <w:rPr>
          <w:rFonts w:ascii="Times New Roman" w:hAnsi="Times New Roman"/>
          <w:sz w:val="24"/>
          <w:szCs w:val="24"/>
        </w:rPr>
        <w:t xml:space="preserve"> года</w:t>
      </w:r>
    </w:p>
    <w:p w:rsidR="003C364E" w:rsidRPr="005407FC" w:rsidRDefault="003C364E" w:rsidP="003C364E">
      <w:pPr>
        <w:pStyle w:val="Iauiue"/>
        <w:rPr>
          <w:sz w:val="24"/>
          <w:szCs w:val="24"/>
        </w:rPr>
      </w:pPr>
    </w:p>
    <w:p w:rsidR="003C364E" w:rsidRPr="005407FC" w:rsidRDefault="003C364E" w:rsidP="003C364E">
      <w:pPr>
        <w:pStyle w:val="Iauiue"/>
        <w:rPr>
          <w:sz w:val="24"/>
          <w:szCs w:val="24"/>
        </w:rPr>
      </w:pPr>
      <w:r>
        <w:rPr>
          <w:sz w:val="24"/>
          <w:szCs w:val="24"/>
        </w:rPr>
        <w:t xml:space="preserve">г. Богданович                                       </w:t>
      </w:r>
      <w:r w:rsidRPr="005407FC">
        <w:rPr>
          <w:sz w:val="24"/>
          <w:szCs w:val="24"/>
        </w:rPr>
        <w:t xml:space="preserve">                                                          </w:t>
      </w:r>
      <w:proofErr w:type="gramStart"/>
      <w:r w:rsidRPr="005407FC"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5407FC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5407FC">
        <w:rPr>
          <w:sz w:val="24"/>
          <w:szCs w:val="24"/>
        </w:rPr>
        <w:t xml:space="preserve"> года</w:t>
      </w:r>
    </w:p>
    <w:p w:rsidR="003C364E" w:rsidRPr="005407FC" w:rsidRDefault="003C364E" w:rsidP="003C364E">
      <w:pPr>
        <w:tabs>
          <w:tab w:val="num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  <w:r w:rsidRPr="005407FC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Степана Разина, д.64 в лице Генерального директора Буксмана Виктора Викторовича, действующего на основании Устава, именуемое в дальнейшем ПОКУПАТЕЛЬ с другой стороны пришли к следующему соглашению:</w:t>
      </w:r>
    </w:p>
    <w:p w:rsidR="003C364E" w:rsidRPr="005407FC" w:rsidRDefault="003C364E" w:rsidP="003C364E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Продавец обязуется поставить, а Покупатель оплатить и принять указанный ниже Товар: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1.1.Наименование товара: </w:t>
      </w:r>
      <w:proofErr w:type="spellStart"/>
      <w:r w:rsidRPr="005407FC">
        <w:rPr>
          <w:rFonts w:ascii="Times New Roman" w:hAnsi="Times New Roman"/>
          <w:sz w:val="24"/>
          <w:szCs w:val="24"/>
        </w:rPr>
        <w:t>Монокальцийфосфат</w:t>
      </w:r>
      <w:proofErr w:type="spellEnd"/>
      <w:r w:rsidRPr="005407FC">
        <w:rPr>
          <w:rFonts w:ascii="Times New Roman" w:hAnsi="Times New Roman"/>
          <w:sz w:val="24"/>
          <w:szCs w:val="24"/>
        </w:rPr>
        <w:t>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1.2.Единица измерения: метрическая тонна.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1.3.Количество: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385DCF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(сто </w:t>
      </w:r>
      <w:r w:rsidR="00385DCF">
        <w:rPr>
          <w:rFonts w:ascii="Times New Roman" w:hAnsi="Times New Roman"/>
          <w:sz w:val="24"/>
          <w:szCs w:val="24"/>
        </w:rPr>
        <w:t>тридцать три</w:t>
      </w:r>
      <w:r w:rsidRPr="005407FC">
        <w:rPr>
          <w:rFonts w:ascii="Times New Roman" w:hAnsi="Times New Roman"/>
          <w:sz w:val="24"/>
          <w:szCs w:val="24"/>
        </w:rPr>
        <w:t>) тонн</w:t>
      </w:r>
      <w:r>
        <w:rPr>
          <w:rFonts w:ascii="Times New Roman" w:hAnsi="Times New Roman"/>
          <w:sz w:val="24"/>
          <w:szCs w:val="24"/>
        </w:rPr>
        <w:t>ы</w:t>
      </w:r>
      <w:r w:rsidRPr="005407FC">
        <w:rPr>
          <w:rFonts w:ascii="Times New Roman" w:hAnsi="Times New Roman"/>
          <w:sz w:val="24"/>
          <w:szCs w:val="24"/>
        </w:rPr>
        <w:t xml:space="preserve"> +/- 5%.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1.4.Качество Товара: согласно </w:t>
      </w:r>
      <w:r w:rsidRPr="00FA0DAE">
        <w:rPr>
          <w:rFonts w:ascii="Times New Roman" w:hAnsi="Times New Roman"/>
          <w:sz w:val="24"/>
          <w:szCs w:val="24"/>
        </w:rPr>
        <w:t>ТУ 2182-686-00209438-2012</w:t>
      </w:r>
      <w:r w:rsidRPr="005407FC">
        <w:rPr>
          <w:rFonts w:ascii="Times New Roman" w:hAnsi="Times New Roman"/>
          <w:sz w:val="24"/>
          <w:szCs w:val="24"/>
        </w:rPr>
        <w:t>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1.5.Цена Товара составляет: </w:t>
      </w:r>
      <w:r>
        <w:rPr>
          <w:rFonts w:ascii="Times New Roman" w:hAnsi="Times New Roman"/>
          <w:sz w:val="24"/>
          <w:szCs w:val="24"/>
        </w:rPr>
        <w:t>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) рублей за 1 тонну с учетом НДС-18%, на условиях </w:t>
      </w:r>
      <w:proofErr w:type="spellStart"/>
      <w:r w:rsidRPr="005407FC">
        <w:rPr>
          <w:rFonts w:ascii="Times New Roman" w:hAnsi="Times New Roman"/>
          <w:sz w:val="24"/>
          <w:szCs w:val="24"/>
        </w:rPr>
        <w:t>франко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вагон станция Богданович, Свердловской Железной Дороги.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1.6.Общая сумма договора составляет: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>) рублей, с учетом НДС-18%.</w:t>
      </w:r>
    </w:p>
    <w:p w:rsidR="003C364E" w:rsidRPr="005407FC" w:rsidRDefault="003C364E" w:rsidP="003C364E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1.7.Каждая партия товара дополнительно согласовывается обеими сторонами в приложениях к настоящ</w:t>
      </w:r>
      <w:r>
        <w:rPr>
          <w:rFonts w:ascii="Times New Roman" w:hAnsi="Times New Roman"/>
          <w:sz w:val="24"/>
          <w:szCs w:val="24"/>
        </w:rPr>
        <w:t>ему дополнительному соглашению.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1.8.В случае: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 увеличения стоимости электроэнергии и энергоносителей, цена будет соответствующим образом проиндексирована на разницу суммы стоимости товара;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увеличения стоимости железнодорожного тарифа на перевозки данного вида грузов в результате распорядительных действий ОАО «РЖД», стоимость будет соответствующим образом проиндексирована, на разницу суммы железнодорожного тарифа;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- увеличения отпускных цен на товар заводом - изготовителем, цена будет соответствующим образом проиндексирована на разницу суммы стоимости товара;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- изменения цены на товар Продавец информирует Покупателя за 10 дней, письменно (факс, </w:t>
      </w:r>
      <w:r w:rsidRPr="005407FC">
        <w:rPr>
          <w:rFonts w:ascii="Times New Roman" w:hAnsi="Times New Roman"/>
          <w:sz w:val="24"/>
          <w:szCs w:val="24"/>
          <w:lang w:val="en-US"/>
        </w:rPr>
        <w:t>e</w:t>
      </w:r>
      <w:r w:rsidRPr="005407FC">
        <w:rPr>
          <w:rFonts w:ascii="Times New Roman" w:hAnsi="Times New Roman"/>
          <w:sz w:val="24"/>
          <w:szCs w:val="24"/>
        </w:rPr>
        <w:t>-</w:t>
      </w:r>
      <w:r w:rsidRPr="005407FC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).</w:t>
      </w:r>
    </w:p>
    <w:p w:rsidR="003C364E" w:rsidRPr="00F572D5" w:rsidRDefault="003C364E" w:rsidP="003C36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1.9.Условия поставки: Поставка Товара осуществляется в течени</w:t>
      </w:r>
      <w:r>
        <w:rPr>
          <w:rFonts w:ascii="Times New Roman" w:hAnsi="Times New Roman"/>
          <w:sz w:val="24"/>
          <w:szCs w:val="24"/>
        </w:rPr>
        <w:t>е</w:t>
      </w:r>
      <w:r w:rsidRPr="005407FC">
        <w:rPr>
          <w:rFonts w:ascii="Times New Roman" w:hAnsi="Times New Roman"/>
          <w:sz w:val="24"/>
          <w:szCs w:val="24"/>
        </w:rPr>
        <w:t xml:space="preserve"> 15 (Пятнадцати) дней железнодорожным транспортом, в крытом вагоне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 или полувагоне 62,4 тонн, </w:t>
      </w:r>
      <w:r>
        <w:rPr>
          <w:rFonts w:ascii="Times New Roman" w:hAnsi="Times New Roman"/>
          <w:sz w:val="24"/>
          <w:szCs w:val="24"/>
        </w:rPr>
        <w:t xml:space="preserve">оплата </w:t>
      </w:r>
      <w:r w:rsidRPr="005407FC">
        <w:rPr>
          <w:rFonts w:ascii="Times New Roman" w:hAnsi="Times New Roman"/>
          <w:sz w:val="24"/>
          <w:szCs w:val="24"/>
        </w:rPr>
        <w:t>денежных средств на расчетный счет Продавца за каждую партию товара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2D5">
        <w:rPr>
          <w:rFonts w:ascii="Times New Roman" w:hAnsi="Times New Roman"/>
          <w:sz w:val="24"/>
          <w:szCs w:val="24"/>
        </w:rPr>
        <w:t xml:space="preserve">производится </w:t>
      </w:r>
      <w:r w:rsidRPr="00F572D5">
        <w:rPr>
          <w:rFonts w:ascii="Times New Roman" w:hAnsi="Times New Roman" w:cs="Times New Roman"/>
          <w:sz w:val="24"/>
          <w:szCs w:val="24"/>
        </w:rPr>
        <w:t>по факту поставки на склад Заказчика в течение 10 (десяти) календарных дней.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(Под партией товара понимается не менее 1 (Одного) крытого вагона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тонны или не менее 1 (Одного) полувагона 62,4 тонны). </w:t>
      </w:r>
    </w:p>
    <w:p w:rsidR="003C364E" w:rsidRPr="00835BC7" w:rsidRDefault="003C364E" w:rsidP="003C364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07FC">
        <w:rPr>
          <w:rFonts w:ascii="Times New Roman" w:hAnsi="Times New Roman"/>
          <w:sz w:val="24"/>
          <w:szCs w:val="24"/>
        </w:rPr>
        <w:t xml:space="preserve">1.9.1.Грузоотправитель – </w:t>
      </w:r>
      <w:r w:rsidRPr="00835BC7">
        <w:rPr>
          <w:rFonts w:ascii="Times New Roman" w:hAnsi="Times New Roman"/>
          <w:sz w:val="24"/>
          <w:szCs w:val="24"/>
          <w:highlight w:val="yellow"/>
        </w:rPr>
        <w:t>_______________________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7A7">
        <w:rPr>
          <w:rFonts w:ascii="Times New Roman" w:hAnsi="Times New Roman"/>
          <w:sz w:val="24"/>
          <w:szCs w:val="24"/>
        </w:rPr>
        <w:t>1.9.2.Грузополучатель – ОАО «Богдановичский комбикормовый</w:t>
      </w:r>
      <w:r w:rsidRPr="005407FC">
        <w:rPr>
          <w:rFonts w:ascii="Times New Roman" w:hAnsi="Times New Roman"/>
          <w:sz w:val="24"/>
          <w:szCs w:val="24"/>
        </w:rPr>
        <w:t xml:space="preserve"> завод»; (623537, Свердловская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Богданович,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 xml:space="preserve">Степана Разина, 64) 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Станция назначения: Богданович, Свердловской ЖД;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станции: 793209;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грузополучателя: 1350 подъездные пути Богдановичского предприятия промышленного железнодорожного транспорта Филиал ОАО «Уралпромжелдортранс»;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ОКПО грузополучателя: 04537234;</w:t>
      </w:r>
    </w:p>
    <w:p w:rsidR="003C364E" w:rsidRPr="005407FC" w:rsidRDefault="003C364E" w:rsidP="003C364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1.9.3.</w:t>
      </w:r>
      <w:r w:rsidRPr="00B7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и порядок поставки Товара.</w:t>
      </w:r>
      <w:r w:rsidRPr="005407FC">
        <w:rPr>
          <w:rFonts w:ascii="Times New Roman" w:hAnsi="Times New Roman"/>
          <w:sz w:val="24"/>
          <w:szCs w:val="24"/>
        </w:rPr>
        <w:t xml:space="preserve"> Поставка осуществляется товарными партиями. </w:t>
      </w:r>
    </w:p>
    <w:p w:rsidR="00385DCF" w:rsidRPr="00385DCF" w:rsidRDefault="003C364E" w:rsidP="00385D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07FC">
        <w:rPr>
          <w:rFonts w:ascii="Times New Roman" w:hAnsi="Times New Roman"/>
          <w:sz w:val="24"/>
          <w:szCs w:val="24"/>
        </w:rPr>
        <w:t>Под товарными партиями подразумевается отгрузка не менее 1 (Одного) вагона. Отгрузка товара производится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F3E9B">
        <w:rPr>
          <w:rFonts w:ascii="Times New Roman" w:hAnsi="Times New Roman"/>
          <w:sz w:val="24"/>
        </w:rPr>
        <w:t>Отгрузка:</w:t>
      </w:r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385DCF" w:rsidRPr="00385DCF">
        <w:rPr>
          <w:rFonts w:ascii="Times New Roman" w:hAnsi="Times New Roman"/>
          <w:sz w:val="24"/>
        </w:rPr>
        <w:t>- 1 вагон до 15.06.2016.</w:t>
      </w:r>
    </w:p>
    <w:p w:rsidR="003C364E" w:rsidRPr="001F3E9B" w:rsidRDefault="00385DCF" w:rsidP="00385D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85DCF">
        <w:rPr>
          <w:rFonts w:ascii="Times New Roman" w:hAnsi="Times New Roman"/>
          <w:sz w:val="24"/>
        </w:rPr>
        <w:lastRenderedPageBreak/>
        <w:t>- 1 в</w:t>
      </w:r>
      <w:r>
        <w:rPr>
          <w:rFonts w:ascii="Times New Roman" w:hAnsi="Times New Roman"/>
          <w:sz w:val="24"/>
        </w:rPr>
        <w:t>агон с 20.06.2016 по 25.06.2016</w:t>
      </w:r>
      <w:r w:rsidR="003C364E">
        <w:rPr>
          <w:rFonts w:ascii="Times New Roman" w:hAnsi="Times New Roman"/>
          <w:sz w:val="24"/>
        </w:rPr>
        <w:t xml:space="preserve">, </w:t>
      </w:r>
      <w:r w:rsidR="003C364E" w:rsidRPr="005407FC">
        <w:rPr>
          <w:rFonts w:ascii="Times New Roman" w:hAnsi="Times New Roman"/>
          <w:sz w:val="24"/>
          <w:szCs w:val="24"/>
        </w:rPr>
        <w:t xml:space="preserve">согласно </w:t>
      </w:r>
      <w:r w:rsidR="003C364E" w:rsidRPr="007847A7">
        <w:rPr>
          <w:rFonts w:ascii="Times New Roman" w:hAnsi="Times New Roman"/>
          <w:sz w:val="24"/>
          <w:szCs w:val="24"/>
        </w:rPr>
        <w:t>письменной заявке «Покупателя» заверенной подписью и печатью и на</w:t>
      </w:r>
      <w:r w:rsidR="003C364E">
        <w:rPr>
          <w:rFonts w:ascii="Times New Roman" w:hAnsi="Times New Roman"/>
          <w:sz w:val="24"/>
          <w:szCs w:val="24"/>
        </w:rPr>
        <w:t xml:space="preserve">правленной по электронной почте </w:t>
      </w:r>
      <w:r w:rsidR="003C364E">
        <w:rPr>
          <w:rFonts w:ascii="Times New Roman" w:eastAsia="Times New Roman" w:hAnsi="Times New Roman"/>
          <w:sz w:val="23"/>
          <w:szCs w:val="23"/>
          <w:lang w:eastAsia="zh-CN"/>
        </w:rPr>
        <w:t>_______________.</w:t>
      </w:r>
    </w:p>
    <w:p w:rsidR="003C364E" w:rsidRPr="005407FC" w:rsidRDefault="003C364E" w:rsidP="003C364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2.Сроки и условия оплаты Товара: Покупатель производит 100% оплату в следующем порядке: </w:t>
      </w:r>
    </w:p>
    <w:p w:rsidR="003C364E" w:rsidRPr="005407FC" w:rsidRDefault="003C364E" w:rsidP="003C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на расчетный счет Продавца за каждую партию товара (Под партией товара понимается не менее 1 (Одного) крытого вагона 63</w:t>
      </w:r>
      <w:r>
        <w:rPr>
          <w:rFonts w:ascii="Times New Roman" w:hAnsi="Times New Roman"/>
          <w:sz w:val="24"/>
          <w:szCs w:val="24"/>
        </w:rPr>
        <w:t xml:space="preserve"> (66,5)</w:t>
      </w:r>
      <w:r w:rsidRPr="005407FC">
        <w:rPr>
          <w:rFonts w:ascii="Times New Roman" w:hAnsi="Times New Roman"/>
          <w:sz w:val="24"/>
          <w:szCs w:val="24"/>
        </w:rPr>
        <w:t xml:space="preserve"> тонн или не менее 1 (Одного) полувагона 62,4 тонны)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572D5">
        <w:rPr>
          <w:rFonts w:ascii="Times New Roman" w:hAnsi="Times New Roman"/>
          <w:sz w:val="24"/>
          <w:szCs w:val="24"/>
        </w:rPr>
        <w:t xml:space="preserve">о факту поставки на </w:t>
      </w:r>
      <w:r>
        <w:rPr>
          <w:rFonts w:ascii="Times New Roman" w:hAnsi="Times New Roman"/>
          <w:sz w:val="24"/>
          <w:szCs w:val="24"/>
        </w:rPr>
        <w:t>станцию назначения</w:t>
      </w:r>
      <w:r w:rsidRPr="00F572D5">
        <w:rPr>
          <w:rFonts w:ascii="Times New Roman" w:hAnsi="Times New Roman"/>
          <w:sz w:val="24"/>
          <w:szCs w:val="24"/>
        </w:rPr>
        <w:t xml:space="preserve"> в течен</w:t>
      </w:r>
      <w:r>
        <w:rPr>
          <w:rFonts w:ascii="Times New Roman" w:hAnsi="Times New Roman"/>
          <w:sz w:val="24"/>
          <w:szCs w:val="24"/>
        </w:rPr>
        <w:t>ие 10 (десяти) календарных дней</w:t>
      </w:r>
      <w:r w:rsidRPr="005407FC">
        <w:rPr>
          <w:rFonts w:ascii="Times New Roman" w:hAnsi="Times New Roman"/>
          <w:sz w:val="24"/>
          <w:szCs w:val="24"/>
        </w:rPr>
        <w:t>;</w:t>
      </w:r>
    </w:p>
    <w:p w:rsidR="003C364E" w:rsidRPr="005407FC" w:rsidRDefault="003C364E" w:rsidP="003C364E">
      <w:pPr>
        <w:pStyle w:val="ac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2.1.Моментом оплаты считается дата поступления денежных средств на расчетный счет Продавца.               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2.2.Моментом поставки товара считается дата, указанная в штемпеле железнодорожной накладной о прибытии товара на станцию назначения.</w:t>
      </w:r>
    </w:p>
    <w:p w:rsidR="003C364E" w:rsidRPr="005407FC" w:rsidRDefault="003C364E" w:rsidP="003C36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2.3.В случае преднамеренных и не обоснованных нарушений сроков оплаты, Покупатель оплачивает штраф в размере 1% (Один процент) за каждый день просрочки от неоплаченной стоимости партии товара, дополнительно, согласно выставленного счета.</w:t>
      </w:r>
    </w:p>
    <w:p w:rsidR="003C364E" w:rsidRPr="005407FC" w:rsidRDefault="003C364E" w:rsidP="003C364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3.Ответственность сторон: в соответствии с Договором купли-продажи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 года.</w:t>
      </w:r>
    </w:p>
    <w:p w:rsidR="003C364E" w:rsidRPr="005407FC" w:rsidRDefault="003C364E" w:rsidP="003C364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4.Переадресовка вагона Продавца (или Грузоотправителя) допускается только при письменном согласии Продавца (или Грузоотправителя). В случае переадресовки вагона Продавца (или Грузоотправителя) Покупатель самостоятельно оплачивает железнодорожный тариф за груженый рейс на новую станцию назначения, а также возмещает Продавцу (или Грузоотправителю) стоимость использования вагона.</w:t>
      </w:r>
    </w:p>
    <w:p w:rsidR="003C364E" w:rsidRPr="005407FC" w:rsidRDefault="003C364E" w:rsidP="003C364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5.Настоящее Дополнительное соглашение вступает в силу с момента его подписания обеими сторонами и является неотъемлемой частью Договора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407FC">
        <w:rPr>
          <w:rFonts w:ascii="Times New Roman" w:hAnsi="Times New Roman"/>
          <w:sz w:val="24"/>
          <w:szCs w:val="24"/>
        </w:rPr>
        <w:t xml:space="preserve"> года. В части выполнения обязательств по расчетам действует до полного их завершения.</w:t>
      </w:r>
    </w:p>
    <w:p w:rsidR="003C364E" w:rsidRDefault="003C364E" w:rsidP="003C364E">
      <w:pPr>
        <w:pStyle w:val="Iauiue"/>
        <w:tabs>
          <w:tab w:val="num" w:pos="-1276"/>
        </w:tabs>
        <w:jc w:val="both"/>
        <w:rPr>
          <w:sz w:val="24"/>
          <w:szCs w:val="24"/>
        </w:rPr>
      </w:pPr>
    </w:p>
    <w:tbl>
      <w:tblPr>
        <w:tblW w:w="10411" w:type="dxa"/>
        <w:tblLook w:val="04A0" w:firstRow="1" w:lastRow="0" w:firstColumn="1" w:lastColumn="0" w:noHBand="0" w:noVBand="1"/>
      </w:tblPr>
      <w:tblGrid>
        <w:gridCol w:w="5205"/>
        <w:gridCol w:w="5206"/>
      </w:tblGrid>
      <w:tr w:rsidR="003C364E" w:rsidRPr="006B4C63" w:rsidTr="00350889">
        <w:tc>
          <w:tcPr>
            <w:tcW w:w="5205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«</w:t>
            </w: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ПОКУПАТЕЛЬ»: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3C364E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6193B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3C364E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ИНН </w:t>
            </w:r>
            <w:proofErr w:type="gramStart"/>
            <w:r w:rsidRPr="006B4C63">
              <w:rPr>
                <w:rFonts w:ascii="Times New Roman" w:eastAsia="Times New Roman" w:hAnsi="Times New Roman"/>
                <w:lang w:eastAsia="zh-CN"/>
              </w:rPr>
              <w:t>6605002100,  КПП</w:t>
            </w:r>
            <w:proofErr w:type="gramEnd"/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B16DBC">
              <w:rPr>
                <w:rFonts w:ascii="Times New Roman" w:eastAsia="Times New Roman" w:hAnsi="Times New Roman"/>
                <w:lang w:eastAsia="zh-CN"/>
              </w:rPr>
              <w:t>660850001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ОКПО </w:t>
            </w:r>
            <w:proofErr w:type="gramStart"/>
            <w:r w:rsidRPr="006B4C63">
              <w:rPr>
                <w:rFonts w:ascii="Times New Roman" w:eastAsia="Times New Roman" w:hAnsi="Times New Roman"/>
                <w:lang w:eastAsia="zh-CN"/>
              </w:rPr>
              <w:t>04537234,  ОГРН</w:t>
            </w:r>
            <w:proofErr w:type="gramEnd"/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1026600705790</w:t>
            </w:r>
          </w:p>
          <w:p w:rsidR="003C364E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р/с № 40702810800090000244, </w:t>
            </w:r>
            <w:r w:rsidRPr="00B16DBC">
              <w:rPr>
                <w:rFonts w:ascii="Times New Roman" w:eastAsia="Times New Roman" w:hAnsi="Times New Roman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B16DBC">
              <w:rPr>
                <w:rFonts w:ascii="Times New Roman" w:eastAsia="Times New Roman" w:hAnsi="Times New Roman"/>
                <w:lang w:eastAsia="zh-CN"/>
              </w:rPr>
              <w:t>30101810465770000405  БИК</w:t>
            </w:r>
            <w:proofErr w:type="gramEnd"/>
            <w:r w:rsidRPr="00B16DBC">
              <w:rPr>
                <w:rFonts w:ascii="Times New Roman" w:eastAsia="Times New Roman" w:hAnsi="Times New Roman"/>
                <w:lang w:eastAsia="zh-CN"/>
              </w:rPr>
              <w:t xml:space="preserve"> 046577405.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5-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lang w:eastAsia="zh-CN"/>
              </w:rPr>
              <w:t>81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      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Отгрузочные реквизиты: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206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6B4C63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4C63">
              <w:rPr>
                <w:rFonts w:ascii="Times New Roman" w:hAnsi="Times New Roman"/>
              </w:rPr>
              <w:t>Полное наименование: __________________</w:t>
            </w:r>
            <w:r w:rsidRPr="006B4C63">
              <w:rPr>
                <w:rFonts w:ascii="Times New Roman" w:hAnsi="Times New Roman"/>
                <w:b/>
              </w:rPr>
              <w:t>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Сокращенное наименование: _____________.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Место нахождения: _____________________.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ИНН __________, КПП _________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ОГРН _____________, ОКПО 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Р/с __________________________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4C63">
              <w:rPr>
                <w:rFonts w:ascii="Times New Roman" w:hAnsi="Times New Roman"/>
              </w:rPr>
              <w:t>в _____________________________________</w:t>
            </w:r>
          </w:p>
          <w:p w:rsidR="003C364E" w:rsidRPr="006B4C63" w:rsidRDefault="003C364E" w:rsidP="00350889">
            <w:pPr>
              <w:pStyle w:val="Iauiue"/>
              <w:tabs>
                <w:tab w:val="num" w:pos="-1276"/>
              </w:tabs>
              <w:jc w:val="both"/>
              <w:rPr>
                <w:b/>
                <w:sz w:val="24"/>
                <w:szCs w:val="24"/>
              </w:rPr>
            </w:pPr>
            <w:r w:rsidRPr="00934BA5">
              <w:t>К/</w:t>
            </w:r>
            <w:proofErr w:type="gramStart"/>
            <w:r w:rsidRPr="00934BA5">
              <w:t>С</w:t>
            </w:r>
            <w:proofErr w:type="gramEnd"/>
            <w:r w:rsidRPr="00934BA5">
              <w:t xml:space="preserve"> ____________________, БИК _________.</w:t>
            </w:r>
          </w:p>
        </w:tc>
      </w:tr>
      <w:tr w:rsidR="003C364E" w:rsidRPr="006B4C63" w:rsidTr="00350889">
        <w:tc>
          <w:tcPr>
            <w:tcW w:w="5205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Генеральный директор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6B4C63">
              <w:rPr>
                <w:rFonts w:ascii="Times New Roman" w:eastAsia="Times New Roman" w:hAnsi="Times New Roman"/>
                <w:lang w:eastAsia="zh-CN"/>
              </w:rPr>
              <w:t>____________________ Буксман В.В.</w:t>
            </w:r>
          </w:p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206" w:type="dxa"/>
            <w:shd w:val="clear" w:color="auto" w:fill="auto"/>
          </w:tcPr>
          <w:p w:rsidR="003C364E" w:rsidRPr="006B4C63" w:rsidRDefault="003C364E" w:rsidP="00350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294B3C" w:rsidSect="00D94209">
      <w:headerReference w:type="default" r:id="rId14"/>
      <w:footerReference w:type="default" r:id="rId15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C364E">
      <w:rPr>
        <w:rFonts w:ascii="Times New Roman" w:hAnsi="Times New Roman"/>
        <w:b/>
        <w:smallCaps/>
        <w:sz w:val="24"/>
        <w:szCs w:val="24"/>
      </w:rPr>
      <w:t>2912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C364E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C364E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C364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C364E">
      <w:rPr>
        <w:rFonts w:ascii="Times New Roman" w:hAnsi="Times New Roman"/>
        <w:b/>
        <w:smallCaps/>
        <w:sz w:val="24"/>
        <w:szCs w:val="24"/>
      </w:rPr>
      <w:t>2912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C364E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C364E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C364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85DCF">
      <w:rPr>
        <w:rFonts w:ascii="Times New Roman" w:hAnsi="Times New Roman"/>
        <w:b/>
        <w:smallCaps/>
        <w:sz w:val="24"/>
        <w:szCs w:val="24"/>
      </w:rPr>
      <w:t>2912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85DCF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85DCF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85DC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472"/>
    <w:multiLevelType w:val="hybridMultilevel"/>
    <w:tmpl w:val="DC8684C8"/>
    <w:lvl w:ilvl="0" w:tplc="5D841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Times New Roman" w:hint="default"/>
        <w:b w:val="0"/>
        <w:bCs w:val="0"/>
      </w:rPr>
    </w:lvl>
    <w:lvl w:ilvl="1" w:tplc="9F2CCFFE">
      <w:numFmt w:val="none"/>
      <w:lvlText w:val=""/>
      <w:lvlJc w:val="left"/>
      <w:pPr>
        <w:tabs>
          <w:tab w:val="num" w:pos="360"/>
        </w:tabs>
      </w:pPr>
    </w:lvl>
    <w:lvl w:ilvl="2" w:tplc="C9B6CB58">
      <w:numFmt w:val="none"/>
      <w:lvlText w:val=""/>
      <w:lvlJc w:val="left"/>
      <w:pPr>
        <w:tabs>
          <w:tab w:val="num" w:pos="360"/>
        </w:tabs>
      </w:pPr>
    </w:lvl>
    <w:lvl w:ilvl="3" w:tplc="9ADC872A">
      <w:numFmt w:val="none"/>
      <w:lvlText w:val=""/>
      <w:lvlJc w:val="left"/>
      <w:pPr>
        <w:tabs>
          <w:tab w:val="num" w:pos="360"/>
        </w:tabs>
      </w:pPr>
    </w:lvl>
    <w:lvl w:ilvl="4" w:tplc="E946BCD4">
      <w:numFmt w:val="none"/>
      <w:lvlText w:val=""/>
      <w:lvlJc w:val="left"/>
      <w:pPr>
        <w:tabs>
          <w:tab w:val="num" w:pos="360"/>
        </w:tabs>
      </w:pPr>
    </w:lvl>
    <w:lvl w:ilvl="5" w:tplc="C16AB4E8">
      <w:numFmt w:val="none"/>
      <w:lvlText w:val=""/>
      <w:lvlJc w:val="left"/>
      <w:pPr>
        <w:tabs>
          <w:tab w:val="num" w:pos="360"/>
        </w:tabs>
      </w:pPr>
    </w:lvl>
    <w:lvl w:ilvl="6" w:tplc="AC84CF64">
      <w:numFmt w:val="none"/>
      <w:lvlText w:val=""/>
      <w:lvlJc w:val="left"/>
      <w:pPr>
        <w:tabs>
          <w:tab w:val="num" w:pos="360"/>
        </w:tabs>
      </w:pPr>
    </w:lvl>
    <w:lvl w:ilvl="7" w:tplc="ECBEFCA6">
      <w:numFmt w:val="none"/>
      <w:lvlText w:val=""/>
      <w:lvlJc w:val="left"/>
      <w:pPr>
        <w:tabs>
          <w:tab w:val="num" w:pos="360"/>
        </w:tabs>
      </w:pPr>
    </w:lvl>
    <w:lvl w:ilvl="8" w:tplc="1D2C993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0352"/>
    <w:multiLevelType w:val="multilevel"/>
    <w:tmpl w:val="4D4E1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85DCF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64E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Iauiue">
    <w:name w:val="Iau?iue"/>
    <w:rsid w:val="003C364E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uiPriority w:val="99"/>
    <w:unhideWhenUsed/>
    <w:rsid w:val="003C36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C36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DF7F-CD6D-4613-BCF9-B3967430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25566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2016-05-27T06:05:00Z</cp:lastPrinted>
  <dcterms:created xsi:type="dcterms:W3CDTF">2016-05-27T06:05:00Z</dcterms:created>
  <dcterms:modified xsi:type="dcterms:W3CDTF">2016-05-27T06:05:00Z</dcterms:modified>
</cp:coreProperties>
</file>