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2C" w:rsidRPr="0055654F" w:rsidRDefault="00F2492C" w:rsidP="00F2492C">
      <w:pPr>
        <w:jc w:val="center"/>
        <w:outlineLvl w:val="0"/>
        <w:rPr>
          <w:rFonts w:ascii="Times New Roman" w:hAnsi="Times New Roman"/>
          <w:b/>
          <w:bCs/>
          <w:smallCaps/>
          <w:kern w:val="36"/>
          <w:sz w:val="28"/>
          <w:szCs w:val="48"/>
        </w:rPr>
      </w:pP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>Извещение</w:t>
      </w:r>
    </w:p>
    <w:p w:rsidR="00F2492C" w:rsidRPr="0055654F" w:rsidRDefault="00F2492C" w:rsidP="00F2492C">
      <w:pPr>
        <w:jc w:val="center"/>
        <w:rPr>
          <w:rFonts w:ascii="Times New Roman" w:hAnsi="Times New Roman"/>
          <w:b/>
          <w:bCs/>
          <w:smallCaps/>
          <w:kern w:val="36"/>
          <w:sz w:val="28"/>
          <w:szCs w:val="48"/>
        </w:rPr>
      </w:pP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F2492C" w:rsidRPr="0055654F" w:rsidRDefault="00F2492C" w:rsidP="00F2492C">
      <w:pPr>
        <w:jc w:val="center"/>
        <w:rPr>
          <w:rFonts w:ascii="Times New Roman" w:hAnsi="Times New Roman"/>
          <w:b/>
          <w:bCs/>
          <w:smallCaps/>
          <w:kern w:val="36"/>
          <w:sz w:val="28"/>
          <w:szCs w:val="48"/>
        </w:rPr>
      </w:pP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 xml:space="preserve">№ </w:t>
      </w:r>
      <w:r>
        <w:rPr>
          <w:rFonts w:ascii="Times New Roman" w:hAnsi="Times New Roman"/>
          <w:b/>
          <w:bCs/>
          <w:smallCaps/>
          <w:kern w:val="36"/>
          <w:sz w:val="28"/>
          <w:szCs w:val="48"/>
        </w:rPr>
        <w:t>2916</w:t>
      </w: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 xml:space="preserve"> от «</w:t>
      </w:r>
      <w:r>
        <w:rPr>
          <w:rFonts w:ascii="Times New Roman" w:hAnsi="Times New Roman"/>
          <w:b/>
          <w:bCs/>
          <w:smallCaps/>
          <w:kern w:val="36"/>
          <w:sz w:val="28"/>
          <w:szCs w:val="48"/>
        </w:rPr>
        <w:t>30</w:t>
      </w: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>»</w:t>
      </w:r>
      <w:r>
        <w:rPr>
          <w:rFonts w:ascii="Times New Roman" w:hAnsi="Times New Roman"/>
          <w:b/>
          <w:bCs/>
          <w:smallCaps/>
          <w:kern w:val="36"/>
          <w:sz w:val="28"/>
          <w:szCs w:val="48"/>
        </w:rPr>
        <w:t xml:space="preserve"> мая</w:t>
      </w: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 xml:space="preserve"> 201</w:t>
      </w:r>
      <w:r>
        <w:rPr>
          <w:rFonts w:ascii="Times New Roman" w:hAnsi="Times New Roman"/>
          <w:b/>
          <w:bCs/>
          <w:smallCaps/>
          <w:kern w:val="36"/>
          <w:sz w:val="28"/>
          <w:szCs w:val="48"/>
        </w:rPr>
        <w:t>6</w:t>
      </w:r>
      <w:r w:rsidRPr="0055654F">
        <w:rPr>
          <w:rFonts w:ascii="Times New Roman" w:hAnsi="Times New Roman"/>
          <w:b/>
          <w:bCs/>
          <w:smallCaps/>
          <w:kern w:val="36"/>
          <w:sz w:val="28"/>
          <w:szCs w:val="48"/>
        </w:rPr>
        <w:t xml:space="preserve"> г.</w:t>
      </w:r>
    </w:p>
    <w:p w:rsidR="00F2492C" w:rsidRDefault="00F2492C" w:rsidP="00F2492C">
      <w:pPr>
        <w:jc w:val="both"/>
        <w:rPr>
          <w:rFonts w:ascii="Times New Roman" w:hAnsi="Times New Roman"/>
          <w:b/>
          <w:bCs/>
          <w:kern w:val="36"/>
          <w:sz w:val="2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503"/>
      </w:tblGrid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</w:tcPr>
          <w:p w:rsidR="00F2492C" w:rsidRPr="0060273D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F2492C" w:rsidRPr="0060273D" w:rsidRDefault="00F2492C" w:rsidP="00F24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Местонахождение </w:t>
            </w:r>
            <w:r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623537</w:t>
            </w:r>
            <w:r w:rsidRPr="0060273D">
              <w:rPr>
                <w:rFonts w:ascii="Times New Roman" w:hAnsi="Times New Roman"/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  <w:szCs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73D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273D">
              <w:rPr>
                <w:rFonts w:ascii="Times New Roman" w:hAnsi="Times New Roman"/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503" w:type="dxa"/>
            <w:shd w:val="clear" w:color="auto" w:fill="auto"/>
          </w:tcPr>
          <w:p w:rsidR="00F2492C" w:rsidRPr="000046B2" w:rsidRDefault="004A5F06" w:rsidP="00F2492C">
            <w:pPr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F2492C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Кунавина Н.Н.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>
              <w:rPr>
                <w:rFonts w:ascii="Times New Roman" w:hAnsi="Times New Roman"/>
                <w:sz w:val="24"/>
              </w:rPr>
              <w:t>81</w:t>
            </w:r>
          </w:p>
        </w:tc>
      </w:tr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</w:tcPr>
          <w:p w:rsidR="00F2492C" w:rsidRPr="00B37DE8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F2492C" w:rsidRPr="00493958" w:rsidTr="00F2492C">
        <w:trPr>
          <w:trHeight w:val="2532"/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 и/или оказываемых услуг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Фумигация </w:t>
            </w:r>
            <w:r w:rsidRPr="00AF4D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помещений препаратами </w:t>
            </w:r>
            <w:proofErr w:type="spellStart"/>
            <w:r w:rsidRPr="00AF4D34">
              <w:rPr>
                <w:rFonts w:ascii="Times New Roman" w:hAnsi="Times New Roman"/>
                <w:sz w:val="24"/>
                <w:szCs w:val="24"/>
                <w:u w:val="single"/>
              </w:rPr>
              <w:t>фосфинов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950EA">
              <w:rPr>
                <w:rFonts w:ascii="Times New Roman" w:hAnsi="Times New Roman" w:cs="Times New Roman"/>
                <w:sz w:val="23"/>
                <w:szCs w:val="23"/>
              </w:rPr>
              <w:t>ОАО «Богдановичский комбикормовый завод».</w:t>
            </w:r>
          </w:p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92C" w:rsidRDefault="00F2492C" w:rsidP="00F249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Виды работ:</w:t>
            </w:r>
          </w:p>
          <w:tbl>
            <w:tblPr>
              <w:tblW w:w="6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2551"/>
              <w:gridCol w:w="2127"/>
              <w:gridCol w:w="1142"/>
            </w:tblGrid>
            <w:tr w:rsidR="00F2492C" w:rsidRPr="009102F0" w:rsidTr="00F2492C">
              <w:tc>
                <w:tcPr>
                  <w:tcW w:w="392" w:type="dxa"/>
                  <w:vAlign w:val="center"/>
                </w:tcPr>
                <w:p w:rsidR="00F2492C" w:rsidRPr="009102F0" w:rsidRDefault="00F2492C" w:rsidP="00F2492C">
                  <w:pPr>
                    <w:ind w:left="-142" w:right="-11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№ п/п</w:t>
                  </w:r>
                </w:p>
              </w:tc>
              <w:tc>
                <w:tcPr>
                  <w:tcW w:w="2551" w:type="dxa"/>
                  <w:vAlign w:val="center"/>
                </w:tcPr>
                <w:p w:rsidR="00F2492C" w:rsidRPr="009102F0" w:rsidRDefault="00F2492C" w:rsidP="00F2492C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Виды выполняемых работ</w:t>
                  </w:r>
                </w:p>
              </w:tc>
              <w:tc>
                <w:tcPr>
                  <w:tcW w:w="2127" w:type="dxa"/>
                  <w:vAlign w:val="center"/>
                </w:tcPr>
                <w:p w:rsidR="00F2492C" w:rsidRDefault="00F2492C" w:rsidP="00F2492C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Объекты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</w:t>
                  </w: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беззараживания, </w:t>
                  </w:r>
                </w:p>
                <w:p w:rsidR="00F2492C" w:rsidRPr="009102F0" w:rsidRDefault="00F2492C" w:rsidP="00F2492C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места обеззараживания</w:t>
                  </w:r>
                </w:p>
              </w:tc>
              <w:tc>
                <w:tcPr>
                  <w:tcW w:w="1142" w:type="dxa"/>
                  <w:vAlign w:val="center"/>
                </w:tcPr>
                <w:p w:rsidR="00F2492C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                     работ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,</w:t>
                  </w:r>
                </w:p>
                <w:p w:rsidR="00F2492C" w:rsidRPr="009102F0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15E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015EA6"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2492C" w:rsidRPr="009102F0" w:rsidTr="00F2492C">
              <w:trPr>
                <w:trHeight w:val="1074"/>
              </w:trPr>
              <w:tc>
                <w:tcPr>
                  <w:tcW w:w="392" w:type="dxa"/>
                  <w:vAlign w:val="center"/>
                </w:tcPr>
                <w:p w:rsidR="00F2492C" w:rsidRPr="009102F0" w:rsidRDefault="00F2492C" w:rsidP="00F2492C">
                  <w:pPr>
                    <w:ind w:left="-142" w:right="-11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F2492C" w:rsidRPr="009102F0" w:rsidRDefault="00F2492C" w:rsidP="00F2492C">
                  <w:pPr>
                    <w:ind w:left="14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Фумигация</w:t>
                  </w:r>
                </w:p>
                <w:p w:rsidR="00F2492C" w:rsidRPr="009102F0" w:rsidRDefault="00F2492C" w:rsidP="00F2492C">
                  <w:pPr>
                    <w:ind w:left="14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помещений препаратами </w:t>
                  </w:r>
                  <w:proofErr w:type="spellStart"/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фосфинов</w:t>
                  </w:r>
                  <w:proofErr w:type="spellEnd"/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F2492C" w:rsidRPr="009102F0" w:rsidRDefault="00F2492C" w:rsidP="00F2492C">
                  <w:pPr>
                    <w:ind w:left="142" w:right="-1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Производственный  цех</w:t>
                  </w:r>
                  <w:proofErr w:type="gramEnd"/>
                </w:p>
                <w:p w:rsidR="00F2492C" w:rsidRPr="003A48C5" w:rsidRDefault="00F2492C" w:rsidP="00F2492C">
                  <w:pPr>
                    <w:ind w:left="142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F2492C" w:rsidRPr="009102F0" w:rsidRDefault="00F2492C" w:rsidP="00F2492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Незагруженное  производственное</w:t>
                  </w:r>
                  <w:proofErr w:type="gramEnd"/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помещение и оборудование,</w:t>
                  </w:r>
                </w:p>
                <w:p w:rsidR="00F2492C" w:rsidRPr="009102F0" w:rsidRDefault="00F2492C" w:rsidP="00F2492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 </w:t>
                  </w:r>
                  <w:proofErr w:type="gramStart"/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1  по</w:t>
                  </w:r>
                  <w:proofErr w:type="gramEnd"/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этажи</w:t>
                  </w:r>
                </w:p>
              </w:tc>
              <w:tc>
                <w:tcPr>
                  <w:tcW w:w="1142" w:type="dxa"/>
                  <w:vAlign w:val="center"/>
                </w:tcPr>
                <w:p w:rsidR="00F2492C" w:rsidRPr="009102F0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 w:cs="Times New Roman"/>
                      <w:sz w:val="19"/>
                      <w:szCs w:val="19"/>
                    </w:rPr>
                    <w:t>25530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</w:tr>
          </w:tbl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92C" w:rsidRPr="00BF3B47" w:rsidRDefault="00F2492C" w:rsidP="00F2492C">
            <w:pPr>
              <w:jc w:val="center"/>
              <w:rPr>
                <w:rFonts w:ascii="Times New Roman" w:hAnsi="Times New Roman" w:cs="Times New Roman"/>
              </w:rPr>
            </w:pPr>
            <w:r w:rsidRPr="00BF3B47">
              <w:rPr>
                <w:rFonts w:ascii="Times New Roman" w:hAnsi="Times New Roman" w:cs="Times New Roman"/>
              </w:rPr>
              <w:t>Технические требования к работам по профилактическому фитосанитарному обеззараживанию складских и производственных помещений на предприятии</w:t>
            </w:r>
          </w:p>
          <w:p w:rsidR="00F2492C" w:rsidRPr="00BF3B47" w:rsidRDefault="00F2492C" w:rsidP="00F2492C">
            <w:pPr>
              <w:jc w:val="center"/>
              <w:rPr>
                <w:rFonts w:ascii="Times New Roman" w:hAnsi="Times New Roman" w:cs="Times New Roman"/>
              </w:rPr>
            </w:pPr>
            <w:r w:rsidRPr="00BF3B47">
              <w:rPr>
                <w:rFonts w:ascii="Times New Roman" w:hAnsi="Times New Roman" w:cs="Times New Roman"/>
              </w:rPr>
              <w:t>ОАО «Богдановичский комбикормовый завод».</w:t>
            </w:r>
          </w:p>
          <w:tbl>
            <w:tblPr>
              <w:tblW w:w="623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1560"/>
              <w:gridCol w:w="1417"/>
              <w:gridCol w:w="1843"/>
            </w:tblGrid>
            <w:tr w:rsidR="00F2492C" w:rsidRPr="00BF3B47" w:rsidTr="00F2492C">
              <w:trPr>
                <w:trHeight w:val="746"/>
              </w:trPr>
              <w:tc>
                <w:tcPr>
                  <w:tcW w:w="1417" w:type="dxa"/>
                </w:tcPr>
                <w:p w:rsidR="00F2492C" w:rsidRPr="00BF3B47" w:rsidRDefault="00F2492C" w:rsidP="00F2492C">
                  <w:pPr>
                    <w:ind w:hanging="54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 профилактического обеззараживания</w:t>
                  </w:r>
                </w:p>
              </w:tc>
              <w:tc>
                <w:tcPr>
                  <w:tcW w:w="1417" w:type="dxa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Фумигация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помещений препаратами </w:t>
                  </w:r>
                  <w:proofErr w:type="spell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фосфинов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Фумигация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использованием пестицидов в парообразном состоянии</w:t>
                  </w:r>
                </w:p>
              </w:tc>
            </w:tr>
            <w:tr w:rsidR="00F2492C" w:rsidRPr="00BF3B47" w:rsidTr="00F2492C">
              <w:trPr>
                <w:trHeight w:val="404"/>
              </w:trPr>
              <w:tc>
                <w:tcPr>
                  <w:tcW w:w="1417" w:type="dxa"/>
                  <w:vMerge w:val="restart"/>
                  <w:vAlign w:val="center"/>
                </w:tcPr>
                <w:p w:rsidR="00F2492C" w:rsidRPr="00BF3B47" w:rsidRDefault="00F2492C" w:rsidP="00F2492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Характеристика пестицида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пестицида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Мактоксин</w:t>
                  </w:r>
                  <w:proofErr w:type="spellEnd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препаративная</w:t>
                  </w:r>
                  <w:proofErr w:type="spellEnd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форма ленты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Камикадзе</w:t>
                  </w:r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Концентрация действующего вещества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560 г/кг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магния фосфида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 г/л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пиримифос</w:t>
                  </w:r>
                  <w:proofErr w:type="spellEnd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метила</w:t>
                  </w:r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расхода пестицида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7,0 г/м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0,4мл/ м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F2492C" w:rsidRPr="00BF3B47" w:rsidTr="00F2492C">
              <w:trPr>
                <w:trHeight w:val="419"/>
              </w:trPr>
              <w:tc>
                <w:tcPr>
                  <w:tcW w:w="1417" w:type="dxa"/>
                  <w:vMerge w:val="restart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Условия обработки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Время обработки (экспозиция)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часа</w:t>
                  </w:r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Температура объекта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+12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+20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+12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+20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Относительная влажность воздуха,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нормируется</w:t>
                  </w:r>
                </w:p>
              </w:tc>
            </w:tr>
            <w:tr w:rsidR="00F2492C" w:rsidRPr="00BF3B47" w:rsidTr="00F2492C">
              <w:trPr>
                <w:trHeight w:val="550"/>
              </w:trPr>
              <w:tc>
                <w:tcPr>
                  <w:tcW w:w="1417" w:type="dxa"/>
                  <w:vMerge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Способ обработки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Размещение по этажам </w:t>
                  </w:r>
                  <w:proofErr w:type="spellStart"/>
                  <w:proofErr w:type="gram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препаративной</w:t>
                  </w:r>
                  <w:proofErr w:type="spellEnd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формы</w:t>
                  </w:r>
                  <w:proofErr w:type="gramEnd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виде ленты,   увлажнение помощью генераторов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Опрыскивание с помощью генераторов аэрозолей пестицидов</w:t>
                  </w:r>
                </w:p>
              </w:tc>
            </w:tr>
            <w:tr w:rsidR="00F2492C" w:rsidRPr="00BF3B47" w:rsidTr="00F2492C">
              <w:trPr>
                <w:trHeight w:val="397"/>
              </w:trPr>
              <w:tc>
                <w:tcPr>
                  <w:tcW w:w="1417" w:type="dxa"/>
                  <w:vMerge w:val="restart"/>
                  <w:vAlign w:val="center"/>
                </w:tcPr>
                <w:p w:rsidR="00F2492C" w:rsidRPr="00BF3B47" w:rsidRDefault="00F2492C" w:rsidP="00F2492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Характеристика объекта для обработки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объекта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Производственный  цех</w:t>
                  </w:r>
                  <w:proofErr w:type="gramEnd"/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Места обеззараживания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загруженное  производственное</w:t>
                  </w:r>
                  <w:proofErr w:type="gramEnd"/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помещение и оборудование, с 1  по 7 этажи</w:t>
                  </w:r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производственного помещения, м</w:t>
                  </w: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25530</w:t>
                  </w:r>
                </w:p>
              </w:tc>
            </w:tr>
            <w:tr w:rsidR="00F2492C" w:rsidRPr="00BF3B47" w:rsidTr="00F2492C">
              <w:trPr>
                <w:trHeight w:val="141"/>
              </w:trPr>
              <w:tc>
                <w:tcPr>
                  <w:tcW w:w="1417" w:type="dxa"/>
                  <w:vMerge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расхода пестицида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F2492C" w:rsidRPr="00BF3B47" w:rsidRDefault="00F2492C" w:rsidP="00F249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178,710кг</w:t>
                  </w:r>
                </w:p>
              </w:tc>
            </w:tr>
          </w:tbl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AF4D34">
              <w:rPr>
                <w:rFonts w:ascii="Times New Roman" w:hAnsi="Times New Roman"/>
                <w:sz w:val="24"/>
                <w:szCs w:val="24"/>
              </w:rPr>
              <w:t xml:space="preserve">Работы выполняются Исполнителем в соответствии с Федеральным законом «О карантине растений» от 21 июля 2014 г. № 206-ФЗ и Приказом Минсельхоза </w:t>
            </w:r>
            <w:r w:rsidR="00B7679B" w:rsidRPr="00B7679B">
              <w:rPr>
                <w:rFonts w:ascii="Times New Roman" w:hAnsi="Times New Roman"/>
                <w:sz w:val="24"/>
                <w:szCs w:val="24"/>
              </w:rPr>
              <w:t>от 29 августа 2008 г. № 414 «Об организации проведения работ по обеззараживанию подкарантинных объектов методом газации и работ по их дегазации».</w:t>
            </w:r>
          </w:p>
          <w:p w:rsidR="00F2492C" w:rsidRPr="005D6E20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Заказчик вправе остановить работы в случае несоблюдения Исполнителем сроков выполнения работ.</w:t>
            </w:r>
          </w:p>
        </w:tc>
      </w:tr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</w:tcPr>
          <w:p w:rsidR="00F2492C" w:rsidRPr="00B37DE8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F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651E96">
              <w:rPr>
                <w:rFonts w:ascii="Times New Roman" w:hAnsi="Times New Roman"/>
                <w:sz w:val="24"/>
                <w:szCs w:val="24"/>
              </w:rPr>
              <w:t>623537</w:t>
            </w:r>
            <w:r w:rsidRPr="000676FB">
              <w:rPr>
                <w:rFonts w:ascii="Times New Roman" w:hAnsi="Times New Roman"/>
                <w:sz w:val="24"/>
                <w:szCs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92C" w:rsidRPr="00D72958" w:rsidRDefault="00F2492C" w:rsidP="00F24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AF4D34">
              <w:rPr>
                <w:rFonts w:ascii="Times New Roman" w:hAnsi="Times New Roman"/>
                <w:sz w:val="24"/>
              </w:rPr>
              <w:t>Начало выполнения работ «02» августа 2016 г в 17 часов. Срок</w:t>
            </w:r>
            <w:r>
              <w:rPr>
                <w:rFonts w:ascii="Times New Roman" w:hAnsi="Times New Roman"/>
                <w:sz w:val="24"/>
              </w:rPr>
              <w:t xml:space="preserve"> окончания работ не позднее «04</w:t>
            </w:r>
            <w:r w:rsidRPr="00AF4D34">
              <w:rPr>
                <w:rFonts w:ascii="Times New Roman" w:hAnsi="Times New Roman"/>
                <w:sz w:val="24"/>
              </w:rPr>
              <w:t>» августа 2016 г.  в 20 часов.</w:t>
            </w:r>
          </w:p>
        </w:tc>
      </w:tr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</w:tcPr>
          <w:p w:rsidR="00F2492C" w:rsidRPr="00B37DE8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623 595 рублей 00 копеек.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AF4D34">
              <w:rPr>
                <w:rFonts w:ascii="Times New Roman" w:hAnsi="Times New Roman"/>
                <w:sz w:val="24"/>
              </w:rPr>
              <w:t>на основании приемосдаточного акта, счета на оплату, не позднее 10 (десяти) дней после подписания приемосдаточного акта, путем перечисления безналичных денежных средств на расчетный счет Исполнителя.</w:t>
            </w:r>
          </w:p>
        </w:tc>
      </w:tr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</w:tcPr>
          <w:p w:rsidR="00F2492C" w:rsidRPr="00B37DE8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F2492C" w:rsidRPr="005639D0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D15937" w:rsidRDefault="00F2492C" w:rsidP="00F2492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numPr>
                <w:ilvl w:val="0"/>
                <w:numId w:val="27"/>
              </w:numPr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F2492C" w:rsidRPr="005639D0" w:rsidRDefault="00F2492C" w:rsidP="00F2492C">
            <w:pPr>
              <w:numPr>
                <w:ilvl w:val="0"/>
                <w:numId w:val="27"/>
              </w:numPr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>-56-</w:t>
            </w:r>
            <w:r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hAnsi="Times New Roman"/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rFonts w:ascii="Times New Roman" w:hAnsi="Times New Roman"/>
                <w:sz w:val="24"/>
                <w:szCs w:val="24"/>
              </w:rPr>
              <w:t xml:space="preserve">закупочной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(время местное)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B767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7679B"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B7679B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B7679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 w:rsidR="00B7679B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:00 часов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F2492C" w:rsidRPr="0060273D" w:rsidRDefault="00F2492C" w:rsidP="00F2492C">
            <w:pPr>
              <w:rPr>
                <w:rFonts w:ascii="Times New Roman" w:hAnsi="Times New Roman"/>
                <w:sz w:val="24"/>
                <w:szCs w:val="24"/>
              </w:rPr>
            </w:pPr>
            <w:r w:rsidRPr="0060273D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rFonts w:ascii="Times New Roman" w:hAnsi="Times New Roman"/>
                <w:sz w:val="24"/>
                <w:szCs w:val="24"/>
              </w:rPr>
              <w:t xml:space="preserve">закупочной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(время местное)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B767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7679B"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B7679B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B7679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 w:rsidR="00B7679B"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:00 часов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F2492C" w:rsidRPr="0060273D" w:rsidRDefault="00F2492C" w:rsidP="00F24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F2492C" w:rsidRDefault="00F2492C" w:rsidP="00F2492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Подтверждение котировочной заявки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F2492C" w:rsidRDefault="00F2492C" w:rsidP="00F2492C">
            <w:pPr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F2492C" w:rsidRPr="0060273D" w:rsidRDefault="00F2492C" w:rsidP="00F24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503" w:type="dxa"/>
            <w:shd w:val="clear" w:color="auto" w:fill="auto"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F2492C" w:rsidRPr="0060273D" w:rsidTr="00F2492C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F2492C" w:rsidRPr="0060273D" w:rsidRDefault="00F2492C" w:rsidP="00F2492C">
            <w:pPr>
              <w:rPr>
                <w:rFonts w:ascii="Times New Roman" w:hAnsi="Times New Roman"/>
                <w:sz w:val="24"/>
                <w:szCs w:val="24"/>
              </w:rPr>
            </w:pPr>
            <w:r w:rsidRPr="0060273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/факс для подачи </w:t>
            </w:r>
            <w:r w:rsidRPr="002F0F80">
              <w:rPr>
                <w:rFonts w:ascii="Times New Roman" w:hAnsi="Times New Roman"/>
                <w:sz w:val="24"/>
                <w:szCs w:val="24"/>
              </w:rPr>
              <w:t>закупочной документации</w:t>
            </w:r>
          </w:p>
        </w:tc>
        <w:tc>
          <w:tcPr>
            <w:tcW w:w="6503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(34376) 5-56-81</w:t>
            </w:r>
          </w:p>
        </w:tc>
      </w:tr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  <w:vAlign w:val="center"/>
          </w:tcPr>
          <w:p w:rsidR="00F2492C" w:rsidRPr="00B37DE8" w:rsidRDefault="00F2492C" w:rsidP="00F2492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F2492C" w:rsidRPr="0060273D" w:rsidTr="00F2492C">
        <w:trPr>
          <w:trHeight w:val="838"/>
          <w:jc w:val="center"/>
        </w:trPr>
        <w:tc>
          <w:tcPr>
            <w:tcW w:w="3539" w:type="dxa"/>
            <w:shd w:val="clear" w:color="auto" w:fill="auto"/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503" w:type="dxa"/>
            <w:shd w:val="clear" w:color="auto" w:fill="auto"/>
          </w:tcPr>
          <w:p w:rsidR="00F2492C" w:rsidRPr="00076B28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F2492C" w:rsidRPr="0060273D" w:rsidTr="00F2492C">
        <w:trPr>
          <w:jc w:val="center"/>
        </w:trPr>
        <w:tc>
          <w:tcPr>
            <w:tcW w:w="10042" w:type="dxa"/>
            <w:gridSpan w:val="2"/>
            <w:shd w:val="clear" w:color="auto" w:fill="A6A6A6"/>
          </w:tcPr>
          <w:p w:rsidR="00F2492C" w:rsidRPr="00AC5970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B02583" w:rsidRDefault="00F2492C" w:rsidP="00F2492C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F2492C" w:rsidRPr="00076A4B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F2492C" w:rsidRPr="00076A4B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F2492C" w:rsidRPr="00076A4B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F2492C" w:rsidRPr="00076A4B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F2492C" w:rsidRPr="00076A4B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F2492C" w:rsidRPr="00076A4B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="007F1040">
              <w:rPr>
                <w:rFonts w:ascii="Times New Roman" w:hAnsi="Times New Roman"/>
                <w:sz w:val="24"/>
              </w:rPr>
              <w:t>;</w:t>
            </w:r>
          </w:p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  <w:r w:rsidR="007F1040">
              <w:rPr>
                <w:rFonts w:ascii="Times New Roman" w:hAnsi="Times New Roman"/>
                <w:sz w:val="24"/>
              </w:rPr>
              <w:t>;</w:t>
            </w:r>
          </w:p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  <w:sz w:val="24"/>
              </w:rPr>
              <w:t>елки или решение о не крупности</w:t>
            </w:r>
            <w:r w:rsidR="007F1040">
              <w:rPr>
                <w:rFonts w:ascii="Times New Roman" w:hAnsi="Times New Roman"/>
                <w:sz w:val="24"/>
              </w:rPr>
              <w:t>;</w:t>
            </w:r>
          </w:p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  <w:r w:rsidR="007F1040">
              <w:rPr>
                <w:rFonts w:ascii="Times New Roman" w:hAnsi="Times New Roman"/>
                <w:sz w:val="24"/>
              </w:rPr>
              <w:t>;</w:t>
            </w:r>
          </w:p>
          <w:p w:rsidR="007F1040" w:rsidRDefault="007F1040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Аттестация руководителей и специалистов отдела </w:t>
            </w:r>
            <w:proofErr w:type="gramStart"/>
            <w:r>
              <w:rPr>
                <w:rFonts w:ascii="Times New Roman" w:hAnsi="Times New Roman"/>
                <w:sz w:val="24"/>
              </w:rPr>
              <w:t>учреждения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проводящего обеззараживание по общим требованиям (А1) и специальным требованиям промышленной безопасности (Б11) Федеральных норм и правил в области промышленной безопасности в соответствии с Федеральным законом о промышленной безопасности опасных производственных объектов;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 государственной регистрации пестицида или </w:t>
            </w:r>
            <w:proofErr w:type="spellStart"/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агрохимиката</w:t>
            </w:r>
            <w:proofErr w:type="spellEnd"/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соответствия пестицида или </w:t>
            </w:r>
            <w:proofErr w:type="spellStart"/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агрохимиката</w:t>
            </w:r>
            <w:proofErr w:type="spellEnd"/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эксплуатации химически опасных производственных объектов;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нструктивно – методической литературы по вопросам обеззараживания;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ехнологические схемы проведения обеззараживания подкарантинных объектов методом газации и работ по их дегазации;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ертификаты метрологической службы на приборы, используемые для измерения параметров обеззараживания;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нутренний распорядительный документ исполнителя о назначении ответственного лица за проведение обеззараживания;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окумент государственного образца (диплом), подтверждающий их квалификацию на проведение работ по обеззараживанию методом газации и работ по их дегазации;</w:t>
            </w:r>
          </w:p>
          <w:p w:rsidR="007F1040" w:rsidRPr="007F1040" w:rsidRDefault="007F1040" w:rsidP="00F2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 прохождении повышения уровня профессиональной подготовки в федеральном государственном учреждении, подведомственном Минсельхозу России или </w:t>
            </w:r>
            <w:proofErr w:type="spellStart"/>
            <w:r w:rsidRPr="007F1040">
              <w:rPr>
                <w:rFonts w:ascii="Times New Roman" w:hAnsi="Times New Roman" w:cs="Times New Roman"/>
                <w:sz w:val="24"/>
                <w:szCs w:val="24"/>
              </w:rPr>
              <w:t>Россельхознадзору</w:t>
            </w:r>
            <w:proofErr w:type="spellEnd"/>
            <w:r w:rsidRPr="007F1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92C" w:rsidTr="00F2492C">
        <w:trPr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2492C" w:rsidRPr="00AC5970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60273D" w:rsidRDefault="00F2492C" w:rsidP="00F2492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076B28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F2492C" w:rsidRPr="00076B28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F2492C" w:rsidRPr="00845C42" w:rsidTr="00F2492C">
        <w:trPr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492C" w:rsidRPr="00F2492C" w:rsidRDefault="00F2492C" w:rsidP="00F2492C">
            <w:pPr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F2492C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F2492C" w:rsidTr="00F2492C">
        <w:trPr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492C" w:rsidRPr="00A01F5D" w:rsidRDefault="00F2492C" w:rsidP="00F249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2492C" w:rsidTr="00F2492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Default="00F2492C" w:rsidP="00F249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</w:pPr>
    </w:p>
    <w:p w:rsidR="00F2492C" w:rsidRDefault="00F2492C" w:rsidP="00F2492C">
      <w:pPr>
        <w:jc w:val="both"/>
        <w:rPr>
          <w:rFonts w:ascii="Times New Roman" w:hAnsi="Times New Roman"/>
        </w:rPr>
        <w:sectPr w:rsidR="00F2492C" w:rsidSect="00F2492C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2492C" w:rsidRPr="00F2492C" w:rsidRDefault="00F2492C" w:rsidP="00F2492C">
      <w:pPr>
        <w:jc w:val="both"/>
        <w:rPr>
          <w:rFonts w:ascii="Times New Roman" w:hAnsi="Times New Roman" w:cs="Times New Roman"/>
        </w:rPr>
      </w:pPr>
    </w:p>
    <w:p w:rsidR="00F2492C" w:rsidRPr="00F2492C" w:rsidRDefault="00F2492C" w:rsidP="00F2492C">
      <w:pPr>
        <w:ind w:left="4820" w:firstLine="6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2492C">
        <w:rPr>
          <w:rFonts w:ascii="Times New Roman" w:hAnsi="Times New Roman" w:cs="Times New Roman"/>
          <w:smallCaps/>
          <w:sz w:val="24"/>
          <w:szCs w:val="24"/>
        </w:rPr>
        <w:t>ОАО «Богдановичский комбикормовый завод»</w:t>
      </w:r>
    </w:p>
    <w:p w:rsidR="00F2492C" w:rsidRPr="00F2492C" w:rsidRDefault="00F2492C" w:rsidP="00F2492C">
      <w:pPr>
        <w:ind w:left="4820" w:firstLine="6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2492C">
        <w:rPr>
          <w:rFonts w:ascii="Times New Roman" w:hAnsi="Times New Roman" w:cs="Times New Roman"/>
          <w:smallCaps/>
          <w:sz w:val="24"/>
          <w:szCs w:val="24"/>
        </w:rPr>
        <w:t>Председателю комиссии</w:t>
      </w:r>
    </w:p>
    <w:p w:rsidR="00F2492C" w:rsidRPr="00F2492C" w:rsidRDefault="00F2492C" w:rsidP="00F2492C">
      <w:pPr>
        <w:ind w:firstLine="6"/>
        <w:rPr>
          <w:rFonts w:ascii="Times New Roman" w:hAnsi="Times New Roman" w:cs="Times New Roman"/>
          <w:sz w:val="24"/>
          <w:szCs w:val="24"/>
        </w:rPr>
      </w:pPr>
    </w:p>
    <w:p w:rsidR="00F2492C" w:rsidRPr="00F2492C" w:rsidRDefault="00F2492C" w:rsidP="00F2492C">
      <w:pPr>
        <w:pStyle w:val="3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492C">
        <w:rPr>
          <w:rFonts w:ascii="Times New Roman" w:hAnsi="Times New Roman"/>
          <w:b/>
          <w:sz w:val="24"/>
          <w:szCs w:val="24"/>
          <w:u w:val="single"/>
        </w:rPr>
        <w:t>КОТИРОВОЧНАЯ ЗАЯВКА</w:t>
      </w:r>
    </w:p>
    <w:p w:rsidR="00F2492C" w:rsidRPr="00F2492C" w:rsidRDefault="00F2492C" w:rsidP="00F2492C">
      <w:pPr>
        <w:pStyle w:val="33"/>
        <w:ind w:firstLine="709"/>
        <w:jc w:val="center"/>
        <w:rPr>
          <w:rFonts w:ascii="Times New Roman" w:hAnsi="Times New Roman"/>
          <w:smallCaps/>
          <w:sz w:val="24"/>
          <w:szCs w:val="24"/>
        </w:rPr>
      </w:pPr>
      <w:r w:rsidRPr="00F2492C">
        <w:rPr>
          <w:rFonts w:ascii="Times New Roman" w:hAnsi="Times New Roman"/>
          <w:smallCaps/>
          <w:sz w:val="24"/>
          <w:szCs w:val="24"/>
        </w:rPr>
        <w:t>на право заключения договора с</w:t>
      </w:r>
    </w:p>
    <w:p w:rsidR="00F2492C" w:rsidRPr="00F2492C" w:rsidRDefault="00F2492C" w:rsidP="00F2492C">
      <w:pPr>
        <w:pStyle w:val="33"/>
        <w:ind w:firstLine="709"/>
        <w:jc w:val="center"/>
        <w:rPr>
          <w:rFonts w:ascii="Times New Roman" w:hAnsi="Times New Roman"/>
          <w:smallCaps/>
          <w:sz w:val="24"/>
          <w:szCs w:val="24"/>
        </w:rPr>
      </w:pPr>
      <w:r w:rsidRPr="00F2492C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F2492C" w:rsidRPr="00F2492C" w:rsidRDefault="00F2492C" w:rsidP="00F2492C">
      <w:pPr>
        <w:pStyle w:val="33"/>
        <w:ind w:firstLine="709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F2492C">
        <w:rPr>
          <w:rFonts w:ascii="Times New Roman" w:hAnsi="Times New Roman"/>
          <w:smallCaps/>
          <w:sz w:val="24"/>
          <w:szCs w:val="24"/>
        </w:rPr>
        <w:t>на поставку на поставку товаров, выполнения работ и/или оказания услуг.</w:t>
      </w:r>
    </w:p>
    <w:p w:rsidR="00F2492C" w:rsidRPr="004A5F06" w:rsidRDefault="004A5F06" w:rsidP="00F2492C">
      <w:pPr>
        <w:pStyle w:val="33"/>
        <w:ind w:firstLine="709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4A5F06">
        <w:rPr>
          <w:rFonts w:ascii="Times New Roman" w:hAnsi="Times New Roman"/>
          <w:b/>
          <w:sz w:val="24"/>
          <w:szCs w:val="26"/>
          <w:u w:val="single"/>
        </w:rPr>
        <w:t xml:space="preserve">Фумигация помещений препаратами </w:t>
      </w:r>
      <w:proofErr w:type="spellStart"/>
      <w:r w:rsidRPr="004A5F06">
        <w:rPr>
          <w:rFonts w:ascii="Times New Roman" w:hAnsi="Times New Roman"/>
          <w:b/>
          <w:sz w:val="24"/>
          <w:szCs w:val="26"/>
          <w:u w:val="single"/>
        </w:rPr>
        <w:t>фосфинов</w:t>
      </w:r>
      <w:proofErr w:type="spellEnd"/>
      <w:r w:rsidRPr="004A5F06">
        <w:rPr>
          <w:rFonts w:ascii="Times New Roman" w:hAnsi="Times New Roman"/>
          <w:b/>
          <w:sz w:val="24"/>
          <w:szCs w:val="26"/>
          <w:u w:val="single"/>
        </w:rPr>
        <w:t xml:space="preserve"> ОАО «Богдановичский комбикормовый завод».</w:t>
      </w:r>
    </w:p>
    <w:p w:rsidR="00F2492C" w:rsidRPr="00F2492C" w:rsidRDefault="00F2492C" w:rsidP="00F2492C">
      <w:pPr>
        <w:pStyle w:val="33"/>
        <w:rPr>
          <w:rFonts w:ascii="Times New Roman" w:hAnsi="Times New Roman"/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F2492C" w:rsidRPr="00F2492C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F2492C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49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F2492C" w:rsidRDefault="00F2492C" w:rsidP="00F24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92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F2492C" w:rsidRPr="00F2492C" w:rsidRDefault="00F2492C" w:rsidP="00F24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92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F2492C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92C" w:rsidRPr="00F2492C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F2492C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49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F2492C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492C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F2492C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F2492C" w:rsidRPr="001B7775" w:rsidTr="00F2492C">
              <w:tc>
                <w:tcPr>
                  <w:tcW w:w="5985" w:type="dxa"/>
                  <w:shd w:val="clear" w:color="auto" w:fill="auto"/>
                </w:tcPr>
                <w:p w:rsidR="00F2492C" w:rsidRPr="001B7775" w:rsidRDefault="00F2492C" w:rsidP="00F2492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F2492C" w:rsidRPr="001B7775" w:rsidRDefault="00F2492C" w:rsidP="00F2492C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294B3C" w:rsidRDefault="00F2492C" w:rsidP="00F2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0" w:rsidRPr="007F1040" w:rsidRDefault="007F1040" w:rsidP="007F1040">
            <w:pPr>
              <w:jc w:val="both"/>
              <w:rPr>
                <w:rFonts w:ascii="Times New Roman" w:hAnsi="Times New Roman"/>
                <w:i/>
              </w:rPr>
            </w:pPr>
            <w:r w:rsidRPr="007F1040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Свидетельство о регистрации;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Копия устава;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Приказ и протокол/решение о назначении руководителя;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Реквизиты предприятия (Карточка предприятия);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Доверенность на уполномоченное лицо;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Документ, подтверждающий решение (одобрение) крупной сделки или решение о не крупности;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 xml:space="preserve">Аттестация руководителей и специалистов отдела </w:t>
            </w:r>
            <w:proofErr w:type="gramStart"/>
            <w:r w:rsidRPr="007F1040">
              <w:rPr>
                <w:rFonts w:ascii="Times New Roman" w:hAnsi="Times New Roman"/>
              </w:rPr>
              <w:t>учреждения</w:t>
            </w:r>
            <w:proofErr w:type="gramEnd"/>
            <w:r w:rsidRPr="007F1040">
              <w:rPr>
                <w:rFonts w:ascii="Times New Roman" w:hAnsi="Times New Roman"/>
              </w:rPr>
              <w:t xml:space="preserve"> проводящего обеззараживание по общим требованиям (А1) и специальным требованиям промышленной безопасности (Б11) Федеральных норм и правил в области промышленной безопасности в соответствии с Федеральным законом о промышленной безопасности опасных производственных объектов;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 xml:space="preserve">Свидетельство о государственной регистрации пестицида или </w:t>
            </w:r>
            <w:proofErr w:type="spellStart"/>
            <w:r w:rsidRPr="007F1040">
              <w:rPr>
                <w:rFonts w:ascii="Times New Roman" w:hAnsi="Times New Roman"/>
              </w:rPr>
              <w:t>агрохимиката</w:t>
            </w:r>
            <w:proofErr w:type="spellEnd"/>
            <w:r w:rsidRPr="007F1040">
              <w:rPr>
                <w:rFonts w:ascii="Times New Roman" w:hAnsi="Times New Roman"/>
              </w:rPr>
              <w:t>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 xml:space="preserve">Сертификат соответствия пестицида или </w:t>
            </w:r>
            <w:proofErr w:type="spellStart"/>
            <w:r w:rsidRPr="007F1040">
              <w:rPr>
                <w:rFonts w:ascii="Times New Roman" w:hAnsi="Times New Roman"/>
              </w:rPr>
              <w:t>агрохимиката</w:t>
            </w:r>
            <w:proofErr w:type="spellEnd"/>
            <w:r w:rsidRPr="007F1040">
              <w:rPr>
                <w:rFonts w:ascii="Times New Roman" w:hAnsi="Times New Roman"/>
              </w:rPr>
              <w:t>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лицензия на осуществление эксплуатации химически опасных производственных объектов;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Инструктивно – методической литературы по вопросам обеззараживания;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Технологические схемы проведения обеззараживания подкарантинных объектов методом газации и работ по их дегазации;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Сертификаты метрологической службы на приборы, используемые для измерения параметров обеззараживания;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Внутренний распорядительный документ исполнителя о назначении ответственного лица за проведение обеззараживания;</w:t>
            </w:r>
          </w:p>
          <w:p w:rsidR="007F1040" w:rsidRPr="007F1040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Документ государственного образца (диплом), подтверждающий их квалификацию на проведение работ по обеззараживанию методом газации и работ по их дегазации;</w:t>
            </w:r>
          </w:p>
          <w:p w:rsidR="00F2492C" w:rsidRPr="00F2492C" w:rsidRDefault="007F1040" w:rsidP="007F1040">
            <w:pPr>
              <w:jc w:val="both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 xml:space="preserve">Свидетельство о прохождении повышения уровня профессиональной подготовки в федеральном государственном учреждении, подведомственном Минсельхозу России или </w:t>
            </w:r>
            <w:proofErr w:type="spellStart"/>
            <w:r w:rsidRPr="007F1040">
              <w:rPr>
                <w:rFonts w:ascii="Times New Roman" w:hAnsi="Times New Roman"/>
              </w:rPr>
              <w:t>Россельхознадзору</w:t>
            </w:r>
            <w:proofErr w:type="spellEnd"/>
            <w:r w:rsidRPr="007F1040">
              <w:rPr>
                <w:rFonts w:ascii="Times New Roman" w:hAnsi="Times New Roman"/>
              </w:rPr>
              <w:t>.</w:t>
            </w:r>
          </w:p>
        </w:tc>
      </w:tr>
      <w:tr w:rsidR="00F2492C" w:rsidRPr="001B7775" w:rsidTr="00F2492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C" w:rsidRPr="001B7775" w:rsidRDefault="00F2492C" w:rsidP="00F249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F2492C" w:rsidRDefault="00F2492C" w:rsidP="00F2492C">
      <w:pPr>
        <w:pStyle w:val="33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F2492C" w:rsidRPr="00326A6C" w:rsidTr="00F249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C" w:rsidRPr="00326A6C" w:rsidRDefault="00F2492C" w:rsidP="00F2492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C" w:rsidRPr="00326A6C" w:rsidRDefault="00F2492C" w:rsidP="00F2492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F2492C" w:rsidRPr="00326A6C" w:rsidRDefault="00F2492C" w:rsidP="00F2492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C" w:rsidRPr="00326A6C" w:rsidRDefault="00F2492C" w:rsidP="00F2492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F2492C" w:rsidRPr="00326A6C" w:rsidRDefault="00F2492C" w:rsidP="00F2492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B7679B" w:rsidTr="004C08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Pr="00A215B7" w:rsidRDefault="00B7679B" w:rsidP="00F2492C">
            <w:pPr>
              <w:rPr>
                <w:rFonts w:ascii="Times New Roman" w:hAnsi="Times New Roman"/>
                <w:sz w:val="24"/>
                <w:szCs w:val="24"/>
              </w:rPr>
            </w:pPr>
            <w:r w:rsidRPr="004A5F06">
              <w:rPr>
                <w:rFonts w:ascii="Times New Roman" w:hAnsi="Times New Roman"/>
                <w:sz w:val="24"/>
                <w:szCs w:val="24"/>
              </w:rPr>
              <w:t xml:space="preserve">Фумигация помещений препаратами </w:t>
            </w:r>
            <w:proofErr w:type="spellStart"/>
            <w:r w:rsidRPr="004A5F06">
              <w:rPr>
                <w:rFonts w:ascii="Times New Roman" w:hAnsi="Times New Roman"/>
                <w:sz w:val="24"/>
                <w:szCs w:val="24"/>
              </w:rPr>
              <w:t>фосфинов</w:t>
            </w:r>
            <w:proofErr w:type="spellEnd"/>
            <w:r w:rsidRPr="004A5F06">
              <w:rPr>
                <w:rFonts w:ascii="Times New Roman" w:hAnsi="Times New Roman"/>
                <w:sz w:val="24"/>
                <w:szCs w:val="24"/>
              </w:rPr>
              <w:t xml:space="preserve"> ОАО «Богдановичский комбикормовый завод».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F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F249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9B" w:rsidTr="004C08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B7679B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Объекты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беззараживания,</w:t>
            </w:r>
          </w:p>
          <w:p w:rsidR="00B7679B" w:rsidRPr="004A5F06" w:rsidRDefault="00B7679B" w:rsidP="00B7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места обеззараживания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F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F249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9B" w:rsidTr="004C08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Pr="009102F0" w:rsidRDefault="00B7679B" w:rsidP="00B7679B">
            <w:pPr>
              <w:ind w:left="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Производственный  цех</w:t>
            </w:r>
            <w:proofErr w:type="gramEnd"/>
          </w:p>
          <w:p w:rsidR="00B7679B" w:rsidRPr="003A48C5" w:rsidRDefault="00B7679B" w:rsidP="00B7679B">
            <w:pPr>
              <w:ind w:left="142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79B" w:rsidRPr="009102F0" w:rsidRDefault="00B7679B" w:rsidP="00B7679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Незагруженное  производственное</w:t>
            </w:r>
            <w:proofErr w:type="gram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помещение и оборудование,</w:t>
            </w:r>
          </w:p>
          <w:p w:rsidR="00B7679B" w:rsidRPr="004A5F06" w:rsidRDefault="00B7679B" w:rsidP="00B7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1  по</w:t>
            </w:r>
            <w:proofErr w:type="gram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7 этажи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F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25530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B" w:rsidRDefault="00B7679B" w:rsidP="00F249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92C" w:rsidRPr="00F2492C" w:rsidRDefault="00F2492C" w:rsidP="00F2492C">
      <w:pPr>
        <w:pStyle w:val="33"/>
        <w:rPr>
          <w:rFonts w:ascii="Times New Roman" w:hAnsi="Times New Roman"/>
          <w:sz w:val="24"/>
          <w:szCs w:val="24"/>
        </w:rPr>
      </w:pPr>
    </w:p>
    <w:p w:rsidR="004A5F06" w:rsidRPr="00BF3B47" w:rsidRDefault="004A5F06" w:rsidP="004A5F06">
      <w:pPr>
        <w:jc w:val="center"/>
        <w:rPr>
          <w:rFonts w:ascii="Times New Roman" w:hAnsi="Times New Roman" w:cs="Times New Roman"/>
        </w:rPr>
      </w:pPr>
      <w:r w:rsidRPr="00BF3B47">
        <w:rPr>
          <w:rFonts w:ascii="Times New Roman" w:hAnsi="Times New Roman" w:cs="Times New Roman"/>
        </w:rPr>
        <w:t>Технические требования к работам по профилактическому фитосанитарному обеззараживанию складских и производственных помещений на предприятии</w:t>
      </w:r>
    </w:p>
    <w:p w:rsidR="004A5F06" w:rsidRPr="00BF3B47" w:rsidRDefault="004A5F06" w:rsidP="004A5F06">
      <w:pPr>
        <w:jc w:val="center"/>
        <w:rPr>
          <w:rFonts w:ascii="Times New Roman" w:hAnsi="Times New Roman" w:cs="Times New Roman"/>
        </w:rPr>
      </w:pPr>
      <w:r w:rsidRPr="00BF3B47">
        <w:rPr>
          <w:rFonts w:ascii="Times New Roman" w:hAnsi="Times New Roman" w:cs="Times New Roman"/>
        </w:rPr>
        <w:t>ОАО «Богдановичский комбикормовый завод».</w:t>
      </w:r>
    </w:p>
    <w:tbl>
      <w:tblPr>
        <w:tblW w:w="1017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977"/>
        <w:gridCol w:w="2693"/>
        <w:gridCol w:w="2835"/>
      </w:tblGrid>
      <w:tr w:rsidR="004A5F06" w:rsidRPr="00BF3B47" w:rsidTr="00B7679B">
        <w:trPr>
          <w:trHeight w:val="554"/>
        </w:trPr>
        <w:tc>
          <w:tcPr>
            <w:tcW w:w="1667" w:type="dxa"/>
          </w:tcPr>
          <w:p w:rsidR="004A5F06" w:rsidRPr="00BF3B47" w:rsidRDefault="004A5F06" w:rsidP="004A5F06">
            <w:pPr>
              <w:ind w:hanging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Метод профилактического обеззараживания</w:t>
            </w:r>
          </w:p>
        </w:tc>
        <w:tc>
          <w:tcPr>
            <w:tcW w:w="2693" w:type="dxa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Фумигация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препаратами </w:t>
            </w:r>
            <w:proofErr w:type="spell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фосфинов</w:t>
            </w:r>
            <w:proofErr w:type="spellEnd"/>
          </w:p>
        </w:tc>
        <w:tc>
          <w:tcPr>
            <w:tcW w:w="2835" w:type="dxa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Фумигация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с использованием пестицидов в парообразном состоянии</w:t>
            </w:r>
          </w:p>
        </w:tc>
      </w:tr>
      <w:tr w:rsidR="004A5F06" w:rsidRPr="00BF3B47" w:rsidTr="00B7679B">
        <w:trPr>
          <w:trHeight w:val="404"/>
        </w:trPr>
        <w:tc>
          <w:tcPr>
            <w:tcW w:w="1667" w:type="dxa"/>
            <w:vMerge w:val="restart"/>
            <w:vAlign w:val="center"/>
          </w:tcPr>
          <w:p w:rsidR="004A5F06" w:rsidRPr="00BF3B47" w:rsidRDefault="004A5F06" w:rsidP="004A5F0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Характеристика пестицида</w:t>
            </w: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Название пестицида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Мактоксин</w:t>
            </w:r>
            <w:proofErr w:type="spellEnd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препаративная</w:t>
            </w:r>
            <w:proofErr w:type="spellEnd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 форма ленты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Камикадзе</w:t>
            </w:r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Концентрация действующего вещества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560 г/кг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магния фосфида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500 г/л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пиримифос</w:t>
            </w:r>
            <w:proofErr w:type="spellEnd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 - метила</w:t>
            </w:r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Норма расхода пестицида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7,0 г/м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0,4мл/ м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A5F06" w:rsidRPr="00BF3B47" w:rsidTr="00B7679B">
        <w:trPr>
          <w:trHeight w:val="419"/>
        </w:trPr>
        <w:tc>
          <w:tcPr>
            <w:tcW w:w="1667" w:type="dxa"/>
            <w:vMerge w:val="restart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Условия обработки</w:t>
            </w: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Время обработки (экспозиция)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Температура объекта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 воздуха, %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не нормируется</w:t>
            </w:r>
          </w:p>
        </w:tc>
      </w:tr>
      <w:tr w:rsidR="004A5F06" w:rsidRPr="00BF3B47" w:rsidTr="00B7679B">
        <w:trPr>
          <w:trHeight w:val="443"/>
        </w:trPr>
        <w:tc>
          <w:tcPr>
            <w:tcW w:w="1667" w:type="dxa"/>
            <w:vMerge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Способ обработки</w:t>
            </w:r>
          </w:p>
        </w:tc>
        <w:tc>
          <w:tcPr>
            <w:tcW w:w="2693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 этажам </w:t>
            </w:r>
            <w:proofErr w:type="spellStart"/>
            <w:proofErr w:type="gram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препаративной</w:t>
            </w:r>
            <w:proofErr w:type="spellEnd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  формы</w:t>
            </w:r>
            <w:proofErr w:type="gramEnd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 в виде ленты,   увлажнение помощью генераторов</w:t>
            </w:r>
          </w:p>
        </w:tc>
        <w:tc>
          <w:tcPr>
            <w:tcW w:w="2835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Опрыскивание с помощью генераторов аэрозолей пестицидов</w:t>
            </w:r>
          </w:p>
        </w:tc>
      </w:tr>
      <w:tr w:rsidR="004A5F06" w:rsidRPr="00BF3B47" w:rsidTr="00B7679B">
        <w:trPr>
          <w:trHeight w:val="397"/>
        </w:trPr>
        <w:tc>
          <w:tcPr>
            <w:tcW w:w="1667" w:type="dxa"/>
            <w:vMerge w:val="restart"/>
            <w:vAlign w:val="center"/>
          </w:tcPr>
          <w:p w:rsidR="004A5F06" w:rsidRPr="00BF3B47" w:rsidRDefault="004A5F06" w:rsidP="004A5F0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 для обработки</w:t>
            </w: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5528" w:type="dxa"/>
            <w:gridSpan w:val="2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Производственный  цех</w:t>
            </w:r>
            <w:proofErr w:type="gramEnd"/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Места обеззараживания</w:t>
            </w:r>
          </w:p>
        </w:tc>
        <w:tc>
          <w:tcPr>
            <w:tcW w:w="5528" w:type="dxa"/>
            <w:gridSpan w:val="2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загруженное  производственное</w:t>
            </w:r>
            <w:proofErr w:type="gramEnd"/>
            <w:r w:rsidRPr="00BF3B4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и оборудование, с 1  по 7 этажи</w:t>
            </w:r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Объем производственного помещения, м</w:t>
            </w:r>
            <w:r w:rsidRPr="00BF3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25530</w:t>
            </w:r>
          </w:p>
        </w:tc>
      </w:tr>
      <w:tr w:rsidR="004A5F06" w:rsidRPr="00BF3B47" w:rsidTr="00B7679B">
        <w:trPr>
          <w:trHeight w:val="141"/>
        </w:trPr>
        <w:tc>
          <w:tcPr>
            <w:tcW w:w="1667" w:type="dxa"/>
            <w:vMerge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Норма расхода пестицида</w:t>
            </w:r>
          </w:p>
        </w:tc>
        <w:tc>
          <w:tcPr>
            <w:tcW w:w="5528" w:type="dxa"/>
            <w:gridSpan w:val="2"/>
            <w:vAlign w:val="center"/>
          </w:tcPr>
          <w:p w:rsidR="004A5F06" w:rsidRPr="00BF3B47" w:rsidRDefault="004A5F06" w:rsidP="004A5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7">
              <w:rPr>
                <w:rFonts w:ascii="Times New Roman" w:hAnsi="Times New Roman" w:cs="Times New Roman"/>
                <w:sz w:val="18"/>
                <w:szCs w:val="18"/>
              </w:rPr>
              <w:t>178,710кг</w:t>
            </w:r>
          </w:p>
        </w:tc>
      </w:tr>
    </w:tbl>
    <w:p w:rsidR="004A5F06" w:rsidRDefault="004A5F06" w:rsidP="004A5F06">
      <w:pPr>
        <w:jc w:val="both"/>
        <w:rPr>
          <w:rFonts w:ascii="Times New Roman" w:hAnsi="Times New Roman"/>
          <w:sz w:val="24"/>
          <w:szCs w:val="24"/>
        </w:rPr>
      </w:pPr>
    </w:p>
    <w:p w:rsidR="004A5F06" w:rsidRDefault="004A5F06" w:rsidP="004A5F06">
      <w:pPr>
        <w:jc w:val="both"/>
        <w:rPr>
          <w:rFonts w:ascii="Times New Roman" w:hAnsi="Times New Roman"/>
          <w:sz w:val="24"/>
          <w:szCs w:val="24"/>
        </w:rPr>
      </w:pPr>
    </w:p>
    <w:p w:rsidR="004A5F06" w:rsidRPr="00B7679B" w:rsidRDefault="004A5F06" w:rsidP="004A5F06">
      <w:pPr>
        <w:jc w:val="both"/>
        <w:rPr>
          <w:rFonts w:ascii="Times New Roman" w:hAnsi="Times New Roman"/>
          <w:sz w:val="24"/>
          <w:szCs w:val="24"/>
        </w:rPr>
      </w:pPr>
      <w:r w:rsidRPr="00AF4D34">
        <w:rPr>
          <w:rFonts w:ascii="Times New Roman" w:hAnsi="Times New Roman"/>
          <w:sz w:val="24"/>
          <w:szCs w:val="24"/>
        </w:rPr>
        <w:t xml:space="preserve">Работы выполняются Исполнителем в соответствии с Федеральным </w:t>
      </w:r>
      <w:proofErr w:type="gramStart"/>
      <w:r w:rsidRPr="00AF4D34">
        <w:rPr>
          <w:rFonts w:ascii="Times New Roman" w:hAnsi="Times New Roman"/>
          <w:sz w:val="24"/>
          <w:szCs w:val="24"/>
        </w:rPr>
        <w:t>законом  «</w:t>
      </w:r>
      <w:proofErr w:type="gramEnd"/>
      <w:r w:rsidRPr="00AF4D34">
        <w:rPr>
          <w:rFonts w:ascii="Times New Roman" w:hAnsi="Times New Roman"/>
          <w:sz w:val="24"/>
          <w:szCs w:val="24"/>
        </w:rPr>
        <w:t xml:space="preserve">О карантине растений»  от 21 июля 2014 г. </w:t>
      </w:r>
      <w:r w:rsidRPr="00B7679B">
        <w:rPr>
          <w:rFonts w:ascii="Times New Roman" w:hAnsi="Times New Roman"/>
          <w:sz w:val="24"/>
          <w:szCs w:val="24"/>
        </w:rPr>
        <w:t xml:space="preserve">№ 206-ФЗ и Приказом Минсельхоза  </w:t>
      </w:r>
      <w:r w:rsidR="00B7679B" w:rsidRPr="00B7679B">
        <w:rPr>
          <w:rFonts w:ascii="Times New Roman" w:hAnsi="Times New Roman" w:cs="Times New Roman"/>
          <w:sz w:val="24"/>
          <w:szCs w:val="24"/>
        </w:rPr>
        <w:t xml:space="preserve">от 29 августа </w:t>
      </w:r>
      <w:smartTag w:uri="urn:schemas-microsoft-com:office:smarttags" w:element="metricconverter">
        <w:smartTagPr>
          <w:attr w:name="ProductID" w:val="2008 г"/>
        </w:smartTagPr>
        <w:r w:rsidR="00B7679B" w:rsidRPr="00B7679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B7679B" w:rsidRPr="00B7679B">
        <w:rPr>
          <w:rFonts w:ascii="Times New Roman" w:hAnsi="Times New Roman" w:cs="Times New Roman"/>
          <w:sz w:val="24"/>
          <w:szCs w:val="24"/>
        </w:rPr>
        <w:t>. № 414 «Об организации проведения работ по обеззараживанию подкарантинных объектов методом газации и работ по их дегазации».</w:t>
      </w:r>
    </w:p>
    <w:p w:rsidR="004A5F06" w:rsidRPr="00AF4D34" w:rsidRDefault="004A5F06" w:rsidP="004A5F06">
      <w:pPr>
        <w:jc w:val="both"/>
        <w:rPr>
          <w:rFonts w:ascii="Times New Roman" w:hAnsi="Times New Roman"/>
          <w:sz w:val="24"/>
          <w:szCs w:val="24"/>
        </w:rPr>
      </w:pPr>
      <w:r w:rsidRPr="00B7679B">
        <w:rPr>
          <w:rFonts w:ascii="Times New Roman" w:hAnsi="Times New Roman"/>
          <w:sz w:val="24"/>
          <w:szCs w:val="24"/>
        </w:rPr>
        <w:t>Заказчик вправе остановить работы в случае несоблюдения</w:t>
      </w:r>
      <w:r w:rsidRPr="00AF4D34">
        <w:rPr>
          <w:rFonts w:ascii="Times New Roman" w:hAnsi="Times New Roman"/>
          <w:sz w:val="24"/>
          <w:szCs w:val="24"/>
        </w:rPr>
        <w:t xml:space="preserve"> Исполнителем сроков выполнения работ.</w:t>
      </w:r>
    </w:p>
    <w:p w:rsidR="00F2492C" w:rsidRPr="00F2492C" w:rsidRDefault="00F2492C" w:rsidP="00F2492C">
      <w:pPr>
        <w:pStyle w:val="33"/>
        <w:ind w:firstLine="709"/>
        <w:rPr>
          <w:rFonts w:ascii="Times New Roman" w:hAnsi="Times New Roman"/>
          <w:sz w:val="24"/>
          <w:szCs w:val="24"/>
        </w:rPr>
      </w:pPr>
    </w:p>
    <w:p w:rsidR="00F2492C" w:rsidRPr="00F2492C" w:rsidRDefault="00F2492C" w:rsidP="00F2492C">
      <w:pPr>
        <w:jc w:val="both"/>
        <w:rPr>
          <w:rFonts w:ascii="Times New Roman" w:hAnsi="Times New Roman" w:cs="Times New Roman"/>
          <w:sz w:val="24"/>
        </w:rPr>
      </w:pPr>
    </w:p>
    <w:p w:rsidR="00F2492C" w:rsidRPr="00F2492C" w:rsidRDefault="00F2492C" w:rsidP="00F2492C">
      <w:pPr>
        <w:jc w:val="both"/>
        <w:rPr>
          <w:rFonts w:ascii="Times New Roman" w:hAnsi="Times New Roman" w:cs="Times New Roman"/>
          <w:sz w:val="24"/>
        </w:rPr>
      </w:pPr>
    </w:p>
    <w:p w:rsidR="00F2492C" w:rsidRDefault="00F2492C" w:rsidP="00F2492C">
      <w:pPr>
        <w:tabs>
          <w:tab w:val="left" w:pos="6605"/>
        </w:tabs>
        <w:rPr>
          <w:rFonts w:ascii="Times New Roman" w:hAnsi="Times New Roman"/>
          <w:sz w:val="24"/>
        </w:rPr>
        <w:sectPr w:rsidR="00F2492C" w:rsidSect="00F2492C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2492C" w:rsidRDefault="00F2492C" w:rsidP="00F2492C">
      <w:pPr>
        <w:pStyle w:val="26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F2492C" w:rsidRDefault="00F2492C" w:rsidP="00F2492C">
      <w:pPr>
        <w:pStyle w:val="26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F2492C" w:rsidRDefault="00F2492C" w:rsidP="00F2492C">
      <w:pPr>
        <w:pStyle w:val="26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F2492C" w:rsidRPr="00901881" w:rsidRDefault="00F2492C" w:rsidP="00F2492C">
      <w:pPr>
        <w:pStyle w:val="26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F2492C" w:rsidRPr="000E6898" w:rsidRDefault="00F2492C" w:rsidP="00F2492C">
      <w:pPr>
        <w:pStyle w:val="26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F2492C" w:rsidRPr="00901881" w:rsidRDefault="00F2492C" w:rsidP="00F2492C">
      <w:pPr>
        <w:pStyle w:val="26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0B1D07" w:rsidRDefault="000B1D07" w:rsidP="00F2492C">
      <w:pPr>
        <w:pStyle w:val="afc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0B1D07" w:rsidSect="00F2492C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0B1D07" w:rsidRPr="009102F0" w:rsidRDefault="000B1D07" w:rsidP="000B1D07">
      <w:pPr>
        <w:pStyle w:val="a5"/>
        <w:rPr>
          <w:rFonts w:ascii="Times New Roman" w:hAnsi="Times New Roman"/>
          <w:sz w:val="32"/>
        </w:rPr>
      </w:pPr>
      <w:r w:rsidRPr="009102F0">
        <w:rPr>
          <w:rFonts w:ascii="Times New Roman" w:hAnsi="Times New Roman"/>
          <w:sz w:val="32"/>
        </w:rPr>
        <w:lastRenderedPageBreak/>
        <w:t>Договор № ___</w:t>
      </w:r>
    </w:p>
    <w:p w:rsidR="000B1D07" w:rsidRPr="003A48C5" w:rsidRDefault="000B1D07" w:rsidP="000B1D07">
      <w:pPr>
        <w:pStyle w:val="a5"/>
        <w:ind w:left="142"/>
        <w:jc w:val="lef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770"/>
      </w:tblGrid>
      <w:tr w:rsidR="000B1D07" w:rsidRPr="009102F0" w:rsidTr="004A5F06">
        <w:tc>
          <w:tcPr>
            <w:tcW w:w="4261" w:type="dxa"/>
          </w:tcPr>
          <w:p w:rsidR="000B1D07" w:rsidRPr="009102F0" w:rsidRDefault="000B1D07" w:rsidP="004A5F06">
            <w:pPr>
              <w:pStyle w:val="aa"/>
              <w:ind w:left="142"/>
              <w:jc w:val="left"/>
              <w:rPr>
                <w:rFonts w:ascii="Times New Roman" w:hAnsi="Times New Roman" w:cs="Times New Roman"/>
                <w:b w:val="0"/>
              </w:rPr>
            </w:pPr>
            <w:r w:rsidRPr="009102F0">
              <w:rPr>
                <w:rFonts w:ascii="Times New Roman" w:hAnsi="Times New Roman" w:cs="Times New Roman"/>
                <w:b w:val="0"/>
              </w:rPr>
              <w:t>г. Богданович</w:t>
            </w:r>
          </w:p>
        </w:tc>
        <w:tc>
          <w:tcPr>
            <w:tcW w:w="5770" w:type="dxa"/>
          </w:tcPr>
          <w:p w:rsidR="000B1D07" w:rsidRPr="009102F0" w:rsidRDefault="000B1D07" w:rsidP="004A5F06">
            <w:pPr>
              <w:ind w:left="14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102F0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</w:t>
            </w:r>
            <w:r w:rsidRPr="009102F0">
              <w:rPr>
                <w:rFonts w:ascii="Times New Roman" w:hAnsi="Times New Roman" w:cs="Times New Roman"/>
                <w:b/>
                <w:sz w:val="24"/>
              </w:rPr>
              <w:t xml:space="preserve">«___»_________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02F0">
                <w:rPr>
                  <w:rFonts w:ascii="Times New Roman" w:hAnsi="Times New Roman" w:cs="Times New Roman"/>
                  <w:b/>
                  <w:sz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sz w:val="24"/>
                </w:rPr>
                <w:t>6</w:t>
              </w:r>
              <w:r w:rsidRPr="009102F0">
                <w:rPr>
                  <w:rFonts w:ascii="Times New Roman" w:hAnsi="Times New Roman" w:cs="Times New Roman"/>
                  <w:b/>
                  <w:sz w:val="24"/>
                </w:rPr>
                <w:t xml:space="preserve"> г</w:t>
              </w:r>
            </w:smartTag>
            <w:r w:rsidRPr="009102F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0B1D07" w:rsidRPr="009102F0" w:rsidRDefault="000B1D07" w:rsidP="000B1D07">
      <w:pPr>
        <w:ind w:left="-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  <w:b/>
        </w:rPr>
        <w:t xml:space="preserve"> ________________________________________________</w:t>
      </w:r>
      <w:r w:rsidRPr="009102F0">
        <w:rPr>
          <w:rFonts w:ascii="Times New Roman" w:hAnsi="Times New Roman" w:cs="Times New Roman"/>
        </w:rPr>
        <w:t xml:space="preserve">, именуемое в дальнейшем – </w:t>
      </w:r>
      <w:r w:rsidRPr="009102F0">
        <w:rPr>
          <w:rFonts w:ascii="Times New Roman" w:hAnsi="Times New Roman" w:cs="Times New Roman"/>
          <w:b/>
        </w:rPr>
        <w:t>Исполнитель</w:t>
      </w:r>
      <w:r w:rsidRPr="009102F0">
        <w:rPr>
          <w:rFonts w:ascii="Times New Roman" w:hAnsi="Times New Roman" w:cs="Times New Roman"/>
        </w:rPr>
        <w:t xml:space="preserve">, в </w:t>
      </w:r>
      <w:proofErr w:type="gramStart"/>
      <w:r w:rsidRPr="009102F0">
        <w:rPr>
          <w:rFonts w:ascii="Times New Roman" w:hAnsi="Times New Roman" w:cs="Times New Roman"/>
        </w:rPr>
        <w:t>лице  _</w:t>
      </w:r>
      <w:proofErr w:type="gramEnd"/>
      <w:r w:rsidRPr="009102F0">
        <w:rPr>
          <w:rFonts w:ascii="Times New Roman" w:hAnsi="Times New Roman" w:cs="Times New Roman"/>
        </w:rPr>
        <w:t xml:space="preserve">___________________________________, действующего на основании ____________, с одной стороны и ОАО «Богдановичский комбикормовый завод», именуемое в дальнейшем </w:t>
      </w:r>
      <w:r w:rsidRPr="009102F0">
        <w:rPr>
          <w:rFonts w:ascii="Times New Roman" w:hAnsi="Times New Roman" w:cs="Times New Roman"/>
          <w:b/>
        </w:rPr>
        <w:t>Заказчик</w:t>
      </w:r>
      <w:r w:rsidRPr="009102F0">
        <w:rPr>
          <w:rFonts w:ascii="Times New Roman" w:hAnsi="Times New Roman" w:cs="Times New Roman"/>
        </w:rPr>
        <w:t xml:space="preserve">, в лице Генерального директора Буксмана Виктора Викторовича, действующего на основании Устава, с другой стороны, заключили настоящий договор о нижеследующем:  </w:t>
      </w:r>
    </w:p>
    <w:p w:rsidR="000B1D07" w:rsidRPr="003A48C5" w:rsidRDefault="000B1D07" w:rsidP="000B1D07">
      <w:pPr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  <w:b/>
        </w:rPr>
        <w:t xml:space="preserve">                                                      1. ПРЕДМЕТ ДОГОВОРА  </w:t>
      </w:r>
    </w:p>
    <w:p w:rsidR="000B1D07" w:rsidRPr="009102F0" w:rsidRDefault="000B1D07" w:rsidP="000B1D07">
      <w:pPr>
        <w:numPr>
          <w:ilvl w:val="1"/>
          <w:numId w:val="31"/>
        </w:num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Исполнитель по заданию Заказчика выполняет профилактическое фитосанитарное обеззараживание</w:t>
      </w:r>
      <w:r>
        <w:rPr>
          <w:rFonts w:ascii="Times New Roman" w:hAnsi="Times New Roman" w:cs="Times New Roman"/>
        </w:rPr>
        <w:t xml:space="preserve"> (далее-</w:t>
      </w:r>
      <w:proofErr w:type="gramStart"/>
      <w:r>
        <w:rPr>
          <w:rFonts w:ascii="Times New Roman" w:hAnsi="Times New Roman" w:cs="Times New Roman"/>
        </w:rPr>
        <w:t>работы)</w:t>
      </w:r>
      <w:r w:rsidRPr="009102F0">
        <w:rPr>
          <w:rFonts w:ascii="Times New Roman" w:hAnsi="Times New Roman" w:cs="Times New Roman"/>
        </w:rPr>
        <w:t xml:space="preserve">  на</w:t>
      </w:r>
      <w:proofErr w:type="gramEnd"/>
      <w:r w:rsidRPr="009102F0">
        <w:rPr>
          <w:rFonts w:ascii="Times New Roman" w:hAnsi="Times New Roman" w:cs="Times New Roman"/>
        </w:rPr>
        <w:t xml:space="preserve"> объектах</w:t>
      </w:r>
      <w:r>
        <w:rPr>
          <w:rFonts w:ascii="Times New Roman" w:hAnsi="Times New Roman" w:cs="Times New Roman"/>
        </w:rPr>
        <w:t xml:space="preserve"> Заказчика</w:t>
      </w:r>
      <w:r w:rsidRPr="009102F0">
        <w:rPr>
          <w:rFonts w:ascii="Times New Roman" w:hAnsi="Times New Roman" w:cs="Times New Roman"/>
        </w:rPr>
        <w:t xml:space="preserve">, а Заказчик обязуется оплатить </w:t>
      </w:r>
      <w:r>
        <w:rPr>
          <w:rFonts w:ascii="Times New Roman" w:hAnsi="Times New Roman" w:cs="Times New Roman"/>
        </w:rPr>
        <w:t>выполненные работы</w:t>
      </w:r>
      <w:r w:rsidRPr="009102F0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условиями настоящего </w:t>
      </w:r>
      <w:r w:rsidRPr="009102F0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Pr="009102F0">
        <w:rPr>
          <w:rFonts w:ascii="Times New Roman" w:hAnsi="Times New Roman" w:cs="Times New Roman"/>
        </w:rPr>
        <w:t>.</w:t>
      </w:r>
    </w:p>
    <w:p w:rsidR="000B1D07" w:rsidRPr="009102F0" w:rsidRDefault="000B1D07" w:rsidP="000B1D07">
      <w:pPr>
        <w:numPr>
          <w:ilvl w:val="1"/>
          <w:numId w:val="31"/>
        </w:num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Виды </w:t>
      </w:r>
      <w:r>
        <w:rPr>
          <w:rFonts w:ascii="Times New Roman" w:hAnsi="Times New Roman" w:cs="Times New Roman"/>
        </w:rPr>
        <w:t xml:space="preserve">выполняемых Исполнителем </w:t>
      </w:r>
      <w:r w:rsidRPr="009102F0">
        <w:rPr>
          <w:rFonts w:ascii="Times New Roman" w:hAnsi="Times New Roman" w:cs="Times New Roman"/>
        </w:rPr>
        <w:t>работ (наименование, объем, цена</w:t>
      </w:r>
      <w:r>
        <w:rPr>
          <w:rFonts w:ascii="Times New Roman" w:hAnsi="Times New Roman" w:cs="Times New Roman"/>
        </w:rPr>
        <w:t>, сумма</w:t>
      </w:r>
      <w:r w:rsidRPr="009102F0">
        <w:rPr>
          <w:rFonts w:ascii="Times New Roman" w:hAnsi="Times New Roman" w:cs="Times New Roman"/>
        </w:rPr>
        <w:t xml:space="preserve">):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2127"/>
        <w:gridCol w:w="850"/>
        <w:gridCol w:w="851"/>
        <w:gridCol w:w="992"/>
        <w:gridCol w:w="992"/>
        <w:gridCol w:w="851"/>
        <w:gridCol w:w="992"/>
      </w:tblGrid>
      <w:tr w:rsidR="000B1D07" w:rsidRPr="009102F0" w:rsidTr="004A5F06">
        <w:tc>
          <w:tcPr>
            <w:tcW w:w="392" w:type="dxa"/>
            <w:vAlign w:val="center"/>
          </w:tcPr>
          <w:p w:rsidR="000B1D07" w:rsidRPr="009102F0" w:rsidRDefault="000B1D07" w:rsidP="004A5F06">
            <w:pPr>
              <w:ind w:left="-142"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551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Виды выполняемых работ</w:t>
            </w:r>
          </w:p>
        </w:tc>
        <w:tc>
          <w:tcPr>
            <w:tcW w:w="2127" w:type="dxa"/>
            <w:vAlign w:val="center"/>
          </w:tcPr>
          <w:p w:rsidR="000B1D07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Объекты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беззараживания, </w:t>
            </w:r>
          </w:p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места обеззараживания</w:t>
            </w:r>
          </w:p>
        </w:tc>
        <w:tc>
          <w:tcPr>
            <w:tcW w:w="850" w:type="dxa"/>
            <w:vAlign w:val="center"/>
          </w:tcPr>
          <w:p w:rsidR="000B1D07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Объем                      работ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5EA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5EA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B1D07" w:rsidRPr="009102F0" w:rsidRDefault="000B1D07" w:rsidP="004A5F06">
            <w:pPr>
              <w:ind w:left="-11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Цена</w:t>
            </w:r>
          </w:p>
          <w:p w:rsidR="000B1D07" w:rsidRPr="009102F0" w:rsidRDefault="000B1D07" w:rsidP="004A5F06">
            <w:pPr>
              <w:ind w:left="-11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015EA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5EA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Стоимость без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НДС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уб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Налоговая ставка</w:t>
            </w:r>
          </w:p>
        </w:tc>
        <w:tc>
          <w:tcPr>
            <w:tcW w:w="851" w:type="dxa"/>
            <w:vAlign w:val="center"/>
          </w:tcPr>
          <w:p w:rsidR="000B1D07" w:rsidRPr="009102F0" w:rsidRDefault="000B1D07" w:rsidP="004A5F06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Сумма НДС с учетом НДС руб.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Стоимость с учетом НДС руб.</w:t>
            </w:r>
          </w:p>
        </w:tc>
      </w:tr>
      <w:tr w:rsidR="000B1D07" w:rsidRPr="009102F0" w:rsidTr="004A5F06">
        <w:trPr>
          <w:trHeight w:val="1074"/>
        </w:trPr>
        <w:tc>
          <w:tcPr>
            <w:tcW w:w="392" w:type="dxa"/>
            <w:vAlign w:val="center"/>
          </w:tcPr>
          <w:p w:rsidR="000B1D07" w:rsidRPr="009102F0" w:rsidRDefault="000B1D07" w:rsidP="004A5F06">
            <w:pPr>
              <w:ind w:left="-142"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51" w:type="dxa"/>
            <w:vAlign w:val="center"/>
          </w:tcPr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Фумигация</w:t>
            </w:r>
          </w:p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помещений препаратами </w:t>
            </w:r>
            <w:proofErr w:type="spell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фосфинов</w:t>
            </w:r>
            <w:proofErr w:type="spellEnd"/>
          </w:p>
        </w:tc>
        <w:tc>
          <w:tcPr>
            <w:tcW w:w="2127" w:type="dxa"/>
            <w:vAlign w:val="center"/>
          </w:tcPr>
          <w:p w:rsidR="000B1D07" w:rsidRPr="009102F0" w:rsidRDefault="000B1D07" w:rsidP="004A5F06">
            <w:pPr>
              <w:ind w:left="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Производственный  цех</w:t>
            </w:r>
            <w:proofErr w:type="gramEnd"/>
          </w:p>
          <w:p w:rsidR="000B1D07" w:rsidRPr="003A48C5" w:rsidRDefault="000B1D07" w:rsidP="004A5F06">
            <w:pPr>
              <w:ind w:left="142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1D07" w:rsidRPr="009102F0" w:rsidRDefault="000B1D07" w:rsidP="004A5F0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Незагруженное  производственное</w:t>
            </w:r>
            <w:proofErr w:type="gram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помещение и оборудование,</w:t>
            </w:r>
          </w:p>
          <w:p w:rsidR="000B1D07" w:rsidRPr="009102F0" w:rsidRDefault="000B1D07" w:rsidP="004A5F0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1  по</w:t>
            </w:r>
            <w:proofErr w:type="gram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7 этажи</w:t>
            </w:r>
          </w:p>
        </w:tc>
        <w:tc>
          <w:tcPr>
            <w:tcW w:w="850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25530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5EA6">
              <w:rPr>
                <w:rFonts w:ascii="Times New Roman" w:hAnsi="Times New Roman" w:cs="Times New Roman"/>
                <w:sz w:val="19"/>
                <w:szCs w:val="19"/>
              </w:rPr>
              <w:t>18%</w:t>
            </w:r>
          </w:p>
        </w:tc>
        <w:tc>
          <w:tcPr>
            <w:tcW w:w="851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0B1D07" w:rsidRPr="009102F0" w:rsidTr="004A5F06">
        <w:trPr>
          <w:trHeight w:val="272"/>
        </w:trPr>
        <w:tc>
          <w:tcPr>
            <w:tcW w:w="392" w:type="dxa"/>
          </w:tcPr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Итого  </w:t>
            </w:r>
          </w:p>
        </w:tc>
        <w:tc>
          <w:tcPr>
            <w:tcW w:w="2127" w:type="dxa"/>
          </w:tcPr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1" w:type="dxa"/>
          </w:tcPr>
          <w:p w:rsidR="000B1D07" w:rsidRPr="009102F0" w:rsidRDefault="000B1D07" w:rsidP="004A5F06">
            <w:pPr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0B1D07" w:rsidRPr="009102F0" w:rsidRDefault="000B1D07" w:rsidP="004A5F06">
            <w:pPr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0B1D07" w:rsidRPr="009102F0" w:rsidRDefault="000B1D07" w:rsidP="000B1D07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(прописью</w:t>
      </w:r>
      <w:proofErr w:type="gramStart"/>
      <w:r>
        <w:rPr>
          <w:rFonts w:ascii="Times New Roman" w:hAnsi="Times New Roman" w:cs="Times New Roman"/>
        </w:rPr>
        <w:t>)</w:t>
      </w:r>
      <w:r w:rsidRPr="009102F0">
        <w:rPr>
          <w:rFonts w:ascii="Times New Roman" w:hAnsi="Times New Roman" w:cs="Times New Roman"/>
        </w:rPr>
        <w:t>:  _</w:t>
      </w:r>
      <w:proofErr w:type="gramEnd"/>
      <w:r w:rsidRPr="009102F0">
        <w:rPr>
          <w:rFonts w:ascii="Times New Roman" w:hAnsi="Times New Roman" w:cs="Times New Roman"/>
        </w:rPr>
        <w:t xml:space="preserve">________________(_________)  рублей ____ копеек, в том числе НДС (18%) -  _____________(_________)  рублей __ копеек. 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Заказчик</w:t>
      </w:r>
      <w:r w:rsidRPr="009102F0">
        <w:rPr>
          <w:rFonts w:ascii="Times New Roman" w:hAnsi="Times New Roman" w:cs="Times New Roman"/>
        </w:rPr>
        <w:t xml:space="preserve"> вправе в момент </w:t>
      </w:r>
      <w:r>
        <w:rPr>
          <w:rFonts w:ascii="Times New Roman" w:hAnsi="Times New Roman" w:cs="Times New Roman"/>
        </w:rPr>
        <w:t>выполнения</w:t>
      </w:r>
      <w:r w:rsidRPr="009102F0">
        <w:rPr>
          <w:rFonts w:ascii="Times New Roman" w:hAnsi="Times New Roman" w:cs="Times New Roman"/>
        </w:rPr>
        <w:t xml:space="preserve"> Исполнителем </w:t>
      </w:r>
      <w:r>
        <w:rPr>
          <w:rFonts w:ascii="Times New Roman" w:hAnsi="Times New Roman" w:cs="Times New Roman"/>
        </w:rPr>
        <w:t>работ</w:t>
      </w:r>
      <w:r w:rsidRPr="009102F0">
        <w:rPr>
          <w:rFonts w:ascii="Times New Roman" w:hAnsi="Times New Roman" w:cs="Times New Roman"/>
        </w:rPr>
        <w:t xml:space="preserve"> увеличить </w:t>
      </w:r>
      <w:r>
        <w:rPr>
          <w:rFonts w:ascii="Times New Roman" w:hAnsi="Times New Roman" w:cs="Times New Roman"/>
        </w:rPr>
        <w:t xml:space="preserve">их </w:t>
      </w:r>
      <w:r w:rsidRPr="009102F0">
        <w:rPr>
          <w:rFonts w:ascii="Times New Roman" w:hAnsi="Times New Roman" w:cs="Times New Roman"/>
        </w:rPr>
        <w:t>объем. В случае необходимости Представитель Заказчика имеет полномочия на их увеличение. В дальнейшем сторонами оформляется соглашение к договору на проведение дополнительных работ. Заказчик не вправе отказаться от оплаты дополнительно проведенных работ</w:t>
      </w:r>
      <w:r>
        <w:rPr>
          <w:rFonts w:ascii="Times New Roman" w:hAnsi="Times New Roman" w:cs="Times New Roman"/>
        </w:rPr>
        <w:t xml:space="preserve"> по ценам согласованным настоящим договором</w:t>
      </w:r>
      <w:r w:rsidRPr="009102F0">
        <w:rPr>
          <w:rFonts w:ascii="Times New Roman" w:hAnsi="Times New Roman" w:cs="Times New Roman"/>
        </w:rPr>
        <w:t xml:space="preserve">. 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102F0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9102F0">
        <w:rPr>
          <w:rFonts w:ascii="Times New Roman" w:hAnsi="Times New Roman" w:cs="Times New Roman"/>
        </w:rPr>
        <w:t>По окончании р</w:t>
      </w:r>
      <w:r>
        <w:rPr>
          <w:rFonts w:ascii="Times New Roman" w:hAnsi="Times New Roman" w:cs="Times New Roman"/>
        </w:rPr>
        <w:t>абот стороны подписывают приемо</w:t>
      </w:r>
      <w:r w:rsidRPr="009102F0">
        <w:rPr>
          <w:rFonts w:ascii="Times New Roman" w:hAnsi="Times New Roman" w:cs="Times New Roman"/>
        </w:rPr>
        <w:t>сдаточный акт по форме, согласно приложения №</w:t>
      </w:r>
      <w:r>
        <w:rPr>
          <w:rFonts w:ascii="Times New Roman" w:hAnsi="Times New Roman" w:cs="Times New Roman"/>
        </w:rPr>
        <w:t>2</w:t>
      </w:r>
      <w:r w:rsidRPr="009102F0">
        <w:rPr>
          <w:rFonts w:ascii="Times New Roman" w:hAnsi="Times New Roman" w:cs="Times New Roman"/>
        </w:rPr>
        <w:t xml:space="preserve"> к договору.</w:t>
      </w:r>
    </w:p>
    <w:p w:rsidR="000B1D07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1.4.</w:t>
      </w:r>
      <w:r>
        <w:rPr>
          <w:rFonts w:ascii="Times New Roman" w:hAnsi="Times New Roman" w:cs="Times New Roman"/>
        </w:rPr>
        <w:t xml:space="preserve"> </w:t>
      </w:r>
      <w:r w:rsidRPr="009102F0">
        <w:rPr>
          <w:rFonts w:ascii="Times New Roman" w:hAnsi="Times New Roman" w:cs="Times New Roman"/>
        </w:rPr>
        <w:t xml:space="preserve">Работы выполняются Исполнителем в соответствии </w:t>
      </w:r>
      <w:proofErr w:type="gramStart"/>
      <w:r w:rsidRPr="009102F0">
        <w:rPr>
          <w:rFonts w:ascii="Times New Roman" w:hAnsi="Times New Roman" w:cs="Times New Roman"/>
        </w:rPr>
        <w:t>с  Федеральным</w:t>
      </w:r>
      <w:proofErr w:type="gramEnd"/>
      <w:r w:rsidRPr="009102F0">
        <w:rPr>
          <w:rFonts w:ascii="Times New Roman" w:hAnsi="Times New Roman" w:cs="Times New Roman"/>
        </w:rPr>
        <w:t xml:space="preserve"> законом  «О карантине растений»  от </w:t>
      </w:r>
      <w:r>
        <w:rPr>
          <w:rFonts w:ascii="Times New Roman" w:hAnsi="Times New Roman" w:cs="Times New Roman"/>
        </w:rPr>
        <w:t>21</w:t>
      </w:r>
      <w:r w:rsidRPr="009102F0">
        <w:rPr>
          <w:rFonts w:ascii="Times New Roman" w:hAnsi="Times New Roman" w:cs="Times New Roman"/>
        </w:rPr>
        <w:t xml:space="preserve">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</w:t>
        </w:r>
        <w:r w:rsidRPr="009102F0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№ 206-ФЗ и </w:t>
      </w:r>
      <w:r w:rsidRPr="00C661BF">
        <w:rPr>
          <w:rFonts w:ascii="Times New Roman" w:hAnsi="Times New Roman" w:cs="Times New Roman"/>
        </w:rPr>
        <w:t xml:space="preserve">Приказом Минсельхоза  № </w:t>
      </w:r>
      <w:r>
        <w:rPr>
          <w:rFonts w:ascii="Times New Roman" w:hAnsi="Times New Roman" w:cs="Times New Roman"/>
        </w:rPr>
        <w:t>414</w:t>
      </w:r>
      <w:r w:rsidRPr="00C661B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 августа 2008г</w:t>
      </w:r>
      <w:r w:rsidRPr="009102F0">
        <w:rPr>
          <w:rFonts w:ascii="Times New Roman" w:hAnsi="Times New Roman" w:cs="Times New Roman"/>
        </w:rPr>
        <w:t>.</w:t>
      </w:r>
    </w:p>
    <w:p w:rsidR="000B1D07" w:rsidRPr="003A48C5" w:rsidRDefault="000B1D07" w:rsidP="000B1D07">
      <w:pPr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  <w:sz w:val="22"/>
        </w:rPr>
      </w:pPr>
      <w:r w:rsidRPr="009102F0">
        <w:rPr>
          <w:rFonts w:ascii="Times New Roman" w:hAnsi="Times New Roman" w:cs="Times New Roman"/>
        </w:rPr>
        <w:t xml:space="preserve">                                              </w:t>
      </w:r>
      <w:r w:rsidRPr="009102F0">
        <w:rPr>
          <w:rFonts w:ascii="Times New Roman" w:hAnsi="Times New Roman" w:cs="Times New Roman"/>
          <w:b/>
        </w:rPr>
        <w:t xml:space="preserve">2.  ОБЯЗАТЕЛЬСТВА СТОРОН   </w:t>
      </w:r>
    </w:p>
    <w:p w:rsidR="000B1D07" w:rsidRPr="009102F0" w:rsidRDefault="000B1D07" w:rsidP="000B1D07">
      <w:pPr>
        <w:ind w:left="-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2.1. Заказчик обязан: 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2.1.1. Подготовить </w:t>
      </w:r>
      <w:r>
        <w:rPr>
          <w:rFonts w:ascii="Times New Roman" w:hAnsi="Times New Roman" w:cs="Times New Roman"/>
        </w:rPr>
        <w:t>объекты</w:t>
      </w:r>
      <w:r w:rsidRPr="009102F0">
        <w:rPr>
          <w:rFonts w:ascii="Times New Roman" w:hAnsi="Times New Roman" w:cs="Times New Roman"/>
        </w:rPr>
        <w:t xml:space="preserve"> для проведения </w:t>
      </w:r>
      <w:r>
        <w:rPr>
          <w:rFonts w:ascii="Times New Roman" w:hAnsi="Times New Roman" w:cs="Times New Roman"/>
        </w:rPr>
        <w:t>работ</w:t>
      </w:r>
      <w:r w:rsidRPr="009102F0">
        <w:rPr>
          <w:rFonts w:ascii="Times New Roman" w:hAnsi="Times New Roman" w:cs="Times New Roman"/>
        </w:rPr>
        <w:t xml:space="preserve"> в соответствии с </w:t>
      </w:r>
      <w:proofErr w:type="gramStart"/>
      <w:r w:rsidRPr="009102F0">
        <w:rPr>
          <w:rFonts w:ascii="Times New Roman" w:hAnsi="Times New Roman" w:cs="Times New Roman"/>
        </w:rPr>
        <w:t>Законом  «</w:t>
      </w:r>
      <w:proofErr w:type="gramEnd"/>
      <w:r w:rsidRPr="009102F0">
        <w:rPr>
          <w:rFonts w:ascii="Times New Roman" w:hAnsi="Times New Roman" w:cs="Times New Roman"/>
        </w:rPr>
        <w:t xml:space="preserve">О карантине растений» от </w:t>
      </w:r>
      <w:r>
        <w:rPr>
          <w:rFonts w:ascii="Times New Roman" w:hAnsi="Times New Roman" w:cs="Times New Roman"/>
        </w:rPr>
        <w:t>21.07.2014г</w:t>
      </w:r>
      <w:r w:rsidRPr="009102F0">
        <w:rPr>
          <w:rFonts w:ascii="Times New Roman" w:hAnsi="Times New Roman" w:cs="Times New Roman"/>
        </w:rPr>
        <w:t>. за №</w:t>
      </w:r>
      <w:r>
        <w:rPr>
          <w:rFonts w:ascii="Times New Roman" w:hAnsi="Times New Roman" w:cs="Times New Roman"/>
        </w:rPr>
        <w:t xml:space="preserve"> 206</w:t>
      </w:r>
      <w:r w:rsidRPr="009102F0">
        <w:rPr>
          <w:rFonts w:ascii="Times New Roman" w:hAnsi="Times New Roman" w:cs="Times New Roman"/>
        </w:rPr>
        <w:t xml:space="preserve"> ФЗ и Инструкцией по борьбе с вредителями хлебных запасов от</w:t>
      </w:r>
      <w:r>
        <w:rPr>
          <w:rFonts w:ascii="Times New Roman" w:hAnsi="Times New Roman" w:cs="Times New Roman"/>
        </w:rPr>
        <w:t xml:space="preserve"> 27.08.</w:t>
      </w:r>
      <w:r w:rsidRPr="009102F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9102F0">
          <w:rPr>
            <w:rFonts w:ascii="Times New Roman" w:hAnsi="Times New Roman" w:cs="Times New Roman"/>
          </w:rPr>
          <w:t>199</w:t>
        </w:r>
        <w:r>
          <w:rPr>
            <w:rFonts w:ascii="Times New Roman" w:hAnsi="Times New Roman" w:cs="Times New Roman"/>
          </w:rPr>
          <w:t>1</w:t>
        </w:r>
        <w:r w:rsidRPr="009102F0">
          <w:rPr>
            <w:rFonts w:ascii="Times New Roman" w:hAnsi="Times New Roman" w:cs="Times New Roman"/>
          </w:rPr>
          <w:t xml:space="preserve"> г</w:t>
        </w:r>
      </w:smartTag>
      <w:r w:rsidRPr="009102F0">
        <w:rPr>
          <w:rFonts w:ascii="Times New Roman" w:hAnsi="Times New Roman" w:cs="Times New Roman"/>
        </w:rPr>
        <w:t xml:space="preserve">. 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2.1.2</w:t>
      </w:r>
      <w:r>
        <w:rPr>
          <w:rFonts w:ascii="Times New Roman" w:hAnsi="Times New Roman" w:cs="Times New Roman"/>
        </w:rPr>
        <w:t>.</w:t>
      </w:r>
      <w:r w:rsidRPr="009102F0">
        <w:rPr>
          <w:rFonts w:ascii="Times New Roman" w:hAnsi="Times New Roman" w:cs="Times New Roman"/>
        </w:rPr>
        <w:t xml:space="preserve"> Выделить из своего персонала ответственного представителя, который обязан: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-обе</w:t>
      </w:r>
      <w:r>
        <w:rPr>
          <w:rFonts w:ascii="Times New Roman" w:hAnsi="Times New Roman" w:cs="Times New Roman"/>
        </w:rPr>
        <w:t xml:space="preserve">спечить доступ во все помещения, </w:t>
      </w:r>
      <w:r w:rsidRPr="009102F0">
        <w:rPr>
          <w:rFonts w:ascii="Times New Roman" w:hAnsi="Times New Roman" w:cs="Times New Roman"/>
        </w:rPr>
        <w:t>подлежащие обработке</w:t>
      </w:r>
      <w:r>
        <w:rPr>
          <w:rFonts w:ascii="Times New Roman" w:hAnsi="Times New Roman" w:cs="Times New Roman"/>
        </w:rPr>
        <w:t>, для выполнения работ</w:t>
      </w:r>
      <w:r w:rsidRPr="009102F0">
        <w:rPr>
          <w:rFonts w:ascii="Times New Roman" w:hAnsi="Times New Roman" w:cs="Times New Roman"/>
        </w:rPr>
        <w:t xml:space="preserve">;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-присутствовать при выполнении работ;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-подписывать приемосдаточный акт выполненных работ.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    Представитель должен иметь доверенность, либо копию приказа по предприятию о </w:t>
      </w:r>
      <w:proofErr w:type="gramStart"/>
      <w:r w:rsidRPr="009102F0">
        <w:rPr>
          <w:rFonts w:ascii="Times New Roman" w:hAnsi="Times New Roman" w:cs="Times New Roman"/>
        </w:rPr>
        <w:t>своих  полномочиях</w:t>
      </w:r>
      <w:proofErr w:type="gramEnd"/>
      <w:r w:rsidRPr="009102F0">
        <w:rPr>
          <w:rFonts w:ascii="Times New Roman" w:hAnsi="Times New Roman" w:cs="Times New Roman"/>
        </w:rPr>
        <w:t xml:space="preserve"> для Исполнителя.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2.1.3.Подписать приемосдаточный акт в </w:t>
      </w:r>
      <w:r>
        <w:rPr>
          <w:rFonts w:ascii="Times New Roman" w:hAnsi="Times New Roman" w:cs="Times New Roman"/>
        </w:rPr>
        <w:t xml:space="preserve">первый рабочий </w:t>
      </w:r>
      <w:r w:rsidRPr="009102F0">
        <w:rPr>
          <w:rFonts w:ascii="Times New Roman" w:hAnsi="Times New Roman" w:cs="Times New Roman"/>
        </w:rPr>
        <w:t xml:space="preserve">день </w:t>
      </w:r>
      <w:r>
        <w:rPr>
          <w:rFonts w:ascii="Times New Roman" w:hAnsi="Times New Roman" w:cs="Times New Roman"/>
        </w:rPr>
        <w:t xml:space="preserve">после </w:t>
      </w:r>
      <w:r w:rsidRPr="009102F0">
        <w:rPr>
          <w:rFonts w:ascii="Times New Roman" w:hAnsi="Times New Roman" w:cs="Times New Roman"/>
        </w:rPr>
        <w:t xml:space="preserve">окончания работ. 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2.1.4. Соблюдать санитарно-гигиенические требования, меры предосторожности в отношении </w:t>
      </w:r>
      <w:proofErr w:type="spellStart"/>
      <w:r w:rsidRPr="009102F0">
        <w:rPr>
          <w:rFonts w:ascii="Times New Roman" w:hAnsi="Times New Roman" w:cs="Times New Roman"/>
        </w:rPr>
        <w:t>дез</w:t>
      </w:r>
      <w:proofErr w:type="spellEnd"/>
      <w:r w:rsidRPr="009102F0">
        <w:rPr>
          <w:rFonts w:ascii="Times New Roman" w:hAnsi="Times New Roman" w:cs="Times New Roman"/>
        </w:rPr>
        <w:t xml:space="preserve">. средств, оборудования, подлежащих обработке. 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2.2</w:t>
      </w:r>
      <w:r>
        <w:rPr>
          <w:rFonts w:ascii="Times New Roman" w:hAnsi="Times New Roman" w:cs="Times New Roman"/>
        </w:rPr>
        <w:t>.</w:t>
      </w:r>
      <w:r w:rsidRPr="009102F0">
        <w:rPr>
          <w:rFonts w:ascii="Times New Roman" w:hAnsi="Times New Roman" w:cs="Times New Roman"/>
        </w:rPr>
        <w:t xml:space="preserve"> Исполнитель обязан:  </w:t>
      </w:r>
    </w:p>
    <w:p w:rsidR="000B1D07" w:rsidRDefault="000B1D07" w:rsidP="000B1D07">
      <w:pPr>
        <w:ind w:left="-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2.2.1. Св</w:t>
      </w:r>
      <w:r>
        <w:rPr>
          <w:rFonts w:ascii="Times New Roman" w:hAnsi="Times New Roman" w:cs="Times New Roman"/>
        </w:rPr>
        <w:t>оевременно и качественно выполни</w:t>
      </w:r>
      <w:r w:rsidRPr="009102F0">
        <w:rPr>
          <w:rFonts w:ascii="Times New Roman" w:hAnsi="Times New Roman" w:cs="Times New Roman"/>
        </w:rPr>
        <w:t xml:space="preserve">ть предусмотренные договором </w:t>
      </w:r>
      <w:proofErr w:type="gramStart"/>
      <w:r w:rsidRPr="009102F0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 xml:space="preserve"> согласно</w:t>
      </w:r>
      <w:proofErr w:type="gramEnd"/>
      <w:r>
        <w:rPr>
          <w:rFonts w:ascii="Times New Roman" w:hAnsi="Times New Roman" w:cs="Times New Roman"/>
        </w:rPr>
        <w:t>:</w:t>
      </w:r>
    </w:p>
    <w:p w:rsidR="000B1D07" w:rsidRDefault="000B1D07" w:rsidP="000B1D0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102F0"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>м</w:t>
      </w:r>
      <w:r w:rsidRPr="009102F0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ям</w:t>
      </w:r>
      <w:r w:rsidRPr="009102F0">
        <w:rPr>
          <w:rFonts w:ascii="Times New Roman" w:hAnsi="Times New Roman" w:cs="Times New Roman"/>
        </w:rPr>
        <w:t xml:space="preserve"> к работам по профилактическому фитосанитарному обеззараживанию складских и производственных помещений </w:t>
      </w:r>
      <w:r>
        <w:rPr>
          <w:rFonts w:ascii="Times New Roman" w:hAnsi="Times New Roman" w:cs="Times New Roman"/>
        </w:rPr>
        <w:t xml:space="preserve">на предприятии ОАО «Богдановичский комбикормовый завод» </w:t>
      </w:r>
      <w:r w:rsidRPr="009102F0">
        <w:rPr>
          <w:rFonts w:ascii="Times New Roman" w:hAnsi="Times New Roman" w:cs="Times New Roman"/>
        </w:rPr>
        <w:t>(прилож</w:t>
      </w:r>
      <w:r>
        <w:rPr>
          <w:rFonts w:ascii="Times New Roman" w:hAnsi="Times New Roman" w:cs="Times New Roman"/>
        </w:rPr>
        <w:t xml:space="preserve">ение №1 </w:t>
      </w:r>
      <w:proofErr w:type="gramStart"/>
      <w:r>
        <w:rPr>
          <w:rFonts w:ascii="Times New Roman" w:hAnsi="Times New Roman" w:cs="Times New Roman"/>
        </w:rPr>
        <w:t>к  настоящему</w:t>
      </w:r>
      <w:proofErr w:type="gramEnd"/>
      <w:r>
        <w:rPr>
          <w:rFonts w:ascii="Times New Roman" w:hAnsi="Times New Roman" w:cs="Times New Roman"/>
        </w:rPr>
        <w:t xml:space="preserve"> договору);</w:t>
      </w:r>
    </w:p>
    <w:p w:rsidR="000B1D07" w:rsidRPr="009102F0" w:rsidRDefault="000B1D07" w:rsidP="000B1D0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13FD6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у</w:t>
      </w:r>
      <w:r w:rsidRPr="00113FD6">
        <w:rPr>
          <w:rFonts w:ascii="Times New Roman" w:hAnsi="Times New Roman" w:cs="Times New Roman"/>
        </w:rPr>
        <w:t xml:space="preserve"> от 29 августа </w:t>
      </w:r>
      <w:smartTag w:uri="urn:schemas-microsoft-com:office:smarttags" w:element="metricconverter">
        <w:smartTagPr>
          <w:attr w:name="ProductID" w:val="2008 г"/>
        </w:smartTagPr>
        <w:r w:rsidRPr="00113FD6">
          <w:rPr>
            <w:rFonts w:ascii="Times New Roman" w:hAnsi="Times New Roman" w:cs="Times New Roman"/>
          </w:rPr>
          <w:t>2008 г</w:t>
        </w:r>
      </w:smartTag>
      <w:r w:rsidRPr="00113FD6">
        <w:rPr>
          <w:rFonts w:ascii="Times New Roman" w:hAnsi="Times New Roman" w:cs="Times New Roman"/>
        </w:rPr>
        <w:t>. № 414 «Об организации проведения работ по обеззараживанию подкарантинных объектов методом газации и работ по их дегазации».</w:t>
      </w:r>
    </w:p>
    <w:p w:rsidR="000B1D07" w:rsidRPr="009102F0" w:rsidRDefault="000B1D07" w:rsidP="000B1D07">
      <w:pPr>
        <w:ind w:left="142" w:hanging="381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2.2.2. Использовать персонал своего учреждения, свое оборудование и химикаты, в соответствии с действующим законодательством, согласно методическим указаниям</w:t>
      </w:r>
      <w:r>
        <w:rPr>
          <w:rFonts w:ascii="Times New Roman" w:hAnsi="Times New Roman" w:cs="Times New Roman"/>
        </w:rPr>
        <w:t xml:space="preserve"> и условиям настоящего договора</w:t>
      </w:r>
      <w:r w:rsidRPr="009102F0">
        <w:rPr>
          <w:rFonts w:ascii="Times New Roman" w:hAnsi="Times New Roman" w:cs="Times New Roman"/>
        </w:rPr>
        <w:t xml:space="preserve">. </w:t>
      </w:r>
    </w:p>
    <w:p w:rsidR="000B1D07" w:rsidRPr="009102F0" w:rsidRDefault="000B1D07" w:rsidP="000B1D07">
      <w:pPr>
        <w:numPr>
          <w:ilvl w:val="2"/>
          <w:numId w:val="35"/>
        </w:numPr>
        <w:ind w:left="142" w:hanging="3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проведении работ обеспечить </w:t>
      </w:r>
      <w:proofErr w:type="gramStart"/>
      <w:r>
        <w:rPr>
          <w:rFonts w:ascii="Times New Roman" w:hAnsi="Times New Roman" w:cs="Times New Roman"/>
        </w:rPr>
        <w:t xml:space="preserve">сохранность </w:t>
      </w:r>
      <w:r w:rsidRPr="009102F0">
        <w:rPr>
          <w:rFonts w:ascii="Times New Roman" w:hAnsi="Times New Roman" w:cs="Times New Roman"/>
        </w:rPr>
        <w:t xml:space="preserve"> материальных</w:t>
      </w:r>
      <w:proofErr w:type="gramEnd"/>
      <w:r w:rsidRPr="009102F0">
        <w:rPr>
          <w:rFonts w:ascii="Times New Roman" w:hAnsi="Times New Roman" w:cs="Times New Roman"/>
        </w:rPr>
        <w:t xml:space="preserve"> ценностей</w:t>
      </w:r>
      <w:r w:rsidRPr="007E3430">
        <w:rPr>
          <w:rFonts w:ascii="Times New Roman" w:hAnsi="Times New Roman" w:cs="Times New Roman"/>
        </w:rPr>
        <w:t xml:space="preserve"> </w:t>
      </w:r>
      <w:r w:rsidRPr="009102F0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а</w:t>
      </w:r>
      <w:r w:rsidRPr="009102F0">
        <w:rPr>
          <w:rFonts w:ascii="Times New Roman" w:hAnsi="Times New Roman" w:cs="Times New Roman"/>
        </w:rPr>
        <w:t xml:space="preserve">. </w:t>
      </w:r>
    </w:p>
    <w:p w:rsidR="000B1D07" w:rsidRPr="00A420AA" w:rsidRDefault="000B1D07" w:rsidP="000B1D07">
      <w:pPr>
        <w:numPr>
          <w:ilvl w:val="2"/>
          <w:numId w:val="35"/>
        </w:numPr>
        <w:ind w:left="142" w:hanging="38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9102F0">
        <w:rPr>
          <w:rFonts w:ascii="Times New Roman" w:hAnsi="Times New Roman" w:cs="Times New Roman"/>
        </w:rPr>
        <w:t xml:space="preserve">одписать </w:t>
      </w:r>
      <w:r>
        <w:rPr>
          <w:rFonts w:ascii="Times New Roman" w:hAnsi="Times New Roman" w:cs="Times New Roman"/>
        </w:rPr>
        <w:t xml:space="preserve">и предоставить Заказчику </w:t>
      </w:r>
      <w:r w:rsidRPr="009102F0">
        <w:rPr>
          <w:rFonts w:ascii="Times New Roman" w:hAnsi="Times New Roman" w:cs="Times New Roman"/>
        </w:rPr>
        <w:t xml:space="preserve">по окончании работ </w:t>
      </w:r>
      <w:r>
        <w:rPr>
          <w:rFonts w:ascii="Times New Roman" w:hAnsi="Times New Roman" w:cs="Times New Roman"/>
        </w:rPr>
        <w:t>приемосдаточный а</w:t>
      </w:r>
      <w:r w:rsidRPr="009102F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>,</w:t>
      </w:r>
      <w:r w:rsidRPr="009102F0">
        <w:rPr>
          <w:rFonts w:ascii="Times New Roman" w:hAnsi="Times New Roman" w:cs="Times New Roman"/>
        </w:rPr>
        <w:t xml:space="preserve"> счет на оплату, счет–фактуру. </w:t>
      </w:r>
    </w:p>
    <w:p w:rsidR="000B1D07" w:rsidRPr="00A420AA" w:rsidRDefault="000B1D07" w:rsidP="000B1D07">
      <w:pPr>
        <w:numPr>
          <w:ilvl w:val="2"/>
          <w:numId w:val="35"/>
        </w:numPr>
        <w:ind w:left="4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Исполнителя</w:t>
      </w:r>
      <w:r w:rsidRPr="00A42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проведении работ </w:t>
      </w:r>
      <w:r w:rsidRPr="00A420AA">
        <w:rPr>
          <w:rFonts w:ascii="Times New Roman" w:hAnsi="Times New Roman" w:cs="Times New Roman"/>
        </w:rPr>
        <w:t>должн</w:t>
      </w:r>
      <w:r>
        <w:rPr>
          <w:rFonts w:ascii="Times New Roman" w:hAnsi="Times New Roman" w:cs="Times New Roman"/>
        </w:rPr>
        <w:t>ы</w:t>
      </w:r>
      <w:r w:rsidRPr="00A420AA">
        <w:rPr>
          <w:rFonts w:ascii="Times New Roman" w:hAnsi="Times New Roman" w:cs="Times New Roman"/>
        </w:rPr>
        <w:t xml:space="preserve"> иметь доверенность, либо копию приказа по предприятию о своих полномочиях для Заказчика.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                                               </w:t>
      </w:r>
      <w:r w:rsidRPr="009102F0">
        <w:rPr>
          <w:rFonts w:ascii="Times New Roman" w:hAnsi="Times New Roman" w:cs="Times New Roman"/>
          <w:b/>
        </w:rPr>
        <w:t xml:space="preserve">3. ПОРЯДОК ВЫПОЛНЕНИЯ РАБОТ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D07" w:rsidRPr="009102F0" w:rsidRDefault="000B1D07" w:rsidP="000B1D07">
      <w:pPr>
        <w:numPr>
          <w:ilvl w:val="1"/>
          <w:numId w:val="32"/>
        </w:num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Начало </w:t>
      </w:r>
      <w:r>
        <w:rPr>
          <w:rFonts w:ascii="Times New Roman" w:hAnsi="Times New Roman" w:cs="Times New Roman"/>
        </w:rPr>
        <w:t>выполнения</w:t>
      </w:r>
      <w:r w:rsidRPr="009102F0">
        <w:rPr>
          <w:rFonts w:ascii="Times New Roman" w:hAnsi="Times New Roman" w:cs="Times New Roman"/>
        </w:rPr>
        <w:t xml:space="preserve"> работ </w:t>
      </w:r>
      <w:proofErr w:type="gramStart"/>
      <w:r w:rsidRPr="009102F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02</w:t>
      </w:r>
      <w:proofErr w:type="gramEnd"/>
      <w:r>
        <w:rPr>
          <w:rFonts w:ascii="Times New Roman" w:hAnsi="Times New Roman" w:cs="Times New Roman"/>
        </w:rPr>
        <w:t>_</w:t>
      </w:r>
      <w:r w:rsidRPr="009102F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102F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102F0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>6</w:t>
        </w:r>
        <w:r w:rsidRPr="009102F0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 в 17 часов</w:t>
      </w:r>
      <w:r w:rsidRPr="009102F0">
        <w:rPr>
          <w:rFonts w:ascii="Times New Roman" w:hAnsi="Times New Roman" w:cs="Times New Roman"/>
        </w:rPr>
        <w:t>. Срок окончания работ не позднее «</w:t>
      </w:r>
      <w:r>
        <w:rPr>
          <w:rFonts w:ascii="Times New Roman" w:hAnsi="Times New Roman" w:cs="Times New Roman"/>
        </w:rPr>
        <w:t>04_</w:t>
      </w:r>
      <w:r w:rsidRPr="009102F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августа__</w:t>
      </w:r>
      <w:r w:rsidRPr="009102F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102F0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 xml:space="preserve">6 </w:t>
        </w:r>
        <w:r w:rsidRPr="009102F0">
          <w:rPr>
            <w:rFonts w:ascii="Times New Roman" w:hAnsi="Times New Roman" w:cs="Times New Roman"/>
          </w:rPr>
          <w:t>г</w:t>
        </w:r>
      </w:smartTag>
      <w:r w:rsidRPr="009102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в 20 часов. Заказчик вправе остановить работы в случае </w:t>
      </w:r>
      <w:proofErr w:type="gramStart"/>
      <w:r>
        <w:rPr>
          <w:rFonts w:ascii="Times New Roman" w:hAnsi="Times New Roman" w:cs="Times New Roman"/>
        </w:rPr>
        <w:t>не соблюдения</w:t>
      </w:r>
      <w:proofErr w:type="gramEnd"/>
      <w:r>
        <w:rPr>
          <w:rFonts w:ascii="Times New Roman" w:hAnsi="Times New Roman" w:cs="Times New Roman"/>
        </w:rPr>
        <w:t xml:space="preserve"> Исполнителем сроков выполнения работ.</w:t>
      </w:r>
    </w:p>
    <w:p w:rsidR="000B1D07" w:rsidRPr="009102F0" w:rsidRDefault="000B1D07" w:rsidP="000B1D07">
      <w:pPr>
        <w:numPr>
          <w:ilvl w:val="1"/>
          <w:numId w:val="32"/>
        </w:numPr>
        <w:ind w:left="142"/>
        <w:jc w:val="both"/>
        <w:rPr>
          <w:rFonts w:ascii="Times New Roman" w:hAnsi="Times New Roman" w:cs="Times New Roman"/>
        </w:rPr>
      </w:pPr>
      <w:proofErr w:type="gramStart"/>
      <w:r w:rsidRPr="009102F0">
        <w:rPr>
          <w:rFonts w:ascii="Times New Roman" w:hAnsi="Times New Roman" w:cs="Times New Roman"/>
        </w:rPr>
        <w:t>Факт  выполнения</w:t>
      </w:r>
      <w:proofErr w:type="gramEnd"/>
      <w:r w:rsidRPr="00910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 w:rsidRPr="009102F0">
        <w:rPr>
          <w:rFonts w:ascii="Times New Roman" w:hAnsi="Times New Roman" w:cs="Times New Roman"/>
        </w:rPr>
        <w:t xml:space="preserve"> определяется комиссией </w:t>
      </w:r>
      <w:r>
        <w:rPr>
          <w:rFonts w:ascii="Times New Roman" w:hAnsi="Times New Roman" w:cs="Times New Roman"/>
        </w:rPr>
        <w:t xml:space="preserve">Заказчика </w:t>
      </w:r>
      <w:r w:rsidRPr="009102F0">
        <w:rPr>
          <w:rFonts w:ascii="Times New Roman" w:hAnsi="Times New Roman" w:cs="Times New Roman"/>
        </w:rPr>
        <w:t>(с участием представител</w:t>
      </w:r>
      <w:r>
        <w:rPr>
          <w:rFonts w:ascii="Times New Roman" w:hAnsi="Times New Roman" w:cs="Times New Roman"/>
        </w:rPr>
        <w:t>я</w:t>
      </w:r>
      <w:r w:rsidRPr="009102F0">
        <w:rPr>
          <w:rFonts w:ascii="Times New Roman" w:hAnsi="Times New Roman" w:cs="Times New Roman"/>
        </w:rPr>
        <w:t xml:space="preserve"> Исполнителя) </w:t>
      </w:r>
      <w:r>
        <w:rPr>
          <w:rFonts w:ascii="Times New Roman" w:hAnsi="Times New Roman" w:cs="Times New Roman"/>
        </w:rPr>
        <w:t>П</w:t>
      </w:r>
      <w:r w:rsidRPr="009102F0">
        <w:rPr>
          <w:rFonts w:ascii="Times New Roman" w:hAnsi="Times New Roman" w:cs="Times New Roman"/>
        </w:rPr>
        <w:t xml:space="preserve">о результатам работ составляется приемосдаточный акт, который подписывается надлежащими представителями сторон. </w:t>
      </w:r>
    </w:p>
    <w:p w:rsidR="000B1D07" w:rsidRPr="009102F0" w:rsidRDefault="000B1D07" w:rsidP="000B1D07">
      <w:pPr>
        <w:numPr>
          <w:ilvl w:val="1"/>
          <w:numId w:val="32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Подписание </w:t>
      </w:r>
      <w:r w:rsidRPr="009102F0">
        <w:rPr>
          <w:rFonts w:ascii="Times New Roman" w:hAnsi="Times New Roman" w:cs="Times New Roman"/>
        </w:rPr>
        <w:t xml:space="preserve">Заказчиком приемосдаточного </w:t>
      </w:r>
      <w:r>
        <w:rPr>
          <w:rFonts w:ascii="Times New Roman" w:hAnsi="Times New Roman" w:cs="Times New Roman"/>
        </w:rPr>
        <w:t>акта подтверждает отсутствие у Заказчика</w:t>
      </w:r>
      <w:r w:rsidRPr="009102F0">
        <w:rPr>
          <w:rFonts w:ascii="Times New Roman" w:hAnsi="Times New Roman" w:cs="Times New Roman"/>
        </w:rPr>
        <w:t xml:space="preserve"> претензий к качеству выполненной работы.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                                     </w:t>
      </w:r>
      <w:r w:rsidRPr="009102F0">
        <w:rPr>
          <w:rFonts w:ascii="Times New Roman" w:hAnsi="Times New Roman" w:cs="Times New Roman"/>
          <w:b/>
        </w:rPr>
        <w:t>4. ЦЕНА ДОГОВОРА И СИСТЕМА РАСЧЕТОВ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4.1.Стоимость </w:t>
      </w:r>
      <w:r>
        <w:rPr>
          <w:rFonts w:ascii="Times New Roman" w:hAnsi="Times New Roman" w:cs="Times New Roman"/>
        </w:rPr>
        <w:t>работ</w:t>
      </w:r>
      <w:r w:rsidRPr="009102F0">
        <w:rPr>
          <w:rFonts w:ascii="Times New Roman" w:hAnsi="Times New Roman" w:cs="Times New Roman"/>
        </w:rPr>
        <w:t>, выполняемых Исполнителем по настоящему договору</w:t>
      </w:r>
      <w:r>
        <w:rPr>
          <w:rFonts w:ascii="Times New Roman" w:hAnsi="Times New Roman" w:cs="Times New Roman"/>
        </w:rPr>
        <w:t xml:space="preserve"> включает в себя также стоимость препаратов</w:t>
      </w:r>
      <w:r w:rsidRPr="009102F0">
        <w:rPr>
          <w:rFonts w:ascii="Times New Roman" w:hAnsi="Times New Roman" w:cs="Times New Roman"/>
        </w:rPr>
        <w:t xml:space="preserve"> и материалов, используемых Исполнителем,</w:t>
      </w:r>
      <w:r>
        <w:rPr>
          <w:rFonts w:ascii="Times New Roman" w:hAnsi="Times New Roman" w:cs="Times New Roman"/>
        </w:rPr>
        <w:t xml:space="preserve"> и</w:t>
      </w:r>
      <w:r w:rsidRPr="009102F0">
        <w:rPr>
          <w:rFonts w:ascii="Times New Roman" w:hAnsi="Times New Roman" w:cs="Times New Roman"/>
        </w:rPr>
        <w:t xml:space="preserve"> определяется согласно Виду работ (наименованию, объему, цене</w:t>
      </w:r>
      <w:r>
        <w:rPr>
          <w:rFonts w:ascii="Times New Roman" w:hAnsi="Times New Roman" w:cs="Times New Roman"/>
        </w:rPr>
        <w:t>, сумме</w:t>
      </w:r>
      <w:r w:rsidRPr="009102F0">
        <w:rPr>
          <w:rFonts w:ascii="Times New Roman" w:hAnsi="Times New Roman" w:cs="Times New Roman"/>
        </w:rPr>
        <w:t xml:space="preserve">) в соответствии с п. 1.2. </w:t>
      </w:r>
      <w:r>
        <w:rPr>
          <w:rFonts w:ascii="Times New Roman" w:hAnsi="Times New Roman" w:cs="Times New Roman"/>
        </w:rPr>
        <w:t xml:space="preserve"> настоящего </w:t>
      </w:r>
      <w:r w:rsidRPr="009102F0">
        <w:rPr>
          <w:rFonts w:ascii="Times New Roman" w:hAnsi="Times New Roman" w:cs="Times New Roman"/>
        </w:rPr>
        <w:t>договора.</w:t>
      </w:r>
    </w:p>
    <w:p w:rsidR="000B1D07" w:rsidRPr="009102F0" w:rsidRDefault="000B1D07" w:rsidP="000B1D07">
      <w:pPr>
        <w:numPr>
          <w:ilvl w:val="1"/>
          <w:numId w:val="33"/>
        </w:numPr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Оплата за оказанные услуги производится Заказчиком на основании </w:t>
      </w:r>
      <w:r w:rsidRPr="00EE4B1D">
        <w:rPr>
          <w:rFonts w:ascii="Times New Roman" w:hAnsi="Times New Roman" w:cs="Times New Roman"/>
        </w:rPr>
        <w:t>приемосдаточн</w:t>
      </w:r>
      <w:r>
        <w:rPr>
          <w:rFonts w:ascii="Times New Roman" w:hAnsi="Times New Roman" w:cs="Times New Roman"/>
        </w:rPr>
        <w:t>ого</w:t>
      </w:r>
      <w:r w:rsidRPr="00EE4B1D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а</w:t>
      </w:r>
      <w:r w:rsidRPr="009102F0">
        <w:rPr>
          <w:rFonts w:ascii="Times New Roman" w:hAnsi="Times New Roman" w:cs="Times New Roman"/>
        </w:rPr>
        <w:t>, счет</w:t>
      </w:r>
      <w:r>
        <w:rPr>
          <w:rFonts w:ascii="Times New Roman" w:hAnsi="Times New Roman" w:cs="Times New Roman"/>
        </w:rPr>
        <w:t>а на оплату</w:t>
      </w:r>
      <w:r w:rsidRPr="009102F0">
        <w:rPr>
          <w:rFonts w:ascii="Times New Roman" w:hAnsi="Times New Roman" w:cs="Times New Roman"/>
        </w:rPr>
        <w:t xml:space="preserve">, не позднее 10 </w:t>
      </w:r>
      <w:r>
        <w:rPr>
          <w:rFonts w:ascii="Times New Roman" w:hAnsi="Times New Roman" w:cs="Times New Roman"/>
        </w:rPr>
        <w:t xml:space="preserve">(десяти) </w:t>
      </w:r>
      <w:r w:rsidRPr="009102F0">
        <w:rPr>
          <w:rFonts w:ascii="Times New Roman" w:hAnsi="Times New Roman" w:cs="Times New Roman"/>
        </w:rPr>
        <w:t xml:space="preserve">дней после подписания </w:t>
      </w:r>
      <w:r w:rsidRPr="00EE4B1D">
        <w:rPr>
          <w:rFonts w:ascii="Times New Roman" w:hAnsi="Times New Roman" w:cs="Times New Roman"/>
        </w:rPr>
        <w:t>приемосдаточн</w:t>
      </w:r>
      <w:r>
        <w:rPr>
          <w:rFonts w:ascii="Times New Roman" w:hAnsi="Times New Roman" w:cs="Times New Roman"/>
        </w:rPr>
        <w:t>ого</w:t>
      </w:r>
      <w:r w:rsidRPr="00EE4B1D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а</w:t>
      </w:r>
      <w:r w:rsidRPr="009102F0">
        <w:rPr>
          <w:rFonts w:ascii="Times New Roman" w:hAnsi="Times New Roman" w:cs="Times New Roman"/>
        </w:rPr>
        <w:t xml:space="preserve">, путем перечисления безналичных денежных средств на расчетный счет Исполнителя.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                                                 </w:t>
      </w:r>
      <w:r w:rsidRPr="009102F0">
        <w:rPr>
          <w:rFonts w:ascii="Times New Roman" w:hAnsi="Times New Roman" w:cs="Times New Roman"/>
          <w:b/>
        </w:rPr>
        <w:t xml:space="preserve">5. ОТВЕТСТВЕННОСТЬ СТОРОН               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5.1.За неисполнение или ненадлежащее исполнение обязательств по настоящему </w:t>
      </w:r>
      <w:proofErr w:type="gramStart"/>
      <w:r w:rsidRPr="009102F0">
        <w:rPr>
          <w:rFonts w:ascii="Times New Roman" w:hAnsi="Times New Roman" w:cs="Times New Roman"/>
        </w:rPr>
        <w:t xml:space="preserve">договору,   </w:t>
      </w:r>
      <w:proofErr w:type="gramEnd"/>
      <w:r w:rsidRPr="009102F0">
        <w:rPr>
          <w:rFonts w:ascii="Times New Roman" w:hAnsi="Times New Roman" w:cs="Times New Roman"/>
        </w:rPr>
        <w:t xml:space="preserve">  стороны несут ответственность в соответствии с действующим законодательством и условиями настоящего договора.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5.2. Стороны освобождаются от ответственности за частичное или полное неисполнение обязательств по настоящему Договору, если они докажут, что это неисполнение явилось следствием непредвиденных обстоятельств чрезвычайного характера, </w:t>
      </w:r>
      <w:proofErr w:type="gramStart"/>
      <w:r w:rsidRPr="009102F0">
        <w:rPr>
          <w:rFonts w:ascii="Times New Roman" w:hAnsi="Times New Roman" w:cs="Times New Roman"/>
        </w:rPr>
        <w:t>например</w:t>
      </w:r>
      <w:proofErr w:type="gramEnd"/>
      <w:r w:rsidRPr="009102F0">
        <w:rPr>
          <w:rFonts w:ascii="Times New Roman" w:hAnsi="Times New Roman" w:cs="Times New Roman"/>
        </w:rPr>
        <w:t xml:space="preserve">: пожара, наводнения, землетрясения, военных действий, изменения законодательстве при условии, что данные обстоятельства непосредственно повлияли на выполнение настоящего Договора. В этом случае срок выполнения договорных обязательств будет продлен на время указанных обстоятельств. 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5.3.В </w:t>
      </w:r>
      <w:proofErr w:type="gramStart"/>
      <w:r w:rsidRPr="009102F0">
        <w:rPr>
          <w:rFonts w:ascii="Times New Roman" w:hAnsi="Times New Roman" w:cs="Times New Roman"/>
        </w:rPr>
        <w:t>случае  полного</w:t>
      </w:r>
      <w:proofErr w:type="gramEnd"/>
      <w:r w:rsidRPr="009102F0">
        <w:rPr>
          <w:rFonts w:ascii="Times New Roman" w:hAnsi="Times New Roman" w:cs="Times New Roman"/>
        </w:rPr>
        <w:t xml:space="preserve"> отказа от согласованных работ, Заказчик уплачивает  неустойку  Исполнителю в размере 20% от  суммы договора.</w:t>
      </w:r>
      <w:r>
        <w:rPr>
          <w:rFonts w:ascii="Times New Roman" w:hAnsi="Times New Roman" w:cs="Times New Roman"/>
        </w:rPr>
        <w:t xml:space="preserve"> Неустойка не выплачивается в случае отказа Заказчика от согласованных работ по причине нарушения Исполнителем </w:t>
      </w:r>
      <w:proofErr w:type="gramStart"/>
      <w:r>
        <w:rPr>
          <w:rFonts w:ascii="Times New Roman" w:hAnsi="Times New Roman" w:cs="Times New Roman"/>
        </w:rPr>
        <w:t>сроков</w:t>
      </w:r>
      <w:proofErr w:type="gramEnd"/>
      <w:r>
        <w:rPr>
          <w:rFonts w:ascii="Times New Roman" w:hAnsi="Times New Roman" w:cs="Times New Roman"/>
        </w:rPr>
        <w:t xml:space="preserve"> указанных в п.3.1 договора.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5.4.В случае некачественного проведения механической очистки, герметизации помещений, предназначенных для профилактической обработки</w:t>
      </w:r>
      <w:r>
        <w:rPr>
          <w:rFonts w:ascii="Times New Roman" w:hAnsi="Times New Roman" w:cs="Times New Roman"/>
        </w:rPr>
        <w:t xml:space="preserve"> (выполнения работ), вызванного</w:t>
      </w:r>
      <w:r w:rsidRPr="009102F0">
        <w:rPr>
          <w:rFonts w:ascii="Times New Roman" w:hAnsi="Times New Roman" w:cs="Times New Roman"/>
        </w:rPr>
        <w:t xml:space="preserve"> невыполнени</w:t>
      </w:r>
      <w:r>
        <w:rPr>
          <w:rFonts w:ascii="Times New Roman" w:hAnsi="Times New Roman" w:cs="Times New Roman"/>
        </w:rPr>
        <w:t>ем</w:t>
      </w:r>
      <w:r w:rsidRPr="00910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Заказчиком </w:t>
      </w:r>
      <w:r w:rsidRPr="009102F0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а</w:t>
      </w:r>
      <w:r w:rsidRPr="009102F0">
        <w:rPr>
          <w:rFonts w:ascii="Times New Roman" w:hAnsi="Times New Roman" w:cs="Times New Roman"/>
        </w:rPr>
        <w:t xml:space="preserve"> 2.1.1</w:t>
      </w:r>
      <w:r>
        <w:rPr>
          <w:rFonts w:ascii="Times New Roman" w:hAnsi="Times New Roman" w:cs="Times New Roman"/>
        </w:rPr>
        <w:t xml:space="preserve"> настоящего</w:t>
      </w:r>
      <w:r w:rsidRPr="009102F0">
        <w:rPr>
          <w:rFonts w:ascii="Times New Roman" w:hAnsi="Times New Roman" w:cs="Times New Roman"/>
        </w:rPr>
        <w:t xml:space="preserve"> договора, резкого изменения температурного режима, Исполнитель вправе отказаться от выполнения работ в виду их малой эффективности, нарушения правил общественной и личной безопасности работающих</w:t>
      </w:r>
      <w:r>
        <w:rPr>
          <w:rFonts w:ascii="Times New Roman" w:hAnsi="Times New Roman" w:cs="Times New Roman"/>
        </w:rPr>
        <w:t xml:space="preserve">. </w:t>
      </w:r>
      <w:r w:rsidRPr="009102F0">
        <w:rPr>
          <w:rFonts w:ascii="Times New Roman" w:hAnsi="Times New Roman" w:cs="Times New Roman"/>
        </w:rPr>
        <w:t>Расходы, понесенные Исполнителем при этом, оплачивает Заказ</w:t>
      </w:r>
      <w:r>
        <w:rPr>
          <w:rFonts w:ascii="Times New Roman" w:hAnsi="Times New Roman" w:cs="Times New Roman"/>
        </w:rPr>
        <w:t>чик по смете затрат Исполнителя, согласованной с Заказчиком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5.5.Исполнитель не несет ответственности за отсутствие герметизации подземных коммуникаций, связывающих помещения заказчика с жилым массивом и др. помещениями.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5.6.В случае некачественного выполнения </w:t>
      </w:r>
      <w:r>
        <w:rPr>
          <w:rFonts w:ascii="Times New Roman" w:hAnsi="Times New Roman" w:cs="Times New Roman"/>
        </w:rPr>
        <w:t>работ</w:t>
      </w:r>
      <w:r w:rsidRPr="009102F0">
        <w:rPr>
          <w:rFonts w:ascii="Times New Roman" w:hAnsi="Times New Roman" w:cs="Times New Roman"/>
        </w:rPr>
        <w:t xml:space="preserve"> по вине Исполнителя, Заказчик вправе потребовать провести дополнительную обработку отдельных участков или всего объекта за счет Исполнителя. По окончании работ комиссией подписывается приемо-сдаточный акт.  </w:t>
      </w:r>
    </w:p>
    <w:p w:rsidR="000B1D07" w:rsidRPr="00A420AA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A420AA">
        <w:rPr>
          <w:rFonts w:ascii="Times New Roman" w:hAnsi="Times New Roman" w:cs="Times New Roman"/>
        </w:rPr>
        <w:t xml:space="preserve">5.7.В случае просрочки Исполнителем </w:t>
      </w:r>
      <w:proofErr w:type="gramStart"/>
      <w:r w:rsidRPr="00A420AA">
        <w:rPr>
          <w:rFonts w:ascii="Times New Roman" w:hAnsi="Times New Roman" w:cs="Times New Roman"/>
        </w:rPr>
        <w:t>сроков</w:t>
      </w:r>
      <w:proofErr w:type="gramEnd"/>
      <w:r w:rsidRPr="00A420AA">
        <w:rPr>
          <w:rFonts w:ascii="Times New Roman" w:hAnsi="Times New Roman" w:cs="Times New Roman"/>
        </w:rPr>
        <w:t xml:space="preserve"> указанных в п. 3.1. Заказчик имеет право требовать с Исполнителя неустойку в размере 0,5 % от общей стоимости работ за каждый день просрочки.</w:t>
      </w:r>
    </w:p>
    <w:p w:rsidR="000B1D07" w:rsidRPr="00A420AA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  <w:r w:rsidRPr="00A420AA">
        <w:rPr>
          <w:rFonts w:ascii="Times New Roman" w:hAnsi="Times New Roman" w:cs="Times New Roman"/>
        </w:rPr>
        <w:t>5.8. В случае если Исполнитель не приступит к выполнению работ</w:t>
      </w:r>
      <w:r>
        <w:rPr>
          <w:rFonts w:ascii="Times New Roman" w:hAnsi="Times New Roman" w:cs="Times New Roman"/>
        </w:rPr>
        <w:t xml:space="preserve">, а также не закончит работы в установленные в п.3.1. настоящего договора </w:t>
      </w:r>
      <w:r w:rsidRPr="00A420AA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и</w:t>
      </w:r>
      <w:r w:rsidRPr="00A420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Исполнитель выплачивает З</w:t>
      </w:r>
      <w:r w:rsidRPr="00A420AA">
        <w:rPr>
          <w:rFonts w:ascii="Times New Roman" w:hAnsi="Times New Roman" w:cs="Times New Roman"/>
        </w:rPr>
        <w:t>аказчик</w:t>
      </w:r>
      <w:r>
        <w:rPr>
          <w:rFonts w:ascii="Times New Roman" w:hAnsi="Times New Roman" w:cs="Times New Roman"/>
        </w:rPr>
        <w:t xml:space="preserve">у </w:t>
      </w:r>
      <w:r w:rsidRPr="00A420AA">
        <w:rPr>
          <w:rFonts w:ascii="Times New Roman" w:hAnsi="Times New Roman" w:cs="Times New Roman"/>
        </w:rPr>
        <w:t>штраф в размере 50 000 (пятьдесят тысяч) рублей.</w:t>
      </w: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 w:hanging="284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                                         </w:t>
      </w:r>
      <w:r w:rsidRPr="009102F0">
        <w:rPr>
          <w:rFonts w:ascii="Times New Roman" w:hAnsi="Times New Roman" w:cs="Times New Roman"/>
          <w:b/>
        </w:rPr>
        <w:t>6. СРОК ДЕЙСТВИЯ ДОГОВОРА</w:t>
      </w:r>
    </w:p>
    <w:p w:rsidR="000B1D07" w:rsidRDefault="000B1D07" w:rsidP="000B1D07">
      <w:pPr>
        <w:numPr>
          <w:ilvl w:val="1"/>
          <w:numId w:val="34"/>
        </w:num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Настоящий договор вступает в силу с момента подписания и действует до 31.12.201</w:t>
      </w:r>
      <w:r>
        <w:rPr>
          <w:rFonts w:ascii="Times New Roman" w:hAnsi="Times New Roman" w:cs="Times New Roman"/>
        </w:rPr>
        <w:t>6</w:t>
      </w:r>
      <w:r w:rsidRPr="009102F0">
        <w:rPr>
          <w:rFonts w:ascii="Times New Roman" w:hAnsi="Times New Roman" w:cs="Times New Roman"/>
        </w:rPr>
        <w:t xml:space="preserve"> г. </w:t>
      </w:r>
    </w:p>
    <w:p w:rsidR="000B1D07" w:rsidRPr="009102F0" w:rsidRDefault="000B1D07" w:rsidP="000B1D07">
      <w:pPr>
        <w:numPr>
          <w:ilvl w:val="1"/>
          <w:numId w:val="34"/>
        </w:numPr>
        <w:ind w:left="142" w:hanging="284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Настоящий договор может быть расторгнут в соответствии с действующим законодательством. 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  <w:b/>
        </w:rPr>
        <w:t xml:space="preserve">                                          7. </w:t>
      </w:r>
      <w:proofErr w:type="gramStart"/>
      <w:r w:rsidRPr="009102F0">
        <w:rPr>
          <w:rFonts w:ascii="Times New Roman" w:hAnsi="Times New Roman" w:cs="Times New Roman"/>
          <w:b/>
        </w:rPr>
        <w:t>ДОПОЛНИТЕЛЬНЫЕ  УСЛОВИЯ</w:t>
      </w:r>
      <w:proofErr w:type="gramEnd"/>
      <w:r w:rsidRPr="009102F0">
        <w:rPr>
          <w:rFonts w:ascii="Times New Roman" w:hAnsi="Times New Roman" w:cs="Times New Roman"/>
          <w:b/>
        </w:rPr>
        <w:t xml:space="preserve"> 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7.1 Вопросы, не урегулированные настоящим договором, разрешаются в соответствии с действующим законодательством РФ.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7.2. Стороны не вправе без согласия друг друга передавать исполнение своих обязательств по настоящему договору третьим лицам. 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  7.3.Стороны допускают использование согласованных документов, полученных по факсимильной связи, до момента получения оригиналов документов. 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7.4.Споры и разногласия, возникающие в процессе исполнения договора, разрешаются сторонами путем переговоров, а при не достижении согласия – в арбитражном суде Свердловской области.  </w:t>
      </w:r>
    </w:p>
    <w:p w:rsidR="000B1D07" w:rsidRPr="009102F0" w:rsidRDefault="000B1D07" w:rsidP="000B1D07">
      <w:pPr>
        <w:ind w:left="142" w:hanging="426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lastRenderedPageBreak/>
        <w:t xml:space="preserve">  7.5. Настоящий договор составлен в двух экземплярах, имеющих одинаковую юридическую силу, для каждой из сторон. 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  <w:b/>
        </w:rPr>
        <w:t xml:space="preserve">                                         8. РЕКВИЗИТЫ И ПОДПИСИ СТОРОН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8.1 </w:t>
      </w:r>
      <w:r w:rsidRPr="009102F0">
        <w:rPr>
          <w:rFonts w:ascii="Times New Roman" w:hAnsi="Times New Roman" w:cs="Times New Roman"/>
          <w:b/>
        </w:rPr>
        <w:t xml:space="preserve">Исполнитель: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8.2 </w:t>
      </w:r>
      <w:r w:rsidRPr="009102F0">
        <w:rPr>
          <w:rFonts w:ascii="Times New Roman" w:hAnsi="Times New Roman" w:cs="Times New Roman"/>
          <w:b/>
        </w:rPr>
        <w:t>Заказчик _______________________________________________________________________</w:t>
      </w:r>
      <w:r w:rsidRPr="009102F0">
        <w:rPr>
          <w:rFonts w:ascii="Times New Roman" w:hAnsi="Times New Roman" w:cs="Times New Roman"/>
        </w:rPr>
        <w:t xml:space="preserve">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CF6133" w:rsidRDefault="000B1D07" w:rsidP="000B1D07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133">
        <w:rPr>
          <w:rFonts w:ascii="Times New Roman" w:hAnsi="Times New Roman" w:cs="Times New Roman"/>
          <w:i/>
          <w:sz w:val="24"/>
          <w:szCs w:val="24"/>
        </w:rPr>
        <w:t>К настоящему договору прилагается:</w:t>
      </w:r>
    </w:p>
    <w:p w:rsidR="000B1D07" w:rsidRDefault="000B1D07" w:rsidP="000B1D07">
      <w:pPr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F6133">
        <w:rPr>
          <w:rFonts w:ascii="Times New Roman" w:hAnsi="Times New Roman" w:cs="Times New Roman"/>
          <w:sz w:val="24"/>
          <w:szCs w:val="24"/>
        </w:rPr>
        <w:t>Приложение №1 к договору №______ от «____</w:t>
      </w:r>
      <w:proofErr w:type="gramStart"/>
      <w:r w:rsidRPr="00CF613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6133">
        <w:rPr>
          <w:rFonts w:ascii="Times New Roman" w:hAnsi="Times New Roman" w:cs="Times New Roman"/>
          <w:sz w:val="24"/>
          <w:szCs w:val="24"/>
        </w:rPr>
        <w:t>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61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</w:rPr>
        <w:t xml:space="preserve"> </w:t>
      </w:r>
      <w:r w:rsidRPr="00CF6133">
        <w:rPr>
          <w:rFonts w:ascii="Times New Roman" w:hAnsi="Times New Roman" w:cs="Times New Roman"/>
          <w:i/>
        </w:rPr>
        <w:t>«Технические требования к работам по профилактическому фитосанитарному обеззараживанию складских и производственных помещений на предприятии ОАО «Богдановичский комбикормовый завод»</w:t>
      </w:r>
      <w:r>
        <w:rPr>
          <w:rFonts w:ascii="Times New Roman" w:hAnsi="Times New Roman" w:cs="Times New Roman"/>
        </w:rPr>
        <w:t xml:space="preserve"> на 1 (одном) листе;</w:t>
      </w:r>
    </w:p>
    <w:p w:rsidR="000B1D07" w:rsidRPr="00CF6133" w:rsidRDefault="000B1D07" w:rsidP="000B1D07">
      <w:pPr>
        <w:numPr>
          <w:ilvl w:val="0"/>
          <w:numId w:val="42"/>
        </w:numPr>
        <w:jc w:val="both"/>
        <w:rPr>
          <w:rFonts w:ascii="Times New Roman" w:hAnsi="Times New Roman" w:cs="Times New Roman"/>
          <w:i/>
        </w:rPr>
      </w:pPr>
      <w:r w:rsidRPr="00CF613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6133">
        <w:rPr>
          <w:rFonts w:ascii="Times New Roman" w:hAnsi="Times New Roman" w:cs="Times New Roman"/>
          <w:sz w:val="24"/>
          <w:szCs w:val="24"/>
        </w:rPr>
        <w:t xml:space="preserve"> к договору №_______ от «____</w:t>
      </w:r>
      <w:proofErr w:type="gramStart"/>
      <w:r w:rsidRPr="00CF613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6133">
        <w:rPr>
          <w:rFonts w:ascii="Times New Roman" w:hAnsi="Times New Roman" w:cs="Times New Roman"/>
          <w:sz w:val="24"/>
          <w:szCs w:val="24"/>
        </w:rPr>
        <w:t>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6133">
        <w:rPr>
          <w:rFonts w:ascii="Times New Roman" w:hAnsi="Times New Roman" w:cs="Times New Roman"/>
          <w:sz w:val="24"/>
          <w:szCs w:val="24"/>
        </w:rPr>
        <w:t>г</w:t>
      </w:r>
      <w:r w:rsidRPr="00CF613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«ФОРМА ПРИЕМОСДАТОЧНОГО АКТА» </w:t>
      </w:r>
      <w:r w:rsidRPr="00CF6133">
        <w:rPr>
          <w:rFonts w:ascii="Times New Roman" w:hAnsi="Times New Roman" w:cs="Times New Roman"/>
        </w:rPr>
        <w:t>на 2 (двух) листах.</w:t>
      </w:r>
    </w:p>
    <w:p w:rsidR="000B1D07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proofErr w:type="gramStart"/>
      <w:r w:rsidRPr="009102F0">
        <w:rPr>
          <w:rFonts w:ascii="Times New Roman" w:hAnsi="Times New Roman" w:cs="Times New Roman"/>
          <w:b/>
        </w:rPr>
        <w:t xml:space="preserve">Исполнитель:   </w:t>
      </w:r>
      <w:proofErr w:type="gramEnd"/>
      <w:r w:rsidRPr="009102F0">
        <w:rPr>
          <w:rFonts w:ascii="Times New Roman" w:hAnsi="Times New Roman" w:cs="Times New Roman"/>
          <w:b/>
        </w:rPr>
        <w:t xml:space="preserve">                                                                           Заказчик:                                       </w:t>
      </w:r>
      <w:r w:rsidRPr="009102F0">
        <w:rPr>
          <w:rFonts w:ascii="Times New Roman" w:hAnsi="Times New Roman" w:cs="Times New Roman"/>
        </w:rPr>
        <w:t xml:space="preserve">                                                                     _______________________________       </w:t>
      </w:r>
    </w:p>
    <w:p w:rsidR="000B1D07" w:rsidRPr="009102F0" w:rsidRDefault="000B1D07" w:rsidP="000B1D07">
      <w:pPr>
        <w:ind w:left="142"/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ОАО «Богдановичский </w:t>
      </w:r>
    </w:p>
    <w:p w:rsidR="000B1D07" w:rsidRPr="009102F0" w:rsidRDefault="000B1D07" w:rsidP="000B1D07">
      <w:pPr>
        <w:ind w:left="142"/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комбикормовый завод»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142"/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_____________________             </w:t>
      </w:r>
    </w:p>
    <w:p w:rsidR="000B1D07" w:rsidRPr="009102F0" w:rsidRDefault="000B1D07" w:rsidP="000B1D07">
      <w:pPr>
        <w:ind w:left="142"/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Генеральный директор  </w:t>
      </w:r>
    </w:p>
    <w:p w:rsidR="000B1D07" w:rsidRPr="009102F0" w:rsidRDefault="000B1D07" w:rsidP="000B1D07">
      <w:pPr>
        <w:ind w:left="142"/>
        <w:jc w:val="right"/>
        <w:rPr>
          <w:rFonts w:ascii="Times New Roman" w:hAnsi="Times New Roman" w:cs="Times New Roman"/>
        </w:rPr>
      </w:pPr>
      <w:proofErr w:type="gramStart"/>
      <w:r w:rsidRPr="009102F0">
        <w:rPr>
          <w:rFonts w:ascii="Times New Roman" w:hAnsi="Times New Roman" w:cs="Times New Roman"/>
        </w:rPr>
        <w:t>Буксман  В.В.</w:t>
      </w:r>
      <w:proofErr w:type="gramEnd"/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   </w:t>
      </w:r>
      <w:proofErr w:type="spellStart"/>
      <w:r w:rsidRPr="009102F0">
        <w:rPr>
          <w:rFonts w:ascii="Times New Roman" w:hAnsi="Times New Roman" w:cs="Times New Roman"/>
        </w:rPr>
        <w:t>м.п</w:t>
      </w:r>
      <w:proofErr w:type="spellEnd"/>
      <w:r w:rsidRPr="009102F0">
        <w:rPr>
          <w:rFonts w:ascii="Times New Roman" w:hAnsi="Times New Roman" w:cs="Times New Roman"/>
        </w:rPr>
        <w:t xml:space="preserve">.                                                                                                              </w:t>
      </w:r>
      <w:proofErr w:type="spellStart"/>
      <w:r w:rsidRPr="009102F0">
        <w:rPr>
          <w:rFonts w:ascii="Times New Roman" w:hAnsi="Times New Roman" w:cs="Times New Roman"/>
        </w:rPr>
        <w:t>м.п</w:t>
      </w:r>
      <w:proofErr w:type="spellEnd"/>
      <w:r w:rsidRPr="009102F0">
        <w:rPr>
          <w:rFonts w:ascii="Times New Roman" w:hAnsi="Times New Roman" w:cs="Times New Roman"/>
        </w:rPr>
        <w:t xml:space="preserve">.   </w:t>
      </w:r>
    </w:p>
    <w:p w:rsidR="000B1D07" w:rsidRPr="009102F0" w:rsidRDefault="000B1D07" w:rsidP="000B1D07">
      <w:pPr>
        <w:ind w:left="142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</w:t>
      </w:r>
    </w:p>
    <w:p w:rsidR="000B1D07" w:rsidRDefault="000B1D07" w:rsidP="000B1D07">
      <w:pPr>
        <w:pStyle w:val="1"/>
        <w:ind w:left="142"/>
      </w:pPr>
    </w:p>
    <w:p w:rsidR="000B1D07" w:rsidRDefault="000B1D07" w:rsidP="000B1D07">
      <w:pPr>
        <w:rPr>
          <w:b/>
          <w:sz w:val="22"/>
        </w:rPr>
      </w:pPr>
    </w:p>
    <w:p w:rsidR="000B1D07" w:rsidRDefault="000B1D07" w:rsidP="000B1D07">
      <w:pPr>
        <w:rPr>
          <w:b/>
          <w:sz w:val="22"/>
        </w:rPr>
      </w:pPr>
    </w:p>
    <w:p w:rsidR="000B1D07" w:rsidRDefault="000B1D07" w:rsidP="000B1D07">
      <w:pPr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Pr="009102F0" w:rsidRDefault="000B1D07" w:rsidP="000B1D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102F0">
        <w:rPr>
          <w:rFonts w:ascii="Times New Roman" w:hAnsi="Times New Roman" w:cs="Times New Roman"/>
        </w:rPr>
        <w:t>Приложение №1 к договору №______</w:t>
      </w:r>
    </w:p>
    <w:p w:rsidR="000B1D07" w:rsidRDefault="000B1D07" w:rsidP="000B1D07">
      <w:pPr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от «____</w:t>
      </w:r>
      <w:proofErr w:type="gramStart"/>
      <w:r w:rsidRPr="009102F0">
        <w:rPr>
          <w:rFonts w:ascii="Times New Roman" w:hAnsi="Times New Roman" w:cs="Times New Roman"/>
        </w:rPr>
        <w:t>_»_</w:t>
      </w:r>
      <w:proofErr w:type="gramEnd"/>
      <w:r w:rsidRPr="009102F0">
        <w:rPr>
          <w:rFonts w:ascii="Times New Roman" w:hAnsi="Times New Roman" w:cs="Times New Roman"/>
        </w:rPr>
        <w:t>_______201</w:t>
      </w:r>
      <w:r>
        <w:rPr>
          <w:rFonts w:ascii="Times New Roman" w:hAnsi="Times New Roman" w:cs="Times New Roman"/>
        </w:rPr>
        <w:t>6</w:t>
      </w:r>
      <w:r w:rsidRPr="009102F0">
        <w:rPr>
          <w:rFonts w:ascii="Times New Roman" w:hAnsi="Times New Roman" w:cs="Times New Roman"/>
        </w:rPr>
        <w:t>г</w:t>
      </w:r>
    </w:p>
    <w:p w:rsidR="000B1D07" w:rsidRDefault="000B1D07" w:rsidP="000B1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D07" w:rsidRPr="009102F0" w:rsidRDefault="000B1D07" w:rsidP="000B1D07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F0">
        <w:rPr>
          <w:rFonts w:ascii="Times New Roman" w:hAnsi="Times New Roman" w:cs="Times New Roman"/>
          <w:sz w:val="28"/>
          <w:szCs w:val="28"/>
        </w:rPr>
        <w:t>Технические требования к работам по профилактическому фитосанитарному обеззараживанию складских и производственных помещений на предприятии</w:t>
      </w:r>
    </w:p>
    <w:p w:rsidR="000B1D07" w:rsidRPr="009102F0" w:rsidRDefault="000B1D07" w:rsidP="000B1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2F0">
        <w:rPr>
          <w:rFonts w:ascii="Times New Roman" w:hAnsi="Times New Roman" w:cs="Times New Roman"/>
          <w:sz w:val="28"/>
          <w:szCs w:val="28"/>
        </w:rPr>
        <w:t>ОАО «Богдановичский комбикормовый завод».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377"/>
        <w:gridCol w:w="2696"/>
        <w:gridCol w:w="2524"/>
      </w:tblGrid>
      <w:tr w:rsidR="000B1D07" w:rsidRPr="009102F0" w:rsidTr="004A5F06">
        <w:trPr>
          <w:trHeight w:val="746"/>
        </w:trPr>
        <w:tc>
          <w:tcPr>
            <w:tcW w:w="2172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Метод профилактического обеззараживания</w:t>
            </w:r>
          </w:p>
        </w:tc>
        <w:tc>
          <w:tcPr>
            <w:tcW w:w="2779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Фумигация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помещений препаратами </w:t>
            </w:r>
            <w:proofErr w:type="spell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фосфинов</w:t>
            </w:r>
            <w:proofErr w:type="spellEnd"/>
          </w:p>
        </w:tc>
        <w:tc>
          <w:tcPr>
            <w:tcW w:w="2589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Фумигация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 использованием пестицидов в парообразном состоянии</w:t>
            </w:r>
          </w:p>
        </w:tc>
      </w:tr>
      <w:tr w:rsidR="000B1D07" w:rsidRPr="009102F0" w:rsidTr="004A5F06">
        <w:trPr>
          <w:trHeight w:val="404"/>
        </w:trPr>
        <w:tc>
          <w:tcPr>
            <w:tcW w:w="2172" w:type="dxa"/>
            <w:vMerge w:val="restart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Характеристика пестицида</w:t>
            </w: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Название пестицида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Мактоксин</w:t>
            </w:r>
            <w:proofErr w:type="spell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препаративная</w:t>
            </w:r>
            <w:proofErr w:type="spell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форма ленты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Камикадзе</w:t>
            </w:r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Концентрация действующего вещества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560 г/кг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магния фосфида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500 г/л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пиримифос</w:t>
            </w:r>
            <w:proofErr w:type="spell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- метила</w:t>
            </w:r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Норма расхода пестицида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7,0 г/м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0,4мл/ м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</w:tr>
      <w:tr w:rsidR="000B1D07" w:rsidRPr="009102F0" w:rsidTr="004A5F06">
        <w:trPr>
          <w:trHeight w:val="419"/>
        </w:trPr>
        <w:tc>
          <w:tcPr>
            <w:tcW w:w="2172" w:type="dxa"/>
            <w:vMerge w:val="restart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Условия обработки</w:t>
            </w: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Время обработки (экспозиция)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72 часа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24 часа</w:t>
            </w:r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Температура объекта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+12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+20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+12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+20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0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Относительная влажность воздуха, %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не нормируется</w:t>
            </w:r>
          </w:p>
        </w:tc>
      </w:tr>
      <w:tr w:rsidR="000B1D07" w:rsidRPr="009102F0" w:rsidTr="004A5F06">
        <w:trPr>
          <w:trHeight w:val="921"/>
        </w:trPr>
        <w:tc>
          <w:tcPr>
            <w:tcW w:w="2172" w:type="dxa"/>
            <w:vMerge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Способ обработки</w:t>
            </w:r>
          </w:p>
        </w:tc>
        <w:tc>
          <w:tcPr>
            <w:tcW w:w="277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по этажам </w:t>
            </w:r>
            <w:proofErr w:type="spellStart"/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препаративной</w:t>
            </w:r>
            <w:proofErr w:type="spell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 формы</w:t>
            </w:r>
            <w:proofErr w:type="gram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в виде ленты,   увлажнение помощью генераторов</w:t>
            </w:r>
          </w:p>
        </w:tc>
        <w:tc>
          <w:tcPr>
            <w:tcW w:w="2589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Опрыскивание с помощью генераторов аэрозолей пестицидов</w:t>
            </w:r>
          </w:p>
        </w:tc>
      </w:tr>
      <w:tr w:rsidR="000B1D07" w:rsidRPr="009102F0" w:rsidTr="004A5F06">
        <w:trPr>
          <w:trHeight w:val="397"/>
        </w:trPr>
        <w:tc>
          <w:tcPr>
            <w:tcW w:w="2172" w:type="dxa"/>
            <w:vMerge w:val="restart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Характеристика объекта для обработки</w:t>
            </w: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объекта</w:t>
            </w:r>
          </w:p>
        </w:tc>
        <w:tc>
          <w:tcPr>
            <w:tcW w:w="5368" w:type="dxa"/>
            <w:gridSpan w:val="2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Производственный  цех</w:t>
            </w:r>
            <w:proofErr w:type="gramEnd"/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Места обеззараживания</w:t>
            </w:r>
          </w:p>
        </w:tc>
        <w:tc>
          <w:tcPr>
            <w:tcW w:w="5368" w:type="dxa"/>
            <w:gridSpan w:val="2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  <w:proofErr w:type="gramStart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загруженное  производственное</w:t>
            </w:r>
            <w:proofErr w:type="gramEnd"/>
            <w:r w:rsidRPr="009102F0">
              <w:rPr>
                <w:rFonts w:ascii="Times New Roman" w:hAnsi="Times New Roman" w:cs="Times New Roman"/>
                <w:sz w:val="19"/>
                <w:szCs w:val="19"/>
              </w:rPr>
              <w:t xml:space="preserve"> помещение и оборудование,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с 1  по 7 этажи</w:t>
            </w:r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Объем производственного помещения, м</w:t>
            </w:r>
            <w:r w:rsidRPr="00910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368" w:type="dxa"/>
            <w:gridSpan w:val="2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25530</w:t>
            </w:r>
          </w:p>
        </w:tc>
      </w:tr>
      <w:tr w:rsidR="000B1D07" w:rsidRPr="009102F0" w:rsidTr="004A5F06">
        <w:trPr>
          <w:trHeight w:val="141"/>
        </w:trPr>
        <w:tc>
          <w:tcPr>
            <w:tcW w:w="2172" w:type="dxa"/>
            <w:vMerge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Норма расхода пестицида</w:t>
            </w:r>
          </w:p>
        </w:tc>
        <w:tc>
          <w:tcPr>
            <w:tcW w:w="5368" w:type="dxa"/>
            <w:gridSpan w:val="2"/>
            <w:vAlign w:val="center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2F0">
              <w:rPr>
                <w:rFonts w:ascii="Times New Roman" w:hAnsi="Times New Roman" w:cs="Times New Roman"/>
                <w:sz w:val="19"/>
                <w:szCs w:val="19"/>
              </w:rPr>
              <w:t>178,710кг</w:t>
            </w:r>
          </w:p>
        </w:tc>
      </w:tr>
    </w:tbl>
    <w:p w:rsidR="000B1D07" w:rsidRPr="009102F0" w:rsidRDefault="000B1D07" w:rsidP="000B1D07">
      <w:pPr>
        <w:rPr>
          <w:rFonts w:ascii="Times New Roman" w:hAnsi="Times New Roman" w:cs="Times New Roman"/>
        </w:rPr>
        <w:sectPr w:rsidR="000B1D07" w:rsidRPr="009102F0" w:rsidSect="00CF6133">
          <w:headerReference w:type="default" r:id="rId13"/>
          <w:footerReference w:type="default" r:id="rId14"/>
          <w:pgSz w:w="11906" w:h="16838"/>
          <w:pgMar w:top="567" w:right="849" w:bottom="1701" w:left="851" w:header="709" w:footer="709" w:gutter="0"/>
          <w:cols w:space="708"/>
          <w:docGrid w:linePitch="360"/>
        </w:sectPr>
      </w:pPr>
    </w:p>
    <w:p w:rsidR="000B1D07" w:rsidRPr="009102F0" w:rsidRDefault="000B1D07" w:rsidP="000B1D07">
      <w:pPr>
        <w:rPr>
          <w:rFonts w:ascii="Times New Roman" w:hAnsi="Times New Roman" w:cs="Times New Roman"/>
        </w:rPr>
      </w:pPr>
    </w:p>
    <w:p w:rsidR="000B1D07" w:rsidRPr="009102F0" w:rsidRDefault="000B1D07" w:rsidP="000B1D07">
      <w:pPr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Исполнитель: </w:t>
      </w: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 </w:t>
      </w:r>
    </w:p>
    <w:p w:rsidR="000B1D07" w:rsidRPr="009102F0" w:rsidRDefault="000B1D07" w:rsidP="000B1D07">
      <w:pPr>
        <w:ind w:left="709" w:firstLine="708"/>
        <w:rPr>
          <w:rFonts w:ascii="Times New Roman" w:hAnsi="Times New Roman" w:cs="Times New Roman"/>
        </w:rPr>
      </w:pPr>
      <w:proofErr w:type="spellStart"/>
      <w:r w:rsidRPr="009102F0">
        <w:rPr>
          <w:rFonts w:ascii="Times New Roman" w:hAnsi="Times New Roman" w:cs="Times New Roman"/>
        </w:rPr>
        <w:t>м.п</w:t>
      </w:r>
      <w:proofErr w:type="spellEnd"/>
      <w:r w:rsidRPr="009102F0">
        <w:rPr>
          <w:rFonts w:ascii="Times New Roman" w:hAnsi="Times New Roman" w:cs="Times New Roman"/>
        </w:rPr>
        <w:t>.</w:t>
      </w: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Заказчик: </w:t>
      </w: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  <w:proofErr w:type="spellStart"/>
      <w:r w:rsidRPr="009102F0">
        <w:rPr>
          <w:rFonts w:ascii="Times New Roman" w:hAnsi="Times New Roman" w:cs="Times New Roman"/>
        </w:rPr>
        <w:t>Ген.директор</w:t>
      </w:r>
      <w:proofErr w:type="spellEnd"/>
      <w:r w:rsidRPr="009102F0">
        <w:rPr>
          <w:rFonts w:ascii="Times New Roman" w:hAnsi="Times New Roman" w:cs="Times New Roman"/>
        </w:rPr>
        <w:t xml:space="preserve"> ОАО «Богдановичский комбикормовый завод»</w:t>
      </w:r>
    </w:p>
    <w:p w:rsidR="000B1D07" w:rsidRPr="009102F0" w:rsidRDefault="000B1D07" w:rsidP="000B1D07">
      <w:pPr>
        <w:ind w:left="709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 </w:t>
      </w:r>
      <w:proofErr w:type="spellStart"/>
      <w:r w:rsidRPr="009102F0">
        <w:rPr>
          <w:rFonts w:ascii="Times New Roman" w:hAnsi="Times New Roman" w:cs="Times New Roman"/>
        </w:rPr>
        <w:t>В.В.Буксман</w:t>
      </w:r>
      <w:proofErr w:type="spellEnd"/>
    </w:p>
    <w:p w:rsidR="000B1D07" w:rsidRPr="009102F0" w:rsidRDefault="000B1D07" w:rsidP="000B1D07">
      <w:pPr>
        <w:ind w:firstLine="708"/>
        <w:rPr>
          <w:rFonts w:ascii="Times New Roman" w:hAnsi="Times New Roman" w:cs="Times New Roman"/>
        </w:rPr>
        <w:sectPr w:rsidR="000B1D07" w:rsidRPr="009102F0" w:rsidSect="00C01BB5">
          <w:type w:val="continuous"/>
          <w:pgSz w:w="11906" w:h="16838"/>
          <w:pgMar w:top="1134" w:right="284" w:bottom="1701" w:left="540" w:header="709" w:footer="709" w:gutter="0"/>
          <w:cols w:num="2" w:space="708" w:equalWidth="0">
            <w:col w:w="5059" w:space="708"/>
            <w:col w:w="5315"/>
          </w:cols>
          <w:docGrid w:linePitch="360"/>
        </w:sectPr>
      </w:pPr>
      <w:proofErr w:type="spellStart"/>
      <w:r w:rsidRPr="009102F0">
        <w:rPr>
          <w:rFonts w:ascii="Times New Roman" w:hAnsi="Times New Roman" w:cs="Times New Roman"/>
        </w:rPr>
        <w:t>м.п</w:t>
      </w:r>
      <w:proofErr w:type="spellEnd"/>
    </w:p>
    <w:p w:rsidR="000B1D07" w:rsidRPr="009102F0" w:rsidRDefault="000B1D07" w:rsidP="000B1D07">
      <w:pPr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Pr="009102F0">
        <w:rPr>
          <w:rFonts w:ascii="Times New Roman" w:hAnsi="Times New Roman" w:cs="Times New Roman"/>
        </w:rPr>
        <w:t xml:space="preserve"> к договору №_______</w:t>
      </w:r>
    </w:p>
    <w:p w:rsidR="000B1D07" w:rsidRPr="009102F0" w:rsidRDefault="000B1D07" w:rsidP="000B1D07">
      <w:pPr>
        <w:jc w:val="right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 от «____</w:t>
      </w:r>
      <w:proofErr w:type="gramStart"/>
      <w:r w:rsidRPr="009102F0">
        <w:rPr>
          <w:rFonts w:ascii="Times New Roman" w:hAnsi="Times New Roman" w:cs="Times New Roman"/>
        </w:rPr>
        <w:t>_»_</w:t>
      </w:r>
      <w:proofErr w:type="gramEnd"/>
      <w:r w:rsidRPr="009102F0">
        <w:rPr>
          <w:rFonts w:ascii="Times New Roman" w:hAnsi="Times New Roman" w:cs="Times New Roman"/>
        </w:rPr>
        <w:t>_______201</w:t>
      </w:r>
      <w:r>
        <w:rPr>
          <w:rFonts w:ascii="Times New Roman" w:hAnsi="Times New Roman" w:cs="Times New Roman"/>
        </w:rPr>
        <w:t>6</w:t>
      </w:r>
      <w:r w:rsidRPr="009102F0">
        <w:rPr>
          <w:rFonts w:ascii="Times New Roman" w:hAnsi="Times New Roman" w:cs="Times New Roman"/>
        </w:rPr>
        <w:t>г</w:t>
      </w:r>
    </w:p>
    <w:p w:rsidR="000B1D07" w:rsidRPr="009102F0" w:rsidRDefault="000B1D07" w:rsidP="000B1D07">
      <w:pPr>
        <w:rPr>
          <w:rFonts w:ascii="Times New Roman" w:hAnsi="Times New Roman" w:cs="Times New Roman"/>
          <w:b/>
        </w:rPr>
      </w:pPr>
      <w:r w:rsidRPr="009102F0">
        <w:rPr>
          <w:rFonts w:ascii="Times New Roman" w:hAnsi="Times New Roman" w:cs="Times New Roman"/>
        </w:rPr>
        <w:t xml:space="preserve">                                                           </w:t>
      </w:r>
      <w:r w:rsidRPr="009102F0">
        <w:rPr>
          <w:rFonts w:ascii="Times New Roman" w:hAnsi="Times New Roman" w:cs="Times New Roman"/>
          <w:b/>
        </w:rPr>
        <w:t>ФОРМА ПРИЕМОСДАТОЧНОГО АКТА.</w:t>
      </w:r>
    </w:p>
    <w:p w:rsidR="000B1D07" w:rsidRPr="009102F0" w:rsidRDefault="000B1D07" w:rsidP="000B1D07">
      <w:pPr>
        <w:jc w:val="right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Приемосдаточный акт № ____</w:t>
      </w:r>
    </w:p>
    <w:p w:rsidR="000B1D07" w:rsidRPr="009102F0" w:rsidRDefault="000B1D07" w:rsidP="000B1D07">
      <w:pPr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от «___» ___________ 201</w:t>
      </w:r>
      <w:r>
        <w:rPr>
          <w:rFonts w:ascii="Times New Roman" w:hAnsi="Times New Roman" w:cs="Times New Roman"/>
        </w:rPr>
        <w:t>6</w:t>
      </w:r>
      <w:r w:rsidRPr="009102F0">
        <w:rPr>
          <w:rFonts w:ascii="Times New Roman" w:hAnsi="Times New Roman" w:cs="Times New Roman"/>
        </w:rPr>
        <w:t>г.</w:t>
      </w:r>
    </w:p>
    <w:p w:rsidR="000B1D07" w:rsidRPr="009102F0" w:rsidRDefault="000B1D07" w:rsidP="000B1D07">
      <w:pPr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на выполнение работ по дезинсекции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B1D07" w:rsidRPr="009102F0" w:rsidRDefault="000B1D07" w:rsidP="000B1D07">
      <w:pPr>
        <w:ind w:firstLine="708"/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должность, фамилия, имя, отчество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действующий от имени ________________________________________________ т.е. заказчика</w:t>
      </w:r>
    </w:p>
    <w:p w:rsidR="000B1D07" w:rsidRPr="009102F0" w:rsidRDefault="000B1D07" w:rsidP="000B1D07">
      <w:pPr>
        <w:ind w:firstLine="708"/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наименование организации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с одной стороны, и ___________________________________________________</w:t>
      </w:r>
    </w:p>
    <w:p w:rsidR="000B1D07" w:rsidRPr="009102F0" w:rsidRDefault="000B1D07" w:rsidP="000B1D07">
      <w:pPr>
        <w:ind w:firstLine="708"/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должность, фамилия, имя, отчество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действующий от имени _____________________________________________________</w:t>
      </w:r>
    </w:p>
    <w:p w:rsidR="000B1D07" w:rsidRPr="009102F0" w:rsidRDefault="000B1D07" w:rsidP="000B1D07">
      <w:pPr>
        <w:ind w:firstLine="708"/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(наименование организации, выполнившей работы по дезинсекции)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с другой стороны, составили акт в том, что первый принял, а второй сдал нижеследующие работы, выполненные _________________________________________________________________________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1. Объект обработки ____________________________________________________________________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2.Время начала работ ___________________________________________________________________</w:t>
      </w:r>
    </w:p>
    <w:p w:rsidR="000B1D07" w:rsidRPr="009102F0" w:rsidRDefault="000B1D07" w:rsidP="000B1D07">
      <w:pPr>
        <w:ind w:firstLine="708"/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месяц, число, час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3.Время окончания работ ________________________________________________________________</w:t>
      </w:r>
    </w:p>
    <w:p w:rsidR="000B1D07" w:rsidRPr="009102F0" w:rsidRDefault="000B1D07" w:rsidP="000B1D07">
      <w:pPr>
        <w:ind w:firstLine="708"/>
        <w:jc w:val="center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месяц, число, час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4. Наименование плательщика и адрес _____________________________________________________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5.Виды вредителя в обрабатываемом объекте и степень зараженности __________________________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6. Паспортная емкость объектов, в которых проведена дезинсекция 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7. Каким способом и производственной аппаратурой выполнена работа 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_______________________________________________________________________________________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082"/>
      </w:tblGrid>
      <w:tr w:rsidR="000B1D07" w:rsidRPr="009102F0" w:rsidTr="004A5F06">
        <w:trPr>
          <w:trHeight w:val="525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Метод профилактического обеззараживания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210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Название пестицида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13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Концентрация действующего вещества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13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Норма расхода пестицида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311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Время обработки (экспозиция)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13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Температура объекта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13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Относительная влажность воздуха, %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51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Наименование</w:t>
            </w:r>
          </w:p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22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Места обеззараживания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1D07" w:rsidRPr="009102F0" w:rsidTr="004A5F06">
        <w:trPr>
          <w:trHeight w:val="137"/>
        </w:trPr>
        <w:tc>
          <w:tcPr>
            <w:tcW w:w="360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>Объем, м</w:t>
            </w:r>
            <w:r w:rsidRPr="009102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07" w:rsidRPr="009102F0" w:rsidTr="004A5F06">
        <w:trPr>
          <w:trHeight w:val="137"/>
        </w:trPr>
        <w:tc>
          <w:tcPr>
            <w:tcW w:w="3600" w:type="dxa"/>
          </w:tcPr>
          <w:p w:rsidR="000B1D07" w:rsidRPr="009102F0" w:rsidRDefault="000B1D07" w:rsidP="004A5F06">
            <w:pPr>
              <w:rPr>
                <w:rFonts w:ascii="Times New Roman" w:hAnsi="Times New Roman" w:cs="Times New Roman"/>
              </w:rPr>
            </w:pPr>
            <w:r w:rsidRPr="009102F0">
              <w:rPr>
                <w:rFonts w:ascii="Times New Roman" w:hAnsi="Times New Roman" w:cs="Times New Roman"/>
              </w:rPr>
              <w:t xml:space="preserve">Всего расход пестицида </w:t>
            </w:r>
          </w:p>
        </w:tc>
        <w:tc>
          <w:tcPr>
            <w:tcW w:w="6480" w:type="dxa"/>
          </w:tcPr>
          <w:p w:rsidR="000B1D07" w:rsidRPr="009102F0" w:rsidRDefault="000B1D07" w:rsidP="004A5F06">
            <w:pPr>
              <w:rPr>
                <w:rFonts w:ascii="Times New Roman" w:hAnsi="Times New Roman" w:cs="Times New Roman"/>
              </w:rPr>
            </w:pPr>
          </w:p>
        </w:tc>
      </w:tr>
    </w:tbl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Фамилии специалистов, выполнивших работу ______________________________________________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8. Результат работ______________________________________________________________________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Дата сдачи объекта ____________________________________________________________________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Работу сдал __________________________________________________________________________</w:t>
      </w: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Работу принял и акт получил ___________________________________________________________</w:t>
      </w:r>
    </w:p>
    <w:p w:rsidR="000B1D07" w:rsidRPr="009102F0" w:rsidRDefault="000B1D07" w:rsidP="000B1D07">
      <w:pPr>
        <w:ind w:firstLine="708"/>
        <w:jc w:val="both"/>
        <w:rPr>
          <w:rFonts w:ascii="Times New Roman" w:hAnsi="Times New Roman" w:cs="Times New Roman"/>
        </w:rPr>
      </w:pPr>
    </w:p>
    <w:p w:rsidR="000B1D07" w:rsidRPr="009102F0" w:rsidRDefault="000B1D07" w:rsidP="000B1D07">
      <w:pPr>
        <w:ind w:firstLine="708"/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Переданы документы:</w:t>
      </w:r>
    </w:p>
    <w:p w:rsidR="000B1D07" w:rsidRPr="009102F0" w:rsidRDefault="000B1D07" w:rsidP="000B1D07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свидетельство о государственной регистрации пестицида или </w:t>
      </w:r>
      <w:proofErr w:type="spellStart"/>
      <w:r w:rsidRPr="009102F0">
        <w:rPr>
          <w:rFonts w:ascii="Times New Roman" w:hAnsi="Times New Roman" w:cs="Times New Roman"/>
        </w:rPr>
        <w:t>агрохимиката</w:t>
      </w:r>
      <w:proofErr w:type="spellEnd"/>
      <w:r w:rsidRPr="009102F0">
        <w:rPr>
          <w:rFonts w:ascii="Times New Roman" w:hAnsi="Times New Roman" w:cs="Times New Roman"/>
        </w:rPr>
        <w:t>;</w:t>
      </w:r>
    </w:p>
    <w:p w:rsidR="000B1D07" w:rsidRPr="009102F0" w:rsidRDefault="000B1D07" w:rsidP="000B1D07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сертификат соответствия </w:t>
      </w:r>
      <w:r>
        <w:rPr>
          <w:rFonts w:ascii="Times New Roman" w:hAnsi="Times New Roman" w:cs="Times New Roman"/>
        </w:rPr>
        <w:t xml:space="preserve">пестицида или </w:t>
      </w:r>
      <w:proofErr w:type="spellStart"/>
      <w:r>
        <w:rPr>
          <w:rFonts w:ascii="Times New Roman" w:hAnsi="Times New Roman" w:cs="Times New Roman"/>
        </w:rPr>
        <w:t>агрохимиката</w:t>
      </w:r>
      <w:proofErr w:type="spellEnd"/>
      <w:r w:rsidRPr="009102F0">
        <w:rPr>
          <w:rFonts w:ascii="Times New Roman" w:hAnsi="Times New Roman" w:cs="Times New Roman"/>
        </w:rPr>
        <w:t>;</w:t>
      </w:r>
    </w:p>
    <w:p w:rsidR="000B1D07" w:rsidRPr="009102F0" w:rsidRDefault="000B1D07" w:rsidP="000B1D07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лицензия на осуществление эксплуатации химически опасных производственных объектов;</w:t>
      </w:r>
    </w:p>
    <w:p w:rsidR="000B1D07" w:rsidRPr="009102F0" w:rsidRDefault="000B1D07" w:rsidP="000B1D07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инструктивно – методической литературы по вопросам обеззараживания;</w:t>
      </w:r>
    </w:p>
    <w:p w:rsidR="000B1D07" w:rsidRPr="009102F0" w:rsidRDefault="000B1D07" w:rsidP="000B1D07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технологические схемы проведения обеззараживания подкарантинных объектов методом газации и работ по их дегазации;</w:t>
      </w:r>
    </w:p>
    <w:p w:rsidR="000B1D07" w:rsidRPr="009102F0" w:rsidRDefault="000B1D07" w:rsidP="000B1D07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lastRenderedPageBreak/>
        <w:t>сертификаты метрологической службы на приборы, используемые для измерения параметров обеззараживания;</w:t>
      </w:r>
    </w:p>
    <w:p w:rsidR="000B1D07" w:rsidRPr="009102F0" w:rsidRDefault="000B1D07" w:rsidP="000B1D07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внутренний распорядительный документ исполнителя о назначении ответственного лица за проведение обеззараживания;</w:t>
      </w:r>
    </w:p>
    <w:p w:rsidR="000B1D07" w:rsidRPr="009102F0" w:rsidRDefault="000B1D07" w:rsidP="000B1D07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>документ государственного образца (диплом), подтверждающий их квалификацию на проведение работ по обеззараживанию методом газации и работ по их дегазации;</w:t>
      </w:r>
    </w:p>
    <w:p w:rsidR="000B1D07" w:rsidRPr="009102F0" w:rsidRDefault="000B1D07" w:rsidP="000B1D07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свидетельство о прохождении повышения уровня профессиональной подготовки в федеральном государственном учреждении, подведомственном Минсельхозу России или </w:t>
      </w:r>
      <w:proofErr w:type="spellStart"/>
      <w:r w:rsidRPr="009102F0">
        <w:rPr>
          <w:rFonts w:ascii="Times New Roman" w:hAnsi="Times New Roman" w:cs="Times New Roman"/>
        </w:rPr>
        <w:t>Россельхознадзору</w:t>
      </w:r>
      <w:proofErr w:type="spellEnd"/>
      <w:r w:rsidRPr="009102F0">
        <w:rPr>
          <w:rFonts w:ascii="Times New Roman" w:hAnsi="Times New Roman" w:cs="Times New Roman"/>
        </w:rPr>
        <w:t xml:space="preserve">. 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</w:p>
    <w:p w:rsidR="000B1D07" w:rsidRPr="009102F0" w:rsidRDefault="000B1D07" w:rsidP="000B1D07">
      <w:pPr>
        <w:rPr>
          <w:rFonts w:ascii="Times New Roman" w:hAnsi="Times New Roman" w:cs="Times New Roman"/>
        </w:rPr>
      </w:pP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Исполнитель: 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 </w:t>
      </w:r>
    </w:p>
    <w:p w:rsidR="000B1D07" w:rsidRPr="009102F0" w:rsidRDefault="000B1D07" w:rsidP="000B1D07">
      <w:pPr>
        <w:ind w:firstLine="708"/>
        <w:rPr>
          <w:rFonts w:ascii="Times New Roman" w:hAnsi="Times New Roman" w:cs="Times New Roman"/>
        </w:rPr>
      </w:pPr>
      <w:proofErr w:type="spellStart"/>
      <w:r w:rsidRPr="009102F0">
        <w:rPr>
          <w:rFonts w:ascii="Times New Roman" w:hAnsi="Times New Roman" w:cs="Times New Roman"/>
        </w:rPr>
        <w:t>м.п</w:t>
      </w:r>
      <w:proofErr w:type="spellEnd"/>
      <w:r w:rsidRPr="009102F0">
        <w:rPr>
          <w:rFonts w:ascii="Times New Roman" w:hAnsi="Times New Roman" w:cs="Times New Roman"/>
        </w:rPr>
        <w:t>.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Заказчик: 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proofErr w:type="spellStart"/>
      <w:r w:rsidRPr="009102F0">
        <w:rPr>
          <w:rFonts w:ascii="Times New Roman" w:hAnsi="Times New Roman" w:cs="Times New Roman"/>
        </w:rPr>
        <w:t>Ген.директор</w:t>
      </w:r>
      <w:proofErr w:type="spellEnd"/>
      <w:r w:rsidRPr="009102F0">
        <w:rPr>
          <w:rFonts w:ascii="Times New Roman" w:hAnsi="Times New Roman" w:cs="Times New Roman"/>
        </w:rPr>
        <w:t xml:space="preserve"> ОАО «Богдановичский комбикормовый завод»</w:t>
      </w:r>
    </w:p>
    <w:p w:rsidR="000B1D07" w:rsidRPr="009102F0" w:rsidRDefault="000B1D07" w:rsidP="000B1D07">
      <w:pPr>
        <w:rPr>
          <w:rFonts w:ascii="Times New Roman" w:hAnsi="Times New Roman" w:cs="Times New Roman"/>
        </w:rPr>
      </w:pPr>
      <w:r w:rsidRPr="009102F0">
        <w:rPr>
          <w:rFonts w:ascii="Times New Roman" w:hAnsi="Times New Roman" w:cs="Times New Roman"/>
        </w:rPr>
        <w:t xml:space="preserve">____________________ </w:t>
      </w:r>
      <w:proofErr w:type="spellStart"/>
      <w:r w:rsidRPr="009102F0">
        <w:rPr>
          <w:rFonts w:ascii="Times New Roman" w:hAnsi="Times New Roman" w:cs="Times New Roman"/>
        </w:rPr>
        <w:t>В.В.Буксман</w:t>
      </w:r>
      <w:proofErr w:type="spellEnd"/>
    </w:p>
    <w:p w:rsidR="000B1D07" w:rsidRPr="009102F0" w:rsidRDefault="000B1D07" w:rsidP="000B1D07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9102F0">
        <w:rPr>
          <w:rFonts w:ascii="Times New Roman" w:hAnsi="Times New Roman" w:cs="Times New Roman"/>
        </w:rPr>
        <w:t>м.п</w:t>
      </w:r>
      <w:proofErr w:type="spellEnd"/>
      <w:r w:rsidRPr="009102F0">
        <w:rPr>
          <w:rFonts w:ascii="Times New Roman" w:hAnsi="Times New Roman" w:cs="Times New Roman"/>
        </w:rPr>
        <w:t>.</w:t>
      </w:r>
    </w:p>
    <w:p w:rsidR="000B1D07" w:rsidRDefault="000B1D07" w:rsidP="000B1D07">
      <w:pPr>
        <w:jc w:val="both"/>
      </w:pPr>
    </w:p>
    <w:p w:rsidR="000B1D07" w:rsidRDefault="000B1D07" w:rsidP="000B1D07">
      <w:pPr>
        <w:ind w:left="360"/>
        <w:jc w:val="both"/>
      </w:pPr>
    </w:p>
    <w:p w:rsidR="000B1D07" w:rsidRDefault="000B1D07" w:rsidP="000B1D07">
      <w:pPr>
        <w:jc w:val="both"/>
      </w:pPr>
    </w:p>
    <w:p w:rsidR="000B1D07" w:rsidRDefault="000B1D07" w:rsidP="000B1D07">
      <w:pPr>
        <w:jc w:val="both"/>
      </w:pPr>
    </w:p>
    <w:p w:rsidR="000B1D07" w:rsidRDefault="000B1D07" w:rsidP="000B1D07">
      <w:pPr>
        <w:jc w:val="both"/>
      </w:pPr>
    </w:p>
    <w:p w:rsidR="000B1D07" w:rsidRDefault="000B1D07" w:rsidP="000B1D07">
      <w:pPr>
        <w:jc w:val="both"/>
      </w:pPr>
    </w:p>
    <w:p w:rsidR="000B1D07" w:rsidRDefault="000B1D07" w:rsidP="000B1D07">
      <w:pPr>
        <w:jc w:val="both"/>
      </w:pPr>
    </w:p>
    <w:p w:rsidR="000B1D07" w:rsidRPr="006711EA" w:rsidRDefault="000B1D07" w:rsidP="000B1D07">
      <w:pPr>
        <w:jc w:val="both"/>
      </w:pPr>
    </w:p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/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0B1D07">
      <w:pPr>
        <w:ind w:left="-142"/>
        <w:jc w:val="both"/>
        <w:rPr>
          <w:b/>
          <w:sz w:val="22"/>
        </w:rPr>
      </w:pPr>
    </w:p>
    <w:p w:rsidR="000B1D07" w:rsidRDefault="000B1D07" w:rsidP="00F2492C">
      <w:pPr>
        <w:pStyle w:val="afc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0B1D07" w:rsidSect="00F2492C">
          <w:head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538CC" w:rsidRDefault="006538CC" w:rsidP="00D55DCD">
      <w:pPr>
        <w:jc w:val="right"/>
        <w:rPr>
          <w:rFonts w:ascii="Times New Roman" w:hAnsi="Times New Roman" w:cs="Times New Roman"/>
          <w:b/>
          <w:bCs/>
          <w:smallCaps/>
        </w:rPr>
      </w:pPr>
    </w:p>
    <w:sectPr w:rsidR="006538CC" w:rsidSect="00623C59">
      <w:headerReference w:type="default" r:id="rId16"/>
      <w:footerReference w:type="even" r:id="rId17"/>
      <w:footerReference w:type="default" r:id="rId18"/>
      <w:pgSz w:w="11907" w:h="16840"/>
      <w:pgMar w:top="737" w:right="567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06" w:rsidRDefault="004A5F06">
      <w:r>
        <w:separator/>
      </w:r>
    </w:p>
  </w:endnote>
  <w:endnote w:type="continuationSeparator" w:id="0">
    <w:p w:rsidR="004A5F06" w:rsidRDefault="004A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4A5F06" w:rsidTr="00F2492C">
      <w:tc>
        <w:tcPr>
          <w:tcW w:w="3708" w:type="dxa"/>
        </w:tcPr>
        <w:p w:rsidR="004A5F06" w:rsidRDefault="004A5F06" w:rsidP="00F2492C">
          <w:pPr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A5F06" w:rsidRDefault="004A5F06" w:rsidP="00F2492C">
          <w:pPr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A5F06" w:rsidRDefault="004A5F06" w:rsidP="00F2492C">
          <w:pPr>
            <w:rPr>
              <w:rFonts w:ascii="Times New Roman" w:hAnsi="Times New Roman"/>
            </w:rPr>
          </w:pPr>
        </w:p>
      </w:tc>
    </w:tr>
    <w:tr w:rsidR="004A5F06" w:rsidTr="00F2492C">
      <w:tc>
        <w:tcPr>
          <w:tcW w:w="3708" w:type="dxa"/>
          <w:hideMark/>
        </w:tcPr>
        <w:p w:rsidR="004A5F06" w:rsidRDefault="004A5F06" w:rsidP="00F2492C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4A5F06" w:rsidRDefault="004A5F06" w:rsidP="00F2492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4A5F06" w:rsidRDefault="004A5F06" w:rsidP="00F2492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4A5F06" w:rsidRDefault="004A5F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Default="004A5F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Default="004A5F0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Default="004A5F06" w:rsidP="00090C52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5F06" w:rsidRDefault="004A5F06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Default="004A5F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06" w:rsidRDefault="004A5F06">
      <w:r>
        <w:separator/>
      </w:r>
    </w:p>
  </w:footnote>
  <w:footnote w:type="continuationSeparator" w:id="0">
    <w:p w:rsidR="004A5F06" w:rsidRDefault="004A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Pr="00871A57" w:rsidRDefault="004A5F06" w:rsidP="00F2492C">
    <w:pPr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4A5F06" w:rsidRPr="001D3871" w:rsidRDefault="004A5F06" w:rsidP="00F2492C">
    <w:pPr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2916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Pr="00871A57" w:rsidRDefault="004A5F06" w:rsidP="00F2492C">
    <w:pPr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4A5F06" w:rsidRPr="001D3871" w:rsidRDefault="004A5F06" w:rsidP="00F2492C">
    <w:pPr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2916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Pr="00871A57" w:rsidRDefault="004A5F06" w:rsidP="000B1D07">
    <w:pPr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4A5F06" w:rsidRPr="001D3871" w:rsidRDefault="004A5F06" w:rsidP="000B1D07">
    <w:pPr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2916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4A5F06" w:rsidRPr="00A71E17" w:rsidRDefault="004A5F06" w:rsidP="00A71E1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Pr="00871A57" w:rsidRDefault="004A5F06" w:rsidP="00F2492C">
    <w:pPr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4A5F06" w:rsidRPr="001D3871" w:rsidRDefault="004A5F06" w:rsidP="00F2492C">
    <w:pPr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2916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06" w:rsidRDefault="004A5F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156"/>
    <w:multiLevelType w:val="singleLevel"/>
    <w:tmpl w:val="A6769626"/>
    <w:lvl w:ilvl="0">
      <w:start w:val="8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ascii="Arial" w:hAnsi="Arial" w:cs="Times New Roman" w:hint="default"/>
        <w:b/>
        <w:i w:val="0"/>
        <w:sz w:val="22"/>
        <w:u w:val="single"/>
      </w:rPr>
    </w:lvl>
  </w:abstractNum>
  <w:abstractNum w:abstractNumId="1" w15:restartNumberingAfterBreak="0">
    <w:nsid w:val="010F3ACA"/>
    <w:multiLevelType w:val="multilevel"/>
    <w:tmpl w:val="0E24EC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" w15:restartNumberingAfterBreak="0">
    <w:nsid w:val="06E656D2"/>
    <w:multiLevelType w:val="singleLevel"/>
    <w:tmpl w:val="EDB00A5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2"/>
        <w:u w:val="single"/>
      </w:rPr>
    </w:lvl>
  </w:abstractNum>
  <w:abstractNum w:abstractNumId="3" w15:restartNumberingAfterBreak="0">
    <w:nsid w:val="0BD10640"/>
    <w:multiLevelType w:val="singleLevel"/>
    <w:tmpl w:val="EC38BD04"/>
    <w:lvl w:ilvl="0">
      <w:start w:val="1"/>
      <w:numFmt w:val="decimal"/>
      <w:lvlText w:val="2.%1. "/>
      <w:legacy w:legacy="1" w:legacySpace="0" w:legacyIndent="283"/>
      <w:lvlJc w:val="left"/>
      <w:pPr>
        <w:ind w:left="85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0C193DEC"/>
    <w:multiLevelType w:val="singleLevel"/>
    <w:tmpl w:val="8760D9E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0D2C7B4F"/>
    <w:multiLevelType w:val="multilevel"/>
    <w:tmpl w:val="1172A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6" w15:restartNumberingAfterBreak="0">
    <w:nsid w:val="0DF0532B"/>
    <w:multiLevelType w:val="multilevel"/>
    <w:tmpl w:val="DEE485B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7" w15:restartNumberingAfterBreak="0">
    <w:nsid w:val="0FDE6FF9"/>
    <w:multiLevelType w:val="hybridMultilevel"/>
    <w:tmpl w:val="E9AAD61A"/>
    <w:lvl w:ilvl="0" w:tplc="AC34B8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51A16"/>
    <w:multiLevelType w:val="hybridMultilevel"/>
    <w:tmpl w:val="F4B2EDE2"/>
    <w:lvl w:ilvl="0" w:tplc="CC2E96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94D9D"/>
    <w:multiLevelType w:val="hybridMultilevel"/>
    <w:tmpl w:val="9962C5EC"/>
    <w:lvl w:ilvl="0" w:tplc="CC2E9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5304E"/>
    <w:multiLevelType w:val="multilevel"/>
    <w:tmpl w:val="685881F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164C1FC6"/>
    <w:multiLevelType w:val="hybridMultilevel"/>
    <w:tmpl w:val="3416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E14C51"/>
    <w:multiLevelType w:val="hybridMultilevel"/>
    <w:tmpl w:val="26CCD0F6"/>
    <w:lvl w:ilvl="0" w:tplc="6E5418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CD2"/>
    <w:multiLevelType w:val="multilevel"/>
    <w:tmpl w:val="31107C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4" w15:restartNumberingAfterBreak="0">
    <w:nsid w:val="22873C0F"/>
    <w:multiLevelType w:val="multilevel"/>
    <w:tmpl w:val="DEE485B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5" w15:restartNumberingAfterBreak="0">
    <w:nsid w:val="2A4C7390"/>
    <w:multiLevelType w:val="singleLevel"/>
    <w:tmpl w:val="451A60B2"/>
    <w:lvl w:ilvl="0">
      <w:start w:val="1"/>
      <w:numFmt w:val="decimal"/>
      <w:lvlText w:val="1.%1. "/>
      <w:legacy w:legacy="1" w:legacySpace="0" w:legacyIndent="283"/>
      <w:lvlJc w:val="left"/>
      <w:pPr>
        <w:ind w:left="85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2B051CBA"/>
    <w:multiLevelType w:val="multilevel"/>
    <w:tmpl w:val="A9849CF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7" w15:restartNumberingAfterBreak="0">
    <w:nsid w:val="2E995C83"/>
    <w:multiLevelType w:val="hybridMultilevel"/>
    <w:tmpl w:val="190C5F20"/>
    <w:lvl w:ilvl="0" w:tplc="A040652E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BE5"/>
    <w:multiLevelType w:val="hybridMultilevel"/>
    <w:tmpl w:val="FFE2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947BD1"/>
    <w:multiLevelType w:val="singleLevel"/>
    <w:tmpl w:val="B6103C5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7A721B"/>
    <w:multiLevelType w:val="hybridMultilevel"/>
    <w:tmpl w:val="25A44E18"/>
    <w:lvl w:ilvl="0" w:tplc="47F4D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A60FAA"/>
    <w:multiLevelType w:val="singleLevel"/>
    <w:tmpl w:val="8760D9E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67119"/>
    <w:multiLevelType w:val="hybridMultilevel"/>
    <w:tmpl w:val="4C2CA26E"/>
    <w:lvl w:ilvl="0" w:tplc="0BF052E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05EEDC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0D8E0F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D5CFC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FC6F28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698B60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D84549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1A565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E14142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1E7E82"/>
    <w:multiLevelType w:val="singleLevel"/>
    <w:tmpl w:val="1AEE7352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44B81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857047C"/>
    <w:multiLevelType w:val="multilevel"/>
    <w:tmpl w:val="9BAE0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 w15:restartNumberingAfterBreak="0">
    <w:nsid w:val="4DE815AF"/>
    <w:multiLevelType w:val="multilevel"/>
    <w:tmpl w:val="184A0DF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4B3341"/>
    <w:multiLevelType w:val="singleLevel"/>
    <w:tmpl w:val="CE728ED0"/>
    <w:lvl w:ilvl="0">
      <w:start w:val="2"/>
      <w:numFmt w:val="decimal"/>
      <w:lvlText w:val="6.%1. "/>
      <w:lvlJc w:val="left"/>
      <w:pPr>
        <w:tabs>
          <w:tab w:val="num" w:pos="1287"/>
        </w:tabs>
        <w:ind w:left="850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4F540EE3"/>
    <w:multiLevelType w:val="hybridMultilevel"/>
    <w:tmpl w:val="A52C31E6"/>
    <w:lvl w:ilvl="0" w:tplc="EB4A32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A72E59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520874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6DEA4D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552CDC7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14AEAD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6DEAFB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5387BC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248E81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88445A"/>
    <w:multiLevelType w:val="multilevel"/>
    <w:tmpl w:val="B9987C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 w15:restartNumberingAfterBreak="0">
    <w:nsid w:val="54017FC6"/>
    <w:multiLevelType w:val="singleLevel"/>
    <w:tmpl w:val="6AC4455C"/>
    <w:lvl w:ilvl="0">
      <w:start w:val="1"/>
      <w:numFmt w:val="decimal"/>
      <w:lvlText w:val="9.%1. "/>
      <w:legacy w:legacy="1" w:legacySpace="0" w:legacyIndent="283"/>
      <w:lvlJc w:val="left"/>
      <w:pPr>
        <w:ind w:left="850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61C461E"/>
    <w:multiLevelType w:val="multilevel"/>
    <w:tmpl w:val="5FAA7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3" w15:restartNumberingAfterBreak="0">
    <w:nsid w:val="562D564F"/>
    <w:multiLevelType w:val="hybridMultilevel"/>
    <w:tmpl w:val="CA8E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1C18BC"/>
    <w:multiLevelType w:val="multilevel"/>
    <w:tmpl w:val="569E7E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5" w15:restartNumberingAfterBreak="0">
    <w:nsid w:val="71243909"/>
    <w:multiLevelType w:val="multilevel"/>
    <w:tmpl w:val="A5F2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3D7414F"/>
    <w:multiLevelType w:val="singleLevel"/>
    <w:tmpl w:val="80C2307C"/>
    <w:lvl w:ilvl="0">
      <w:start w:val="3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37" w15:restartNumberingAfterBreak="0">
    <w:nsid w:val="784070A0"/>
    <w:multiLevelType w:val="hybridMultilevel"/>
    <w:tmpl w:val="6FBA9634"/>
    <w:lvl w:ilvl="0" w:tplc="E0582BD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8" w15:restartNumberingAfterBreak="0">
    <w:nsid w:val="7E0737C3"/>
    <w:multiLevelType w:val="hybridMultilevel"/>
    <w:tmpl w:val="C30C3D52"/>
    <w:lvl w:ilvl="0" w:tplc="C4849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63CC4"/>
    <w:multiLevelType w:val="hybridMultilevel"/>
    <w:tmpl w:val="DA6E57E8"/>
    <w:lvl w:ilvl="0" w:tplc="0422C6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853" w:hanging="283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4">
    <w:abstractNumId w:val="36"/>
  </w:num>
  <w:num w:numId="5">
    <w:abstractNumId w:val="24"/>
  </w:num>
  <w:num w:numId="6">
    <w:abstractNumId w:val="28"/>
  </w:num>
  <w:num w:numId="7">
    <w:abstractNumId w:val="2"/>
  </w:num>
  <w:num w:numId="8">
    <w:abstractNumId w:val="0"/>
  </w:num>
  <w:num w:numId="9">
    <w:abstractNumId w:val="31"/>
  </w:num>
  <w:num w:numId="10">
    <w:abstractNumId w:val="36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50" w:hanging="283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11">
    <w:abstractNumId w:val="32"/>
  </w:num>
  <w:num w:numId="12">
    <w:abstractNumId w:val="30"/>
  </w:num>
  <w:num w:numId="13">
    <w:abstractNumId w:val="19"/>
  </w:num>
  <w:num w:numId="14">
    <w:abstractNumId w:val="4"/>
  </w:num>
  <w:num w:numId="15">
    <w:abstractNumId w:val="16"/>
  </w:num>
  <w:num w:numId="16">
    <w:abstractNumId w:val="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23"/>
  </w:num>
  <w:num w:numId="22">
    <w:abstractNumId w:val="29"/>
  </w:num>
  <w:num w:numId="23">
    <w:abstractNumId w:val="26"/>
  </w:num>
  <w:num w:numId="24">
    <w:abstractNumId w:val="27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33"/>
  </w:num>
  <w:num w:numId="30">
    <w:abstractNumId w:val="37"/>
  </w:num>
  <w:num w:numId="31">
    <w:abstractNumId w:val="35"/>
  </w:num>
  <w:num w:numId="32">
    <w:abstractNumId w:val="1"/>
  </w:num>
  <w:num w:numId="33">
    <w:abstractNumId w:val="34"/>
  </w:num>
  <w:num w:numId="34">
    <w:abstractNumId w:val="13"/>
  </w:num>
  <w:num w:numId="35">
    <w:abstractNumId w:val="10"/>
  </w:num>
  <w:num w:numId="36">
    <w:abstractNumId w:val="12"/>
  </w:num>
  <w:num w:numId="37">
    <w:abstractNumId w:val="39"/>
  </w:num>
  <w:num w:numId="38">
    <w:abstractNumId w:val="38"/>
  </w:num>
  <w:num w:numId="39">
    <w:abstractNumId w:val="7"/>
  </w:num>
  <w:num w:numId="40">
    <w:abstractNumId w:val="8"/>
  </w:num>
  <w:num w:numId="41">
    <w:abstractNumId w:val="9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CF"/>
    <w:rsid w:val="00005784"/>
    <w:rsid w:val="00005B88"/>
    <w:rsid w:val="00015BDF"/>
    <w:rsid w:val="00015EA6"/>
    <w:rsid w:val="00035158"/>
    <w:rsid w:val="00035A3F"/>
    <w:rsid w:val="00044A0C"/>
    <w:rsid w:val="00052707"/>
    <w:rsid w:val="00053A28"/>
    <w:rsid w:val="00055DDE"/>
    <w:rsid w:val="00060439"/>
    <w:rsid w:val="000611A5"/>
    <w:rsid w:val="0006383C"/>
    <w:rsid w:val="00077989"/>
    <w:rsid w:val="00080D66"/>
    <w:rsid w:val="00081715"/>
    <w:rsid w:val="00084142"/>
    <w:rsid w:val="00090C52"/>
    <w:rsid w:val="00091079"/>
    <w:rsid w:val="000A11C0"/>
    <w:rsid w:val="000A36F2"/>
    <w:rsid w:val="000A76EC"/>
    <w:rsid w:val="000B08C3"/>
    <w:rsid w:val="000B0D6E"/>
    <w:rsid w:val="000B0E0B"/>
    <w:rsid w:val="000B1D07"/>
    <w:rsid w:val="000B230A"/>
    <w:rsid w:val="000B6303"/>
    <w:rsid w:val="000C1CDC"/>
    <w:rsid w:val="000C551B"/>
    <w:rsid w:val="000C665B"/>
    <w:rsid w:val="000D1062"/>
    <w:rsid w:val="000D6986"/>
    <w:rsid w:val="000D740F"/>
    <w:rsid w:val="000D7522"/>
    <w:rsid w:val="000F1F6A"/>
    <w:rsid w:val="00113FD6"/>
    <w:rsid w:val="00117DD8"/>
    <w:rsid w:val="00150FE5"/>
    <w:rsid w:val="001600DB"/>
    <w:rsid w:val="0016412B"/>
    <w:rsid w:val="00166663"/>
    <w:rsid w:val="0016750B"/>
    <w:rsid w:val="00173902"/>
    <w:rsid w:val="00190A57"/>
    <w:rsid w:val="001A40D7"/>
    <w:rsid w:val="001B020C"/>
    <w:rsid w:val="001C277E"/>
    <w:rsid w:val="001C58D5"/>
    <w:rsid w:val="001C6CD8"/>
    <w:rsid w:val="001D530A"/>
    <w:rsid w:val="001E2CE2"/>
    <w:rsid w:val="001E7880"/>
    <w:rsid w:val="002068A8"/>
    <w:rsid w:val="00207E6F"/>
    <w:rsid w:val="00210FF5"/>
    <w:rsid w:val="002124C5"/>
    <w:rsid w:val="00213D32"/>
    <w:rsid w:val="00217D10"/>
    <w:rsid w:val="00217E39"/>
    <w:rsid w:val="00221BB8"/>
    <w:rsid w:val="00222ED7"/>
    <w:rsid w:val="002307CE"/>
    <w:rsid w:val="002346F1"/>
    <w:rsid w:val="002406B1"/>
    <w:rsid w:val="00246FC7"/>
    <w:rsid w:val="002478B0"/>
    <w:rsid w:val="00253FF4"/>
    <w:rsid w:val="002618E1"/>
    <w:rsid w:val="00267B8E"/>
    <w:rsid w:val="00272983"/>
    <w:rsid w:val="00277777"/>
    <w:rsid w:val="0028581F"/>
    <w:rsid w:val="002867D2"/>
    <w:rsid w:val="00286ACF"/>
    <w:rsid w:val="00286EAC"/>
    <w:rsid w:val="002950EA"/>
    <w:rsid w:val="002A0ABE"/>
    <w:rsid w:val="002A3A48"/>
    <w:rsid w:val="002A4886"/>
    <w:rsid w:val="002A7427"/>
    <w:rsid w:val="002C34A2"/>
    <w:rsid w:val="002C4A40"/>
    <w:rsid w:val="002D5044"/>
    <w:rsid w:val="002D5645"/>
    <w:rsid w:val="002D6894"/>
    <w:rsid w:val="002E5D2B"/>
    <w:rsid w:val="002F3A27"/>
    <w:rsid w:val="002F3CE7"/>
    <w:rsid w:val="002F4408"/>
    <w:rsid w:val="002F5883"/>
    <w:rsid w:val="003041E4"/>
    <w:rsid w:val="00304DA4"/>
    <w:rsid w:val="00306182"/>
    <w:rsid w:val="00313A22"/>
    <w:rsid w:val="00317CA4"/>
    <w:rsid w:val="00322138"/>
    <w:rsid w:val="00325AB8"/>
    <w:rsid w:val="003317F8"/>
    <w:rsid w:val="00332B81"/>
    <w:rsid w:val="00333BC1"/>
    <w:rsid w:val="00344C04"/>
    <w:rsid w:val="00344ED2"/>
    <w:rsid w:val="00353FCA"/>
    <w:rsid w:val="00356296"/>
    <w:rsid w:val="00363D8B"/>
    <w:rsid w:val="003802E8"/>
    <w:rsid w:val="00392293"/>
    <w:rsid w:val="0039487B"/>
    <w:rsid w:val="003954AD"/>
    <w:rsid w:val="0039626E"/>
    <w:rsid w:val="003A0F6E"/>
    <w:rsid w:val="003A45F9"/>
    <w:rsid w:val="003A48C5"/>
    <w:rsid w:val="003B4DF4"/>
    <w:rsid w:val="003D57ED"/>
    <w:rsid w:val="003D65AA"/>
    <w:rsid w:val="003E26F6"/>
    <w:rsid w:val="003E5111"/>
    <w:rsid w:val="003E6EE2"/>
    <w:rsid w:val="003F0D40"/>
    <w:rsid w:val="003F4B88"/>
    <w:rsid w:val="003F6B20"/>
    <w:rsid w:val="003F73EC"/>
    <w:rsid w:val="0042134F"/>
    <w:rsid w:val="0042139D"/>
    <w:rsid w:val="004213D6"/>
    <w:rsid w:val="0042386F"/>
    <w:rsid w:val="00427CE6"/>
    <w:rsid w:val="0043305B"/>
    <w:rsid w:val="00434877"/>
    <w:rsid w:val="00435C6C"/>
    <w:rsid w:val="00436D34"/>
    <w:rsid w:val="00460699"/>
    <w:rsid w:val="0046476E"/>
    <w:rsid w:val="00470B20"/>
    <w:rsid w:val="004764AC"/>
    <w:rsid w:val="00484455"/>
    <w:rsid w:val="00487959"/>
    <w:rsid w:val="004A0727"/>
    <w:rsid w:val="004A2A4D"/>
    <w:rsid w:val="004A465D"/>
    <w:rsid w:val="004A5F06"/>
    <w:rsid w:val="004B577C"/>
    <w:rsid w:val="004B7805"/>
    <w:rsid w:val="004C1469"/>
    <w:rsid w:val="004C5821"/>
    <w:rsid w:val="004C7DF7"/>
    <w:rsid w:val="004D0346"/>
    <w:rsid w:val="004D07A9"/>
    <w:rsid w:val="004D4E08"/>
    <w:rsid w:val="004D57F0"/>
    <w:rsid w:val="004D5D82"/>
    <w:rsid w:val="004D6A63"/>
    <w:rsid w:val="004E3C3B"/>
    <w:rsid w:val="004E5B7D"/>
    <w:rsid w:val="004E658C"/>
    <w:rsid w:val="004F2D2E"/>
    <w:rsid w:val="005024D0"/>
    <w:rsid w:val="005031C4"/>
    <w:rsid w:val="00504479"/>
    <w:rsid w:val="00513A43"/>
    <w:rsid w:val="00516C13"/>
    <w:rsid w:val="00524C59"/>
    <w:rsid w:val="00532179"/>
    <w:rsid w:val="00533418"/>
    <w:rsid w:val="0053391F"/>
    <w:rsid w:val="00536171"/>
    <w:rsid w:val="00557206"/>
    <w:rsid w:val="00562489"/>
    <w:rsid w:val="00566DE5"/>
    <w:rsid w:val="00567C76"/>
    <w:rsid w:val="005718D7"/>
    <w:rsid w:val="00584184"/>
    <w:rsid w:val="005901E9"/>
    <w:rsid w:val="00591085"/>
    <w:rsid w:val="00597A9D"/>
    <w:rsid w:val="005B00C1"/>
    <w:rsid w:val="005B0482"/>
    <w:rsid w:val="005B2CBE"/>
    <w:rsid w:val="005B5028"/>
    <w:rsid w:val="005C0682"/>
    <w:rsid w:val="005C08CD"/>
    <w:rsid w:val="005C4BB9"/>
    <w:rsid w:val="005C5D4A"/>
    <w:rsid w:val="005C7237"/>
    <w:rsid w:val="005D2862"/>
    <w:rsid w:val="005E3531"/>
    <w:rsid w:val="005E402B"/>
    <w:rsid w:val="005E4627"/>
    <w:rsid w:val="005F0993"/>
    <w:rsid w:val="005F5F0F"/>
    <w:rsid w:val="006054ED"/>
    <w:rsid w:val="00605563"/>
    <w:rsid w:val="00607EE3"/>
    <w:rsid w:val="006177BF"/>
    <w:rsid w:val="00620E14"/>
    <w:rsid w:val="006216B5"/>
    <w:rsid w:val="00623C59"/>
    <w:rsid w:val="00624CB4"/>
    <w:rsid w:val="00643C43"/>
    <w:rsid w:val="0065357E"/>
    <w:rsid w:val="006538CC"/>
    <w:rsid w:val="006544B2"/>
    <w:rsid w:val="00661097"/>
    <w:rsid w:val="0066474E"/>
    <w:rsid w:val="00666811"/>
    <w:rsid w:val="006707F7"/>
    <w:rsid w:val="006711EA"/>
    <w:rsid w:val="00683CD3"/>
    <w:rsid w:val="0068647E"/>
    <w:rsid w:val="00686B3A"/>
    <w:rsid w:val="00691110"/>
    <w:rsid w:val="006925D0"/>
    <w:rsid w:val="00692D8D"/>
    <w:rsid w:val="00695630"/>
    <w:rsid w:val="006A1213"/>
    <w:rsid w:val="006A2BC0"/>
    <w:rsid w:val="006B5B05"/>
    <w:rsid w:val="006C5EC0"/>
    <w:rsid w:val="006C73F7"/>
    <w:rsid w:val="006D0EA3"/>
    <w:rsid w:val="006D100B"/>
    <w:rsid w:val="006D1618"/>
    <w:rsid w:val="006D252B"/>
    <w:rsid w:val="006E2F87"/>
    <w:rsid w:val="006E4A47"/>
    <w:rsid w:val="006F04BF"/>
    <w:rsid w:val="006F10C2"/>
    <w:rsid w:val="006F24D4"/>
    <w:rsid w:val="006F4AE7"/>
    <w:rsid w:val="00701E52"/>
    <w:rsid w:val="007027D6"/>
    <w:rsid w:val="007065EA"/>
    <w:rsid w:val="00710D42"/>
    <w:rsid w:val="007136E6"/>
    <w:rsid w:val="0071510F"/>
    <w:rsid w:val="00716687"/>
    <w:rsid w:val="0072267E"/>
    <w:rsid w:val="00734A99"/>
    <w:rsid w:val="00734DAC"/>
    <w:rsid w:val="0074246C"/>
    <w:rsid w:val="00743B5E"/>
    <w:rsid w:val="00757A52"/>
    <w:rsid w:val="00764BDB"/>
    <w:rsid w:val="00765543"/>
    <w:rsid w:val="0077726C"/>
    <w:rsid w:val="00777E99"/>
    <w:rsid w:val="00785B95"/>
    <w:rsid w:val="00786DB8"/>
    <w:rsid w:val="007A3AF9"/>
    <w:rsid w:val="007A48BA"/>
    <w:rsid w:val="007A7B26"/>
    <w:rsid w:val="007B3698"/>
    <w:rsid w:val="007B3BA8"/>
    <w:rsid w:val="007B5FB6"/>
    <w:rsid w:val="007C5C5D"/>
    <w:rsid w:val="007E15A7"/>
    <w:rsid w:val="007E2620"/>
    <w:rsid w:val="007E3430"/>
    <w:rsid w:val="007F1040"/>
    <w:rsid w:val="007F27C2"/>
    <w:rsid w:val="007F6CFE"/>
    <w:rsid w:val="007F794A"/>
    <w:rsid w:val="008046EF"/>
    <w:rsid w:val="00807759"/>
    <w:rsid w:val="00811D08"/>
    <w:rsid w:val="00815027"/>
    <w:rsid w:val="008164F5"/>
    <w:rsid w:val="008238AB"/>
    <w:rsid w:val="00823C42"/>
    <w:rsid w:val="0082623E"/>
    <w:rsid w:val="00827EA6"/>
    <w:rsid w:val="00831D58"/>
    <w:rsid w:val="00832310"/>
    <w:rsid w:val="00841CAA"/>
    <w:rsid w:val="00843F70"/>
    <w:rsid w:val="00846254"/>
    <w:rsid w:val="0086232C"/>
    <w:rsid w:val="008878CA"/>
    <w:rsid w:val="00890BCC"/>
    <w:rsid w:val="0089102E"/>
    <w:rsid w:val="00892E32"/>
    <w:rsid w:val="008A3B16"/>
    <w:rsid w:val="008B66C2"/>
    <w:rsid w:val="008C290A"/>
    <w:rsid w:val="008C61E3"/>
    <w:rsid w:val="008C7CE3"/>
    <w:rsid w:val="008E2389"/>
    <w:rsid w:val="008E5347"/>
    <w:rsid w:val="008E640F"/>
    <w:rsid w:val="008F0CA6"/>
    <w:rsid w:val="008F35E6"/>
    <w:rsid w:val="008F53E4"/>
    <w:rsid w:val="00910028"/>
    <w:rsid w:val="009102F0"/>
    <w:rsid w:val="00914406"/>
    <w:rsid w:val="00930492"/>
    <w:rsid w:val="009332CB"/>
    <w:rsid w:val="009333BB"/>
    <w:rsid w:val="00937465"/>
    <w:rsid w:val="0094346F"/>
    <w:rsid w:val="009514FA"/>
    <w:rsid w:val="0095657C"/>
    <w:rsid w:val="00957073"/>
    <w:rsid w:val="00964A8D"/>
    <w:rsid w:val="0098095A"/>
    <w:rsid w:val="009825AA"/>
    <w:rsid w:val="00984886"/>
    <w:rsid w:val="00984F42"/>
    <w:rsid w:val="00985DB3"/>
    <w:rsid w:val="009910E1"/>
    <w:rsid w:val="00995BE1"/>
    <w:rsid w:val="00996F39"/>
    <w:rsid w:val="00997747"/>
    <w:rsid w:val="009A1CB9"/>
    <w:rsid w:val="009A3762"/>
    <w:rsid w:val="009A7D5A"/>
    <w:rsid w:val="009B3133"/>
    <w:rsid w:val="009B6519"/>
    <w:rsid w:val="009C097D"/>
    <w:rsid w:val="009C78F2"/>
    <w:rsid w:val="009D16EC"/>
    <w:rsid w:val="009D6D65"/>
    <w:rsid w:val="009E3B1A"/>
    <w:rsid w:val="009F1D05"/>
    <w:rsid w:val="00A01111"/>
    <w:rsid w:val="00A033EF"/>
    <w:rsid w:val="00A036C0"/>
    <w:rsid w:val="00A04BB1"/>
    <w:rsid w:val="00A11AA8"/>
    <w:rsid w:val="00A16EC9"/>
    <w:rsid w:val="00A1735B"/>
    <w:rsid w:val="00A22784"/>
    <w:rsid w:val="00A2555E"/>
    <w:rsid w:val="00A26966"/>
    <w:rsid w:val="00A26C0A"/>
    <w:rsid w:val="00A33F12"/>
    <w:rsid w:val="00A35202"/>
    <w:rsid w:val="00A37462"/>
    <w:rsid w:val="00A420AA"/>
    <w:rsid w:val="00A42912"/>
    <w:rsid w:val="00A44E76"/>
    <w:rsid w:val="00A46699"/>
    <w:rsid w:val="00A51F1E"/>
    <w:rsid w:val="00A63147"/>
    <w:rsid w:val="00A71E17"/>
    <w:rsid w:val="00A731CE"/>
    <w:rsid w:val="00A7693C"/>
    <w:rsid w:val="00A76E16"/>
    <w:rsid w:val="00A80221"/>
    <w:rsid w:val="00A82B70"/>
    <w:rsid w:val="00A91088"/>
    <w:rsid w:val="00A9209E"/>
    <w:rsid w:val="00A93A35"/>
    <w:rsid w:val="00AA2FDE"/>
    <w:rsid w:val="00AA63B5"/>
    <w:rsid w:val="00AA68AC"/>
    <w:rsid w:val="00AA7B20"/>
    <w:rsid w:val="00AB188E"/>
    <w:rsid w:val="00AB7080"/>
    <w:rsid w:val="00AC2C08"/>
    <w:rsid w:val="00AC6D0C"/>
    <w:rsid w:val="00AD5A6C"/>
    <w:rsid w:val="00AD614C"/>
    <w:rsid w:val="00AD65D7"/>
    <w:rsid w:val="00AE07DE"/>
    <w:rsid w:val="00AE1854"/>
    <w:rsid w:val="00AE67C7"/>
    <w:rsid w:val="00AE7EEB"/>
    <w:rsid w:val="00B04241"/>
    <w:rsid w:val="00B04DC9"/>
    <w:rsid w:val="00B05209"/>
    <w:rsid w:val="00B06839"/>
    <w:rsid w:val="00B076F0"/>
    <w:rsid w:val="00B079A2"/>
    <w:rsid w:val="00B1196E"/>
    <w:rsid w:val="00B22F50"/>
    <w:rsid w:val="00B2453C"/>
    <w:rsid w:val="00B27855"/>
    <w:rsid w:val="00B27935"/>
    <w:rsid w:val="00B33CB9"/>
    <w:rsid w:val="00B35D29"/>
    <w:rsid w:val="00B46D70"/>
    <w:rsid w:val="00B515BE"/>
    <w:rsid w:val="00B5170E"/>
    <w:rsid w:val="00B651E8"/>
    <w:rsid w:val="00B7291A"/>
    <w:rsid w:val="00B7679B"/>
    <w:rsid w:val="00B832F2"/>
    <w:rsid w:val="00B849EC"/>
    <w:rsid w:val="00B86F34"/>
    <w:rsid w:val="00B87DEE"/>
    <w:rsid w:val="00BB10D3"/>
    <w:rsid w:val="00BB2B84"/>
    <w:rsid w:val="00BB5125"/>
    <w:rsid w:val="00BB760C"/>
    <w:rsid w:val="00BC5FCF"/>
    <w:rsid w:val="00BC79C0"/>
    <w:rsid w:val="00BD0E40"/>
    <w:rsid w:val="00BD1C47"/>
    <w:rsid w:val="00BD7C8D"/>
    <w:rsid w:val="00BF0789"/>
    <w:rsid w:val="00BF31E5"/>
    <w:rsid w:val="00BF6BF0"/>
    <w:rsid w:val="00C01BB5"/>
    <w:rsid w:val="00C02C49"/>
    <w:rsid w:val="00C02F90"/>
    <w:rsid w:val="00C073BE"/>
    <w:rsid w:val="00C104AC"/>
    <w:rsid w:val="00C1529F"/>
    <w:rsid w:val="00C30134"/>
    <w:rsid w:val="00C32602"/>
    <w:rsid w:val="00C47D04"/>
    <w:rsid w:val="00C52762"/>
    <w:rsid w:val="00C534E4"/>
    <w:rsid w:val="00C571C6"/>
    <w:rsid w:val="00C60249"/>
    <w:rsid w:val="00C661BF"/>
    <w:rsid w:val="00C739EE"/>
    <w:rsid w:val="00C92A76"/>
    <w:rsid w:val="00C96454"/>
    <w:rsid w:val="00C97211"/>
    <w:rsid w:val="00CB0675"/>
    <w:rsid w:val="00CB3374"/>
    <w:rsid w:val="00CC6976"/>
    <w:rsid w:val="00CD342F"/>
    <w:rsid w:val="00CD65EA"/>
    <w:rsid w:val="00CD6C02"/>
    <w:rsid w:val="00CE6FAE"/>
    <w:rsid w:val="00CE753E"/>
    <w:rsid w:val="00CF2738"/>
    <w:rsid w:val="00CF2F73"/>
    <w:rsid w:val="00CF3177"/>
    <w:rsid w:val="00CF6133"/>
    <w:rsid w:val="00CF7EFC"/>
    <w:rsid w:val="00D00C48"/>
    <w:rsid w:val="00D10174"/>
    <w:rsid w:val="00D1204A"/>
    <w:rsid w:val="00D135AF"/>
    <w:rsid w:val="00D16547"/>
    <w:rsid w:val="00D23053"/>
    <w:rsid w:val="00D25666"/>
    <w:rsid w:val="00D30FB6"/>
    <w:rsid w:val="00D354CC"/>
    <w:rsid w:val="00D366F6"/>
    <w:rsid w:val="00D41E9A"/>
    <w:rsid w:val="00D4202E"/>
    <w:rsid w:val="00D456F0"/>
    <w:rsid w:val="00D46337"/>
    <w:rsid w:val="00D5115D"/>
    <w:rsid w:val="00D5345A"/>
    <w:rsid w:val="00D55DCD"/>
    <w:rsid w:val="00D62755"/>
    <w:rsid w:val="00D62DBE"/>
    <w:rsid w:val="00D651E3"/>
    <w:rsid w:val="00D775EC"/>
    <w:rsid w:val="00D82F34"/>
    <w:rsid w:val="00D83314"/>
    <w:rsid w:val="00D83752"/>
    <w:rsid w:val="00D837A7"/>
    <w:rsid w:val="00D8479D"/>
    <w:rsid w:val="00D87DC7"/>
    <w:rsid w:val="00D926BC"/>
    <w:rsid w:val="00D974BC"/>
    <w:rsid w:val="00DA036A"/>
    <w:rsid w:val="00DA3EED"/>
    <w:rsid w:val="00DA52CE"/>
    <w:rsid w:val="00DA70A3"/>
    <w:rsid w:val="00DB6614"/>
    <w:rsid w:val="00DD7600"/>
    <w:rsid w:val="00DE4E4A"/>
    <w:rsid w:val="00DE55FB"/>
    <w:rsid w:val="00DE5B5F"/>
    <w:rsid w:val="00DE786D"/>
    <w:rsid w:val="00DF3121"/>
    <w:rsid w:val="00DF625B"/>
    <w:rsid w:val="00DF632E"/>
    <w:rsid w:val="00E0020D"/>
    <w:rsid w:val="00E01057"/>
    <w:rsid w:val="00E10802"/>
    <w:rsid w:val="00E10AE3"/>
    <w:rsid w:val="00E2022A"/>
    <w:rsid w:val="00E219C0"/>
    <w:rsid w:val="00E21A59"/>
    <w:rsid w:val="00E221F9"/>
    <w:rsid w:val="00E31FE3"/>
    <w:rsid w:val="00E35211"/>
    <w:rsid w:val="00E366CA"/>
    <w:rsid w:val="00E375B0"/>
    <w:rsid w:val="00E4490D"/>
    <w:rsid w:val="00E4543F"/>
    <w:rsid w:val="00E45733"/>
    <w:rsid w:val="00E54F30"/>
    <w:rsid w:val="00E5585D"/>
    <w:rsid w:val="00E61366"/>
    <w:rsid w:val="00E6190F"/>
    <w:rsid w:val="00E75511"/>
    <w:rsid w:val="00E81DB5"/>
    <w:rsid w:val="00E86193"/>
    <w:rsid w:val="00E90F01"/>
    <w:rsid w:val="00E9354B"/>
    <w:rsid w:val="00E96323"/>
    <w:rsid w:val="00E977D6"/>
    <w:rsid w:val="00EA3D72"/>
    <w:rsid w:val="00EA492C"/>
    <w:rsid w:val="00EA5DBC"/>
    <w:rsid w:val="00EC1325"/>
    <w:rsid w:val="00EC353E"/>
    <w:rsid w:val="00ED0F9D"/>
    <w:rsid w:val="00ED21F5"/>
    <w:rsid w:val="00EE419A"/>
    <w:rsid w:val="00EE41BE"/>
    <w:rsid w:val="00EE4B1D"/>
    <w:rsid w:val="00EE5C78"/>
    <w:rsid w:val="00EE6613"/>
    <w:rsid w:val="00EE74DD"/>
    <w:rsid w:val="00EE7FA1"/>
    <w:rsid w:val="00F15240"/>
    <w:rsid w:val="00F1611D"/>
    <w:rsid w:val="00F2492C"/>
    <w:rsid w:val="00F351E7"/>
    <w:rsid w:val="00F37C17"/>
    <w:rsid w:val="00F4468F"/>
    <w:rsid w:val="00F474C9"/>
    <w:rsid w:val="00F50568"/>
    <w:rsid w:val="00F55B41"/>
    <w:rsid w:val="00F57F51"/>
    <w:rsid w:val="00F638CF"/>
    <w:rsid w:val="00F6788D"/>
    <w:rsid w:val="00F739E8"/>
    <w:rsid w:val="00F82288"/>
    <w:rsid w:val="00F9321E"/>
    <w:rsid w:val="00FB0CCE"/>
    <w:rsid w:val="00FD04E8"/>
    <w:rsid w:val="00FD0A12"/>
    <w:rsid w:val="00FD1918"/>
    <w:rsid w:val="00FD24A8"/>
    <w:rsid w:val="00FD40B6"/>
    <w:rsid w:val="00FE2AD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80EEA8-7B47-4A4E-966C-413AE35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02"/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C0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D6C0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D6C02"/>
    <w:pPr>
      <w:keepNext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0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A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List 2"/>
    <w:basedOn w:val="a"/>
    <w:uiPriority w:val="99"/>
    <w:rsid w:val="00CD6C02"/>
    <w:pPr>
      <w:ind w:left="566" w:hanging="283"/>
    </w:pPr>
  </w:style>
  <w:style w:type="paragraph" w:styleId="a3">
    <w:name w:val="Body Text Indent"/>
    <w:basedOn w:val="a"/>
    <w:link w:val="a4"/>
    <w:uiPriority w:val="99"/>
    <w:rsid w:val="00CD6C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0A69"/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CD6C02"/>
    <w:pPr>
      <w:jc w:val="center"/>
    </w:pPr>
    <w:rPr>
      <w:rFonts w:cs="Times New Roman"/>
      <w:b/>
      <w:sz w:val="36"/>
    </w:rPr>
  </w:style>
  <w:style w:type="character" w:customStyle="1" w:styleId="a6">
    <w:name w:val="Название Знак"/>
    <w:basedOn w:val="a0"/>
    <w:link w:val="a5"/>
    <w:uiPriority w:val="99"/>
    <w:locked/>
    <w:rsid w:val="007E2620"/>
    <w:rPr>
      <w:rFonts w:ascii="Arial" w:hAnsi="Arial"/>
      <w:b/>
      <w:sz w:val="36"/>
    </w:rPr>
  </w:style>
  <w:style w:type="paragraph" w:styleId="22">
    <w:name w:val="Body Text Indent 2"/>
    <w:basedOn w:val="a"/>
    <w:link w:val="23"/>
    <w:uiPriority w:val="99"/>
    <w:rsid w:val="00CD6C02"/>
    <w:pPr>
      <w:ind w:right="-1" w:firstLine="567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0A69"/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CD6C02"/>
    <w:pPr>
      <w:ind w:right="-567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60A69"/>
    <w:rPr>
      <w:rFonts w:ascii="Arial" w:hAnsi="Arial" w:cs="Arial"/>
      <w:sz w:val="20"/>
      <w:szCs w:val="20"/>
    </w:rPr>
  </w:style>
  <w:style w:type="paragraph" w:styleId="a9">
    <w:name w:val="Block Text"/>
    <w:basedOn w:val="a"/>
    <w:uiPriority w:val="99"/>
    <w:rsid w:val="00CD6C02"/>
    <w:pPr>
      <w:ind w:left="709" w:right="28"/>
    </w:pPr>
    <w:rPr>
      <w:color w:val="C0C0C0"/>
    </w:rPr>
  </w:style>
  <w:style w:type="paragraph" w:styleId="31">
    <w:name w:val="Body Text Indent 3"/>
    <w:basedOn w:val="a"/>
    <w:link w:val="32"/>
    <w:uiPriority w:val="99"/>
    <w:rsid w:val="00CD6C02"/>
    <w:pPr>
      <w:ind w:right="-142" w:firstLine="567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0A69"/>
    <w:rPr>
      <w:rFonts w:ascii="Arial" w:hAnsi="Arial" w:cs="Arial"/>
      <w:sz w:val="16"/>
      <w:szCs w:val="16"/>
    </w:rPr>
  </w:style>
  <w:style w:type="paragraph" w:styleId="24">
    <w:name w:val="Body Text 2"/>
    <w:basedOn w:val="a"/>
    <w:link w:val="25"/>
    <w:uiPriority w:val="99"/>
    <w:rsid w:val="00CD6C02"/>
  </w:style>
  <w:style w:type="character" w:customStyle="1" w:styleId="25">
    <w:name w:val="Основной текст 2 Знак"/>
    <w:basedOn w:val="a0"/>
    <w:link w:val="24"/>
    <w:uiPriority w:val="99"/>
    <w:semiHidden/>
    <w:rsid w:val="00C60A69"/>
    <w:rPr>
      <w:rFonts w:ascii="Arial" w:hAnsi="Arial" w:cs="Arial"/>
      <w:sz w:val="20"/>
      <w:szCs w:val="20"/>
    </w:rPr>
  </w:style>
  <w:style w:type="paragraph" w:styleId="aa">
    <w:name w:val="Subtitle"/>
    <w:basedOn w:val="a"/>
    <w:link w:val="ab"/>
    <w:uiPriority w:val="99"/>
    <w:qFormat/>
    <w:rsid w:val="00CD6C02"/>
    <w:pPr>
      <w:spacing w:before="120"/>
      <w:jc w:val="center"/>
    </w:pPr>
    <w:rPr>
      <w:b/>
      <w:caps/>
    </w:rPr>
  </w:style>
  <w:style w:type="character" w:customStyle="1" w:styleId="ab">
    <w:name w:val="Подзаголовок Знак"/>
    <w:basedOn w:val="a0"/>
    <w:link w:val="aa"/>
    <w:uiPriority w:val="11"/>
    <w:rsid w:val="00C60A69"/>
    <w:rPr>
      <w:rFonts w:asciiTheme="majorHAnsi" w:eastAsiaTheme="majorEastAsia" w:hAnsiTheme="majorHAnsi" w:cstheme="majorBidi"/>
      <w:sz w:val="24"/>
      <w:szCs w:val="24"/>
    </w:rPr>
  </w:style>
  <w:style w:type="paragraph" w:styleId="33">
    <w:name w:val="Body Text 3"/>
    <w:basedOn w:val="a"/>
    <w:link w:val="34"/>
    <w:uiPriority w:val="99"/>
    <w:rsid w:val="00CD6C02"/>
    <w:pPr>
      <w:jc w:val="both"/>
    </w:pPr>
    <w:rPr>
      <w:rFonts w:cs="Times New Roman"/>
      <w:sz w:val="22"/>
    </w:rPr>
  </w:style>
  <w:style w:type="character" w:customStyle="1" w:styleId="34">
    <w:name w:val="Основной текст 3 Знак"/>
    <w:basedOn w:val="a0"/>
    <w:link w:val="33"/>
    <w:uiPriority w:val="99"/>
    <w:locked/>
    <w:rsid w:val="000B08C3"/>
    <w:rPr>
      <w:rFonts w:ascii="Arial" w:hAnsi="Arial"/>
      <w:sz w:val="22"/>
    </w:rPr>
  </w:style>
  <w:style w:type="paragraph" w:styleId="ac">
    <w:name w:val="footer"/>
    <w:basedOn w:val="a"/>
    <w:link w:val="ad"/>
    <w:uiPriority w:val="99"/>
    <w:rsid w:val="00487959"/>
    <w:pPr>
      <w:tabs>
        <w:tab w:val="center" w:pos="4677"/>
        <w:tab w:val="right" w:pos="9355"/>
      </w:tabs>
    </w:pPr>
    <w:rPr>
      <w:rFonts w:ascii="Times New Roman" w:hAnsi="Times New Roman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C60A69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B651E8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60A69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081715"/>
    <w:rPr>
      <w:rFonts w:cs="Times New Roman"/>
    </w:rPr>
  </w:style>
  <w:style w:type="paragraph" w:customStyle="1" w:styleId="BodyText21">
    <w:name w:val="Body Text 21"/>
    <w:basedOn w:val="a"/>
    <w:uiPriority w:val="99"/>
    <w:rsid w:val="009B6519"/>
    <w:rPr>
      <w:rFonts w:ascii="Times New Roman" w:hAnsi="Times New Roman" w:cs="Times New Roman"/>
      <w:sz w:val="22"/>
    </w:rPr>
  </w:style>
  <w:style w:type="paragraph" w:styleId="af1">
    <w:name w:val="Balloon Text"/>
    <w:basedOn w:val="a"/>
    <w:link w:val="af2"/>
    <w:uiPriority w:val="99"/>
    <w:semiHidden/>
    <w:rsid w:val="00353F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A69"/>
    <w:rPr>
      <w:rFonts w:cs="Arial"/>
      <w:sz w:val="0"/>
      <w:szCs w:val="0"/>
    </w:rPr>
  </w:style>
  <w:style w:type="character" w:styleId="af3">
    <w:name w:val="annotation reference"/>
    <w:basedOn w:val="a0"/>
    <w:uiPriority w:val="99"/>
    <w:rsid w:val="00692D8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692D8D"/>
    <w:rPr>
      <w:rFonts w:cs="Times New Roman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692D8D"/>
    <w:rPr>
      <w:rFonts w:ascii="Arial" w:hAnsi="Arial"/>
    </w:rPr>
  </w:style>
  <w:style w:type="paragraph" w:styleId="af6">
    <w:name w:val="annotation subject"/>
    <w:basedOn w:val="af4"/>
    <w:next w:val="af4"/>
    <w:link w:val="af7"/>
    <w:uiPriority w:val="99"/>
    <w:rsid w:val="00692D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692D8D"/>
    <w:rPr>
      <w:rFonts w:ascii="Arial" w:hAnsi="Arial"/>
      <w:b/>
    </w:rPr>
  </w:style>
  <w:style w:type="character" w:styleId="af8">
    <w:name w:val="Hyperlink"/>
    <w:basedOn w:val="a0"/>
    <w:uiPriority w:val="99"/>
    <w:rsid w:val="00D55DCD"/>
    <w:rPr>
      <w:rFonts w:cs="Times New Roman"/>
      <w:color w:val="0000FF"/>
      <w:u w:val="single"/>
    </w:rPr>
  </w:style>
  <w:style w:type="paragraph" w:customStyle="1" w:styleId="ConsPlusNormal">
    <w:name w:val="ConsPlusNormal"/>
    <w:rsid w:val="00D55D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9">
    <w:name w:val="endnote text"/>
    <w:basedOn w:val="a"/>
    <w:link w:val="afa"/>
    <w:uiPriority w:val="99"/>
    <w:rsid w:val="00FF391B"/>
    <w:pPr>
      <w:widowControl w:val="0"/>
    </w:pPr>
    <w:rPr>
      <w:rFonts w:ascii="Cyrillic" w:hAnsi="Cyrillic" w:cs="Times New Roman"/>
      <w:sz w:val="24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FF391B"/>
    <w:rPr>
      <w:rFonts w:ascii="Cyrillic" w:hAnsi="Cyrillic"/>
      <w:sz w:val="24"/>
    </w:rPr>
  </w:style>
  <w:style w:type="paragraph" w:customStyle="1" w:styleId="Normal1">
    <w:name w:val="Normal1"/>
    <w:uiPriority w:val="99"/>
    <w:rsid w:val="00FF391B"/>
    <w:pPr>
      <w:widowControl w:val="0"/>
      <w:snapToGrid w:val="0"/>
      <w:spacing w:line="300" w:lineRule="auto"/>
      <w:ind w:left="480" w:hanging="460"/>
    </w:pPr>
    <w:rPr>
      <w:sz w:val="24"/>
      <w:szCs w:val="20"/>
    </w:rPr>
  </w:style>
  <w:style w:type="character" w:styleId="afb">
    <w:name w:val="Strong"/>
    <w:basedOn w:val="a0"/>
    <w:uiPriority w:val="99"/>
    <w:qFormat/>
    <w:rsid w:val="00FF391B"/>
    <w:rPr>
      <w:rFonts w:cs="Times New Roman"/>
      <w:b/>
    </w:rPr>
  </w:style>
  <w:style w:type="paragraph" w:customStyle="1" w:styleId="afc">
    <w:name w:val="Подпункт"/>
    <w:basedOn w:val="a"/>
    <w:rsid w:val="00F2492C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26">
    <w:name w:val="Пункт2"/>
    <w:basedOn w:val="a"/>
    <w:link w:val="27"/>
    <w:rsid w:val="00F2492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27">
    <w:name w:val="Пункт2 Знак"/>
    <w:link w:val="26"/>
    <w:rsid w:val="00F2492C"/>
    <w:rPr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6;&#1073;&#1097;&#1077;&#1075;&#1086;%20&#1076;&#1086;&#1089;&#1090;&#1091;&#1087;&#1072;\&#1044;&#1054;&#1043;&#1054;&#1042;&#1054;&#1056;&#1040;\&#1044;%20129%20&#1056;&#1099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 129 Рыба.dot</Template>
  <TotalTime>16</TotalTime>
  <Pages>15</Pages>
  <Words>3261</Words>
  <Characters>27258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30459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Кунавина Н.Н.</dc:creator>
  <cp:keywords/>
  <dc:description/>
  <cp:lastModifiedBy>Кунавина Наталья</cp:lastModifiedBy>
  <cp:revision>5</cp:revision>
  <cp:lastPrinted>2016-06-01T04:02:00Z</cp:lastPrinted>
  <dcterms:created xsi:type="dcterms:W3CDTF">2016-05-30T09:00:00Z</dcterms:created>
  <dcterms:modified xsi:type="dcterms:W3CDTF">2016-06-01T04:02:00Z</dcterms:modified>
</cp:coreProperties>
</file>