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82CC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2931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82CC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82CC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82CC0" w:rsidP="00882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8918A4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8918A4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8918A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918A4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8918A4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8918A4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8918A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918A4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8918A4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82CC0" w:rsidP="00882CC0">
            <w:pPr>
              <w:spacing w:after="0" w:line="240" w:lineRule="auto"/>
              <w:jc w:val="both"/>
            </w:pPr>
            <w:r w:rsidRPr="00882CC0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882CC0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25821" w:rsidRPr="00E300D3" w:rsidRDefault="00C20A99" w:rsidP="00C20A99">
            <w:pPr>
              <w:spacing w:after="0"/>
              <w:rPr>
                <w:rFonts w:ascii="Times New Roman" w:hAnsi="Times New Roman"/>
                <w:bCs/>
                <w:sz w:val="24"/>
                <w:szCs w:val="16"/>
                <w:u w:val="single"/>
              </w:rPr>
            </w:pPr>
            <w:r w:rsidRPr="00C20A99">
              <w:rPr>
                <w:rFonts w:ascii="Times New Roman" w:hAnsi="Times New Roman"/>
                <w:bCs/>
                <w:sz w:val="24"/>
                <w:szCs w:val="16"/>
                <w:u w:val="single"/>
              </w:rPr>
              <w:t xml:space="preserve">Запасные части для упаковочной линии </w:t>
            </w:r>
            <w:r w:rsidRPr="00C20A99">
              <w:rPr>
                <w:rFonts w:ascii="Times New Roman" w:hAnsi="Times New Roman"/>
                <w:bCs/>
                <w:sz w:val="24"/>
                <w:szCs w:val="16"/>
                <w:u w:val="single"/>
                <w:lang w:val="en-US"/>
              </w:rPr>
              <w:t>CONCETTI</w:t>
            </w:r>
            <w:r w:rsidR="00E300D3">
              <w:rPr>
                <w:rFonts w:ascii="Times New Roman" w:hAnsi="Times New Roman"/>
                <w:bCs/>
                <w:sz w:val="24"/>
                <w:szCs w:val="16"/>
                <w:u w:val="single"/>
              </w:rPr>
              <w:t xml:space="preserve"> </w:t>
            </w:r>
            <w:r w:rsidR="00E300D3">
              <w:rPr>
                <w:rFonts w:ascii="Times New Roman" w:hAnsi="Times New Roman"/>
                <w:bCs/>
                <w:sz w:val="24"/>
                <w:szCs w:val="16"/>
                <w:u w:val="single"/>
                <w:lang w:val="en-US"/>
              </w:rPr>
              <w:t>IFG</w:t>
            </w:r>
            <w:r w:rsidR="00E300D3" w:rsidRPr="00E300D3">
              <w:rPr>
                <w:rFonts w:ascii="Times New Roman" w:hAnsi="Times New Roman"/>
                <w:bCs/>
                <w:sz w:val="24"/>
                <w:szCs w:val="16"/>
                <w:u w:val="single"/>
              </w:rPr>
              <w:t xml:space="preserve"> 600 </w:t>
            </w:r>
            <w:r w:rsidR="00E300D3">
              <w:rPr>
                <w:rFonts w:ascii="Times New Roman" w:hAnsi="Times New Roman"/>
                <w:bCs/>
                <w:sz w:val="24"/>
                <w:szCs w:val="16"/>
                <w:u w:val="single"/>
                <w:lang w:val="en-US"/>
              </w:rPr>
              <w:t>SERIAL</w:t>
            </w:r>
            <w:r w:rsidR="00E300D3" w:rsidRPr="00E300D3">
              <w:rPr>
                <w:rFonts w:ascii="Times New Roman" w:hAnsi="Times New Roman"/>
                <w:bCs/>
                <w:sz w:val="24"/>
                <w:szCs w:val="16"/>
                <w:u w:val="single"/>
              </w:rPr>
              <w:t xml:space="preserve"> </w:t>
            </w:r>
            <w:r w:rsidR="00E300D3">
              <w:rPr>
                <w:rFonts w:ascii="Times New Roman" w:hAnsi="Times New Roman"/>
                <w:bCs/>
                <w:sz w:val="24"/>
                <w:szCs w:val="16"/>
                <w:u w:val="single"/>
                <w:lang w:val="en-US"/>
              </w:rPr>
              <w:t>NUMBER</w:t>
            </w:r>
            <w:r w:rsidR="00E300D3" w:rsidRPr="00E300D3">
              <w:rPr>
                <w:rFonts w:ascii="Times New Roman" w:hAnsi="Times New Roman"/>
                <w:bCs/>
                <w:sz w:val="24"/>
                <w:szCs w:val="16"/>
                <w:u w:val="single"/>
              </w:rPr>
              <w:t xml:space="preserve"> 1869</w:t>
            </w:r>
          </w:p>
          <w:p w:rsidR="00882CC0" w:rsidRPr="00C20A99" w:rsidRDefault="00225821" w:rsidP="00C20A99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C20A99">
              <w:rPr>
                <w:rFonts w:ascii="Times New Roman" w:hAnsi="Times New Roman"/>
                <w:bCs/>
                <w:sz w:val="24"/>
                <w:szCs w:val="16"/>
              </w:rPr>
              <w:t>Происхождение</w:t>
            </w:r>
            <w:r w:rsidR="00B02836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: </w:t>
            </w:r>
            <w:r w:rsidR="00882CC0" w:rsidRPr="00C20A99">
              <w:rPr>
                <w:rFonts w:ascii="Times New Roman" w:hAnsi="Times New Roman"/>
                <w:bCs/>
                <w:sz w:val="24"/>
                <w:szCs w:val="16"/>
              </w:rPr>
              <w:t>Италия</w:t>
            </w:r>
            <w:r w:rsidRPr="00C20A99">
              <w:rPr>
                <w:rFonts w:ascii="Times New Roman" w:hAnsi="Times New Roman"/>
                <w:bCs/>
                <w:sz w:val="24"/>
                <w:szCs w:val="16"/>
              </w:rPr>
              <w:t>.</w:t>
            </w:r>
            <w:r w:rsidR="00882CC0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 </w:t>
            </w:r>
          </w:p>
          <w:p w:rsidR="00882CC0" w:rsidRPr="00C20A99" w:rsidRDefault="00882CC0" w:rsidP="00C20A99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Количество: </w:t>
            </w:r>
          </w:p>
          <w:tbl>
            <w:tblPr>
              <w:tblpPr w:leftFromText="180" w:rightFromText="180" w:vertAnchor="text" w:horzAnchor="margin" w:tblpXSpec="center" w:tblpY="165"/>
              <w:tblW w:w="594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338"/>
              <w:gridCol w:w="3048"/>
              <w:gridCol w:w="567"/>
              <w:gridCol w:w="567"/>
            </w:tblGrid>
            <w:tr w:rsidR="00882CC0" w:rsidRPr="00882CC0" w:rsidTr="00882CC0">
              <w:trPr>
                <w:trHeight w:hRule="exact" w:val="58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2CC0" w:rsidRPr="00882CC0" w:rsidRDefault="00882CC0" w:rsidP="00882CC0">
                  <w:pPr>
                    <w:pStyle w:val="ac"/>
                    <w:spacing w:after="20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2CC0" w:rsidRPr="00882CC0" w:rsidRDefault="00882CC0" w:rsidP="00882CC0">
                  <w:pPr>
                    <w:pStyle w:val="ac"/>
                    <w:spacing w:after="20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2CC0" w:rsidRPr="00882CC0" w:rsidRDefault="00882CC0" w:rsidP="00430198">
                  <w:pPr>
                    <w:pStyle w:val="ac"/>
                    <w:spacing w:after="200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Наименование</w:t>
                  </w:r>
                  <w:r w:rsidR="00430198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ТОВАРА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2CC0" w:rsidRPr="00882CC0" w:rsidRDefault="00882CC0" w:rsidP="00882CC0">
                  <w:pPr>
                    <w:pStyle w:val="ac"/>
                    <w:spacing w:after="20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Ед.</w:t>
                  </w:r>
                </w:p>
                <w:p w:rsidR="00882CC0" w:rsidRPr="00882CC0" w:rsidRDefault="00882CC0" w:rsidP="00882CC0">
                  <w:pPr>
                    <w:pStyle w:val="ac"/>
                    <w:spacing w:after="20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2CC0" w:rsidRPr="00882CC0" w:rsidRDefault="00882CC0" w:rsidP="00882CC0">
                  <w:pPr>
                    <w:pStyle w:val="ac"/>
                    <w:spacing w:after="200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Кол-во</w:t>
                  </w:r>
                </w:p>
              </w:tc>
            </w:tr>
            <w:tr w:rsidR="00882CC0" w:rsidRPr="00882CC0" w:rsidTr="00A624E1">
              <w:trPr>
                <w:trHeight w:hRule="exact" w:val="55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0002AT0110128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O RING 128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УПЛОТНИТЕЛЬНОЕ КОЛЬЦО 128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882CC0" w:rsidRPr="00882CC0" w:rsidTr="00A624E1">
              <w:trPr>
                <w:trHeight w:hRule="exact" w:val="56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0001TR03D1500.1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"PU-CORD" BELT 4x455 AC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РЕМЕНЬ С "ПУ-КОРДОМ" 4x455 AC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82CC0" w:rsidRPr="00882CC0" w:rsidTr="00A624E1">
              <w:trPr>
                <w:trHeight w:hRule="exact" w:val="71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2/1400/087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UNIVERSAL JOINT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УНИВЕРСАЛЬНАЯ МУФТА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6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2/1400/064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TICKET FEEDING GROUP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ГРУППА ПОДАЧИ ЭТИКЕТКИ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69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2/1400/067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RIGHT CARD EXTRACTION UNIT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ПРАВОСТОРОННИЙ УЗЕЛ ИЗВЛЕЧЕНИЯ этикетки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60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2/1400/042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RUBBER TOOTHED WHEEL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РЕЗИНОВОЕ ЗУБЧАТОЕ КОЛЕСО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82CC0" w:rsidRPr="00882CC0" w:rsidTr="00A624E1">
              <w:trPr>
                <w:trHeight w:hRule="exact" w:val="710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2/1400/012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LABEL TRANSPORT ROLLER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РОЛИК ТРАНСПОРТИРОВКИ ЭТИКЕТКИ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82CC0" w:rsidRPr="00882CC0" w:rsidTr="00A624E1">
              <w:trPr>
                <w:trHeight w:hRule="exact" w:val="550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0001TR04E1040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BEARING, 623-2Z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ПОДШИПНИК, 623-2Z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82CC0" w:rsidRPr="00882CC0" w:rsidTr="00A624E1">
              <w:trPr>
                <w:trHeight w:hRule="exact" w:val="57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2/1100/021.1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FORK M16x1.5 TOURNE SAC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ВИЛКА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M16x1.5 TOURNE SAC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80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2/1100/021.2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FORK PIN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ШПИЛЬКА ВИЛОЧНОГО ЗАХВАТА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0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2/1100/061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BAG TURNING LEVER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РЫЧАГ УЗЛА ПОВОРОТА МЕШКА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882CC0">
              <w:trPr>
                <w:trHeight w:hRule="exact" w:val="71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0002BN0120032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SEEGER, 32I   UNI 7437(RETAINING RING FOR BORES)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СТОПОРНОЕ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КОЛЬЦО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32I   UNI 7437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70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0001TR04E1271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ШАРИКОПОДШИПНИК, 6201-2RS1D32-d12-10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882CC0">
              <w:trPr>
                <w:trHeight w:hRule="exact" w:val="42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0001TR01A0400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BUSH, 16x22x28x16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ВТУЛКА, 16x22x28x16</w:t>
                  </w:r>
                </w:p>
                <w:p w:rsidR="00A624E1" w:rsidRDefault="00A624E1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A624E1" w:rsidRDefault="00A624E1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A624E1" w:rsidRPr="00882CC0" w:rsidRDefault="00A624E1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882CC0" w:rsidRPr="00882CC0" w:rsidTr="00A624E1">
              <w:trPr>
                <w:trHeight w:hRule="exact" w:val="57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15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0001TR01A0420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BUSH 20x28x35x20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ВТУЛКА 20x28x35x20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57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0001TR01A0436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BUSH GLY. PG 16-18-15 A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ВТУЛКА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GLY.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PG 16-18-15 A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6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0001PN09C4367.1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CYLINDER SUPPORT  RPF-14040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ОПОРА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ЦИЛИНДРА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 RPF-14040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7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0001PN01C1811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FORK SGS M12x1.25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ВИЛКА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SGS M12x1.25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882CC0">
              <w:trPr>
                <w:trHeight w:hRule="exact" w:val="72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2/1036/065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CYLINDER FRONT MOUNT40 UNIVER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ПЕРЕДНЕЙ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ОПОРА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ЦИЛИНДРА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40 UNIVER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4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2/1036/060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CYLINDER FRONT MOUNT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ПЕРЕДНЯЯ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ОПОРА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ЦИЛИНДРА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99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2/1022/197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REINFORCEMENT BRACKET AND REGULATION UNIT OF LEFT BUSH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УСЛЕННЫЙ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ДЕРЖАТЕЛЬ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УЗЕЛ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РЕГУЛИРОВКИ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ЛЕВОЙ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ВТУЛКИ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98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2/1022/196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REINFORCEMENT BRACKET AND REGULATION UNIT OF RIGHT BUSH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УСЛЕННЫЙ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ДЕРЖАТЕЛЬ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УЗЕЛ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РЕГУЛИРОВКИ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ПРАВОЙ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ВТУЛКИ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8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2/1036/003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FASTENING BRACKET MOBILE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Dx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МОБИЛЬНЫЙ БЫСТРОСЪЕМНЫЙ ЗАМОК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Dx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                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85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2/1036/004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FASTENING BRACKET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MOBILESx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МОБИЛЬНЫЙ  БЫСТРОСЪЕМНЫЙ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ЗАМОК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Sx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       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0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2/1036/277.L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RIGHT LOWER FASTENING BRACKET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ПРАВЫЙ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НИЖНИЙ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БЫСТРОСЪЕМНЫЙ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ЗАМОК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1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2/1022/223.A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PIN FOR CONVEYOR UNITL=72.5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ШПИЛЬКА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ДЛЯ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КОНВЕЙЕРА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=72.5                        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84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2/1036/278.L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LEFT LOWER FASTENING BRACKET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ЛЕВЫЙ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НИЖНИЙ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БЫСТРОСЪЕМНЫЙ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ЗАМОК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8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0002BN0110020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SEEGER RING, 20E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  <w:t>(RETAINING RING FOR SHAFTS)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СТОПОРНОЕ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КОЛЬЦО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ДЛЯ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ВАЛА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20E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6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2/1022/225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PIN SPACER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ПРОКЛАДКА ДЛЯ ШПИЛЬКИ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71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0001TR04E1244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BALL BEARING, 6004-2RS1D42-d20-12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ШАРИКОПОДШИПНИК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, 6004-2RS1D42-d20-12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57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2/1022/199.A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ECCENTRIC ADJUSTER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РЕГУЛИРУЕМЫЙ ЭКСЦЕНТРИК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6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2/1036/298.L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PULLEY Ø84mm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ШКИФ Ø84mm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7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0001TR04E1355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BEARING, 61902 2RS1D28-d15-7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ПОДШИПНИК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, 61902 2RS1D28-d15-7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39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0002BN0120028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SEEGER 28I СТОПОРНОЕ КОЛЬЦО 28I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72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2/1036/005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PIN FOR FLAT PROFILE PULLEY (D</w:t>
                  </w:r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70)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ШПИЛЬКА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ДЛЯ ШКИВА ПЛОСКОГО ПРОФИЛЯ  (D70)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84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0002BN0110015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SEEGER RING, 15E, UNI 7435 (RETAINING RING FOR SHAFTS)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СТОПОРНОЕ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КОЛЬЦО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15E, UNI 7435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ДЛЯ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ВАЛОВ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C20A99">
              <w:trPr>
                <w:trHeight w:hRule="exact" w:val="57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37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2/1036/269.L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LOSE PULLEY B1-Dp108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ПАССИВНЫЙ ШКИВ B1-Dp108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C20A99">
              <w:trPr>
                <w:trHeight w:hRule="exact" w:val="42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0002BN0120028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SEEGER 28I СТОПОРНОЕ КОЛЬЦО 28I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C20A99">
              <w:trPr>
                <w:trHeight w:hRule="exact" w:val="56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0001TR04E1355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BEARING, 61902 2RS1D28-d15-7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ПОДШИПНИК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, 61902 2RS1D28-d15-7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C20A99">
              <w:trPr>
                <w:trHeight w:hRule="exact" w:val="8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2/1036/268.DB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MOBILE SLIDE UNIT 345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mm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МОБИЛЬНЫЙ УЗЕЛ СКОЛЬЖЕНИЯ 345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6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2/1022/456.DB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MOBILE SLIDING BLOCK GROUP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МОБИЛЬНЫЙ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БЛОК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СКОЛЬЖЕНИЯ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71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2/1022/512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FIXED SLIDING BLOCK GROUP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ФИКСИРОВАННЫЙ БЛОК СКОЛЬЖЕНИЯ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69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2/1036/267.DB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FIXED CHAIN TENSIONER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ФИКСИРОВАННЫЙ НАТЯЖИТЕЛЬ ЦЕПИ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0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2/1036/379.DB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FIXED RIGHT SLIDING BLOCK GROUP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ФИКСИРОВАННЫЙ ПРАВЫЙ БЛОК СКОЛЬЖЕНИЯ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1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2/1022/455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FIXED SLIDING BLOCK GROUP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ФИКСИРОВАННЫЙ БЛОК СКОЛЬЖЕНИЯ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85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2/1022/511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MOBILE SLIDE UNIT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WITH BEARING INTER AXIS 120mm FIXING INTERAXIS  187 </w:t>
                  </w:r>
                  <w:proofErr w:type="spellStart"/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mm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(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DESIGN REVISION STATEMENT)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МОБИЛЬНЫЙ УЗЕЛ СКОЛЬЖЕНИЯ С ПОШИПНИКОМ ВНУТРИ 120mm ЗАКРЕПЛЕННЫЙ ВНУТРИ ОСИ  187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mm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(НОВАЯ РАЗРАБОТКА)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127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0001TR03D1045.E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TRAPEZOIDAL BELT  </w:t>
                  </w:r>
                  <w:proofErr w:type="spellStart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OPTIBELTmod</w:t>
                  </w:r>
                  <w:proofErr w:type="spellEnd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: RED POWER II SPB2800S=C Plus,  </w:t>
                  </w:r>
                  <w:proofErr w:type="spellStart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Ld</w:t>
                  </w:r>
                  <w:proofErr w:type="spellEnd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=2800mm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КЛИНОВЫЙ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РЕМЕНЬ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OPTIBELTmod</w:t>
                  </w:r>
                  <w:proofErr w:type="spellEnd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: RED POWER II SPB2800S=C Plus,  </w:t>
                  </w:r>
                  <w:proofErr w:type="spellStart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Ld</w:t>
                  </w:r>
                  <w:proofErr w:type="spellEnd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=2800mm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84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2/1107/002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МЕШКА PROFILE FOR SLIDING BLOCKFOR TURNING-BAG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ПРОФИЛЬ ДЛЯ БЛОКА СКОЛЬЖЕНИЯ УЗЛА ПОВОРОТА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1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0001TR04E1242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BALL BEARING, 6002-2RS1D32-d15-9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ШАРИКОПОДШИПНИК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, 6002-2RS1D32-d15-9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6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2/1107/035.L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CYLINDER BACK MOUNT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ЗАДНЕЕ КРЕПЛЕНИЕ ЦИЛИНДРА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6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2/1107/022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CYLINDER BACK MOUNT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ЗАДНЕЕ КРЕПЛЕНИЕ ЦИЛИНДРА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70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0001PN01C1802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FORK, SG-M12x1.25 o CPU/FF 12x1.25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ВИЛКА, SG-M12x1.25 o CPU/FF 12x1.25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113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0001PN01C1803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ROD CLEVIS FOR SWIVELLING CYLINDER </w:t>
                  </w:r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MOUNTING)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ВИЛКА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SG-M16x1,5 o CPU-FF16 (СКОБА СТЕРЖНЯ ДЛЯ КРЕПЛЕНИЯ ПОВОРОТНОГО ЦИЛИНДРА)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6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1/0035/006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CYLINDER BACK MOUNT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ЗАЛНЕЕ КРЕПЛЕНИЕ ЦИЛИНДРА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1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0001PN01C6503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CYLINDER SWIVEL FLANGE SNCB-63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ФЛАНЕЦ ПОВОРОТНОГО ЦИЛИНДРА SNCB-63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82CC0" w:rsidRPr="00882CC0" w:rsidTr="00A624E1">
              <w:trPr>
                <w:trHeight w:hRule="exact" w:val="127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0001PN01C1803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FORK SG-M16x1,5 o CPU-FF16 (ROD CLEVIS FOR SWIVELLING CYLINDER </w:t>
                  </w:r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MOUNTING)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ВИЛКА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SG-M16x1,5 o CPU-FF16 (СКОБА СТЕРЖНЯ ДЛЯ КРЕПЛЕНИЯ ПОВОРОТНОГО ЦИЛИНДРА 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82CC0" w:rsidRPr="00882CC0" w:rsidTr="00A624E1">
              <w:trPr>
                <w:trHeight w:hRule="exact" w:val="112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57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1/0021/038.B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SENSOR EXCITING DEVICE FOR BAG-HOLDER SUPPORTS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УСТРОЙСТВО МАГНИТНОГО ДАТЧИКА ДЛЯ ОПОР ДЕРЖАТЕЛЯ МЕШКА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15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0001PN01S0020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L SHAPED PNEUMATIC CONNECTOR WITH FAST ATTACHMENT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SERIES QSML-B-M5-6     130901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L ОБРАЗНЫЙ ПНВМАТИЧЕСКИЙ КОННЕКТОР С БЫСТРЫМ ПОДКЛЮЧНИЕМ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SERIES QSML-B-M5-6     130901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58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0001PN01C4755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CYL. DPZ 16X50 P-A 32689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ЦИЛИНДР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DPZ 16X50 P-A 32689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70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1/0406/038.A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BENDED SHEET FOR BAG STROKE-END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ИЗОГНУТЫЙ ЛИСТ ДЛЯ СТАБИЛИЗАЦИИ МЕШКА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5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1/0339/016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ROD END PLATE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СТЕРЖЕНЬ И ПЛАСТИНА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8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0001TR16S0045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JOINT  SKF </w:t>
                  </w:r>
                  <w:proofErr w:type="spellStart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tipo</w:t>
                  </w:r>
                  <w:proofErr w:type="spellEnd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SAKAC 16 M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МУФТА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 SKF </w:t>
                  </w:r>
                  <w:proofErr w:type="spellStart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tipo</w:t>
                  </w:r>
                  <w:proofErr w:type="spellEnd"/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SAKAC 16 M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39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1/0339/003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BAG TURNING LEVER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РЫЧАГ ПОВОРОТА МЕШКА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7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0001PN01C1796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JOINT SGS-M10 x1.25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МУФТА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SGS-M10 x1.25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570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1/0339/032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TANDEM CYLINDER MOUNT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КРЕПЛЕНИЕ ДЛЯ ДВУХ ЦИЛИНДРОВ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6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3/0800/119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SUPPORT RHP SF70 WITH BUSHING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ОПОРА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RHP SF70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ВТУЛКОЙ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198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3/0800/098 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DRIVING SPROCKET FOR HIGH-LOW MOTORZ10 x 1/2"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Please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note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these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pinions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must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be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heat-shrinked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on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the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axle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ПРИВОДНЫЕ ЗВЕЗДОЧКИЧАТЫЕ ПЕРЕДАЧИ ДЛЯ УСТРОЙСТВА ПОДЪЕМА-ОПУСКАНИЯ Z10 x 1/2"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Важно: данные ЗВЕЗДОЧКИ должны быть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термоусажены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на вал.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140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3/0801/074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DRIVING-SHAFT SPROCKET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Please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note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this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pinion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must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be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heat-shrinked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on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the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axle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ЗВЕЗДА ПРИВОДНОГО ВАЛА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Важно: данные звезды должны быть </w:t>
                  </w: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термоусажены</w:t>
                  </w:r>
                  <w:proofErr w:type="spell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на вал.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7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0001TR17T0120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SUPPORT RHP SF50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ОПОРА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RHP SF50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85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3/0801/073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RETURN SPROCKET (FOR LIFTING RETURN </w:t>
                  </w:r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AXIS)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ВОЗВРАТНОЕ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ЗУБЧАТОЕ КОЛЕСО (ДЛЯ ВОЗВРАТА ОСИ)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69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3/0801/074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DRIVING-SHAFT SPROCKETDRIVING-SHAFT SPROCKET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ЗВЕЗДА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ПРИВОДНОГО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ВАЛА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56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0001TR17T0100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SUPPORT, RHP SF40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ОПОРА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, RHP SF40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71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0001TR17T0238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CONIC BUSH, BC 1610 F40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КОНУСООБРАЗНАЯ ВТУЛКА, BC 1610 F40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99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0001TR18U0040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PINION, TAPERLOCK Z15 1"  FOR 1610BUSHING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ШЕСТЕРНЯ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, TAPERLOCK Z15 1" 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ДЛЯ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1610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ВТУЛОК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83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75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3/0801/043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IDLE PINION FOR CHAIN TENSIONING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ПАССИВНОЕ ЗУБЧАТОЕ КОЛЕСО ДЛЯ НАТЯЖЕНИЯ ЦЕПИ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72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0002BN0120042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SEEGER RING, 42I(RETAINING RING FOR BORES)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Стопорное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кольцо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42I (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для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ОТВЕРСТИЙ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84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0001TR04E1244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BALL BEARING, 6004-2RS1D42-d20-12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ШАРИКОПОДШИПНИК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, 6004-2RS1D42-d20-12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997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0001PN01R4154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ONE-WAY FLOW REGULATOR GRLA 1/8 PK6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ОДНОПУТЕВОЙ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РЕГУЛЯТОР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ПОТОКА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GRLA 1/8 PK6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82CC0" w:rsidRPr="00882CC0" w:rsidTr="00A624E1">
              <w:trPr>
                <w:trHeight w:hRule="exact" w:val="71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0001PN01C4759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722E3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CYLINDER DPZ 20-100 P-A  cod.32698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br/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ЦИЛИНДР</w:t>
                  </w:r>
                  <w:r w:rsidRPr="00722E30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DPZ 20-100 P-A  cod.32698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82CC0" w:rsidRPr="00882CC0" w:rsidTr="00A624E1">
              <w:trPr>
                <w:trHeight w:hRule="exact" w:val="183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W001IL01S0010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LEVEL </w:t>
                  </w:r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INDICATOR  WITH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90MM EXTENSION.220V    INOX TUBE, INOX SHAFT, FEED 220VAC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ИНДИКАТОР УРОВНЯ С 90MM УДЛИНЕНИЕМ.220V    НЕРЖАВЕЮЩИЙ КОРПУС, НЕРЖАВЕЮЩИЙ ВАЛ, ПИТАНИЕ 220VAC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82CC0" w:rsidRPr="00882CC0" w:rsidTr="00A624E1">
              <w:trPr>
                <w:trHeight w:hRule="exact" w:val="1710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bottom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3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W001PN01E5503</w:t>
                  </w:r>
                </w:p>
              </w:tc>
              <w:tc>
                <w:tcPr>
                  <w:tcW w:w="3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VALVES VTSA-F-FB (J4MK)</w:t>
                  </w:r>
                  <w:proofErr w:type="gram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00547965  -</w:t>
                  </w:r>
                  <w:proofErr w:type="gramEnd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CODE 1= 50E-F13GCQS-S  -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CODE 2= 45P-R-W-LSMX-3A-J4MK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EX=ATEX T80°C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 xml:space="preserve">КЛАПАН VTSA-F-FB (J4MK)00547965  - CODE 1= 50E-F13GCQS-S  - 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CODE 2= 45P-R-W-LSMX-3A-J4MK</w:t>
                  </w: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EX=ATEX T80°C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proofErr w:type="spellStart"/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882CC0" w:rsidRPr="00882CC0" w:rsidRDefault="00882CC0" w:rsidP="00882CC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82C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A624E1" w:rsidRDefault="00A624E1" w:rsidP="00882CC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20A99" w:rsidRPr="00C20A99" w:rsidRDefault="00225821" w:rsidP="00C20A9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16"/>
              </w:rPr>
            </w:pPr>
            <w:r w:rsidRPr="00A624E1">
              <w:rPr>
                <w:rFonts w:ascii="Times New Roman" w:hAnsi="Times New Roman"/>
                <w:bCs/>
                <w:sz w:val="24"/>
                <w:szCs w:val="16"/>
              </w:rPr>
              <w:t xml:space="preserve">Качество: 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>Т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>овар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 поставляется 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>со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Т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>овар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 должен быть новым, (не бывшим в эксплуатации), год выпуска 2015-2016г, прошедшим всю таможенную очистку, уплату налоговых сборов и пошлин.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 xml:space="preserve"> 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Гарантийный срок на поставляемый 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>товар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>но в Спецификации (Приложении №3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 xml:space="preserve"> к настоящему 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>Извещению</w:t>
            </w:r>
            <w:r w:rsidR="00C20A99" w:rsidRPr="00C20A99">
              <w:rPr>
                <w:rFonts w:ascii="Times New Roman" w:hAnsi="Times New Roman"/>
                <w:bCs/>
                <w:sz w:val="24"/>
                <w:szCs w:val="16"/>
              </w:rPr>
              <w:t>).</w:t>
            </w:r>
          </w:p>
          <w:p w:rsidR="00521003" w:rsidRPr="00882CC0" w:rsidRDefault="00225821" w:rsidP="00C20A9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624E1">
              <w:rPr>
                <w:rFonts w:ascii="Times New Roman" w:hAnsi="Times New Roman"/>
                <w:bCs/>
                <w:sz w:val="24"/>
                <w:szCs w:val="16"/>
              </w:rPr>
              <w:t xml:space="preserve">Упаковка: </w:t>
            </w:r>
            <w:r w:rsidR="00C20A99">
              <w:rPr>
                <w:rFonts w:ascii="Times New Roman" w:hAnsi="Times New Roman"/>
                <w:bCs/>
                <w:sz w:val="24"/>
                <w:szCs w:val="16"/>
              </w:rPr>
              <w:t xml:space="preserve">Товар поставляется в упаковке завода-производителя. 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20A99" w:rsidP="0065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календарных дней с момента подписания Договора и Спецификации (Приложение №3 к настоящему Извещению), а также предоплаты в размере 50%.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5406D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18 289 евро 31 </w:t>
            </w:r>
            <w:proofErr w:type="spellStart"/>
            <w:r>
              <w:rPr>
                <w:rFonts w:ascii="Times New Roman" w:hAnsi="Times New Roman"/>
                <w:sz w:val="24"/>
              </w:rPr>
              <w:t>евроцент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5406D" w:rsidRPr="0065406D" w:rsidRDefault="0065406D" w:rsidP="0065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406D">
              <w:rPr>
                <w:rFonts w:ascii="Times New Roman" w:hAnsi="Times New Roman"/>
                <w:sz w:val="24"/>
              </w:rPr>
              <w:t xml:space="preserve">50% - предоплата в течение 10 (десяти) дней с момента подписания </w:t>
            </w:r>
            <w:r>
              <w:rPr>
                <w:rFonts w:ascii="Times New Roman" w:hAnsi="Times New Roman"/>
                <w:sz w:val="24"/>
              </w:rPr>
              <w:t>Договора и Спецификации (Приложение №3</w:t>
            </w:r>
            <w:r w:rsidRPr="0065406D">
              <w:rPr>
                <w:rFonts w:ascii="Times New Roman" w:hAnsi="Times New Roman"/>
                <w:sz w:val="24"/>
              </w:rPr>
              <w:t>), 50% - в течение 10 (деся</w:t>
            </w:r>
            <w:r>
              <w:rPr>
                <w:rFonts w:ascii="Times New Roman" w:hAnsi="Times New Roman"/>
                <w:sz w:val="24"/>
              </w:rPr>
              <w:t xml:space="preserve">ти) дней с момента поступления товара </w:t>
            </w:r>
            <w:r w:rsidRPr="0065406D">
              <w:rPr>
                <w:rFonts w:ascii="Times New Roman" w:hAnsi="Times New Roman"/>
                <w:sz w:val="24"/>
              </w:rPr>
              <w:t xml:space="preserve">на склад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65406D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65406D" w:rsidRDefault="009E4FCC" w:rsidP="0065406D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65406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65406D">
              <w:rPr>
                <w:rFonts w:ascii="Times New Roman" w:hAnsi="Times New Roman"/>
                <w:sz w:val="24"/>
              </w:rPr>
              <w:t xml:space="preserve">: </w:t>
            </w:r>
            <w:r w:rsidR="0065406D">
              <w:rPr>
                <w:rFonts w:ascii="Times New Roman" w:hAnsi="Times New Roman"/>
                <w:sz w:val="24"/>
              </w:rPr>
              <w:fldChar w:fldCharType="begin"/>
            </w:r>
            <w:r w:rsidR="0065406D">
              <w:rPr>
                <w:rFonts w:ascii="Times New Roman" w:hAnsi="Times New Roman"/>
                <w:sz w:val="24"/>
              </w:rPr>
              <w:instrText xml:space="preserve"> HYPERLINK "mailto:</w:instrText>
            </w:r>
            <w:r w:rsidR="0065406D" w:rsidRPr="0035146E">
              <w:rPr>
                <w:rFonts w:ascii="Times New Roman" w:hAnsi="Times New Roman"/>
                <w:sz w:val="24"/>
              </w:rPr>
              <w:instrText>_</w:instrText>
            </w:r>
            <w:r w:rsidR="0065406D">
              <w:rPr>
                <w:rFonts w:ascii="Times New Roman" w:hAnsi="Times New Roman"/>
                <w:sz w:val="24"/>
                <w:lang w:val="en-US"/>
              </w:rPr>
              <w:instrText>o</w:instrText>
            </w:r>
            <w:r w:rsidR="0065406D" w:rsidRPr="0065406D">
              <w:rPr>
                <w:rFonts w:ascii="Times New Roman" w:hAnsi="Times New Roman"/>
                <w:sz w:val="24"/>
              </w:rPr>
              <w:instrText>.</w:instrText>
            </w:r>
            <w:r w:rsidR="0065406D">
              <w:rPr>
                <w:rFonts w:ascii="Times New Roman" w:hAnsi="Times New Roman"/>
                <w:sz w:val="24"/>
                <w:lang w:val="en-US"/>
              </w:rPr>
              <w:instrText>postnikova</w:instrText>
            </w:r>
            <w:r w:rsidR="0065406D" w:rsidRPr="0065406D">
              <w:rPr>
                <w:rFonts w:ascii="Times New Roman" w:hAnsi="Times New Roman"/>
                <w:sz w:val="24"/>
              </w:rPr>
              <w:instrText>@</w:instrText>
            </w:r>
            <w:r w:rsidR="0065406D">
              <w:rPr>
                <w:rFonts w:ascii="Times New Roman" w:hAnsi="Times New Roman"/>
                <w:sz w:val="24"/>
                <w:lang w:val="en-US"/>
              </w:rPr>
              <w:instrText>combikorm</w:instrText>
            </w:r>
            <w:r w:rsidR="0065406D" w:rsidRPr="0065406D">
              <w:rPr>
                <w:rFonts w:ascii="Times New Roman" w:hAnsi="Times New Roman"/>
                <w:sz w:val="24"/>
              </w:rPr>
              <w:instrText>.</w:instrText>
            </w:r>
            <w:r w:rsidR="0065406D">
              <w:rPr>
                <w:rFonts w:ascii="Times New Roman" w:hAnsi="Times New Roman"/>
                <w:sz w:val="24"/>
                <w:lang w:val="en-US"/>
              </w:rPr>
              <w:instrText>ru</w:instrText>
            </w:r>
            <w:r w:rsidR="0065406D">
              <w:rPr>
                <w:rFonts w:ascii="Times New Roman" w:hAnsi="Times New Roman"/>
                <w:sz w:val="24"/>
              </w:rPr>
              <w:instrText xml:space="preserve">" </w:instrText>
            </w:r>
            <w:r w:rsidR="0065406D">
              <w:rPr>
                <w:rFonts w:ascii="Times New Roman" w:hAnsi="Times New Roman"/>
                <w:sz w:val="24"/>
              </w:rPr>
              <w:fldChar w:fldCharType="separate"/>
            </w:r>
            <w:r w:rsidR="0065406D" w:rsidRPr="008918A4">
              <w:rPr>
                <w:rStyle w:val="aa"/>
                <w:rFonts w:ascii="Times New Roman" w:hAnsi="Times New Roman"/>
                <w:sz w:val="24"/>
              </w:rPr>
              <w:t>_</w:t>
            </w:r>
            <w:r w:rsidR="0065406D" w:rsidRPr="008918A4">
              <w:rPr>
                <w:rStyle w:val="aa"/>
                <w:rFonts w:ascii="Times New Roman" w:hAnsi="Times New Roman"/>
                <w:sz w:val="24"/>
                <w:lang w:val="en-US"/>
              </w:rPr>
              <w:t>o</w:t>
            </w:r>
            <w:r w:rsidR="0065406D" w:rsidRPr="008918A4">
              <w:rPr>
                <w:rStyle w:val="aa"/>
                <w:rFonts w:ascii="Times New Roman" w:hAnsi="Times New Roman"/>
                <w:sz w:val="24"/>
              </w:rPr>
              <w:t>.</w:t>
            </w:r>
            <w:r w:rsidR="0065406D" w:rsidRPr="008918A4">
              <w:rPr>
                <w:rStyle w:val="aa"/>
                <w:rFonts w:ascii="Times New Roman" w:hAnsi="Times New Roman"/>
                <w:sz w:val="24"/>
                <w:lang w:val="en-US"/>
              </w:rPr>
              <w:t>postnikova</w:t>
            </w:r>
            <w:r w:rsidR="0065406D" w:rsidRPr="008918A4">
              <w:rPr>
                <w:rStyle w:val="aa"/>
                <w:rFonts w:ascii="Times New Roman" w:hAnsi="Times New Roman"/>
                <w:sz w:val="24"/>
              </w:rPr>
              <w:t>@</w:t>
            </w:r>
            <w:r w:rsidR="0065406D" w:rsidRPr="008918A4">
              <w:rPr>
                <w:rStyle w:val="aa"/>
                <w:rFonts w:ascii="Times New Roman" w:hAnsi="Times New Roman"/>
                <w:sz w:val="24"/>
                <w:lang w:val="en-US"/>
              </w:rPr>
              <w:t>combikorm</w:t>
            </w:r>
            <w:r w:rsidR="0065406D" w:rsidRPr="008918A4">
              <w:rPr>
                <w:rStyle w:val="aa"/>
                <w:rFonts w:ascii="Times New Roman" w:hAnsi="Times New Roman"/>
                <w:sz w:val="24"/>
              </w:rPr>
              <w:t>.</w:t>
            </w:r>
            <w:r w:rsidR="0065406D" w:rsidRPr="008918A4">
              <w:rPr>
                <w:rStyle w:val="aa"/>
                <w:rFonts w:ascii="Times New Roman" w:hAnsi="Times New Roman"/>
                <w:sz w:val="24"/>
                <w:lang w:val="en-US"/>
              </w:rPr>
              <w:t>ru</w:t>
            </w:r>
            <w:r w:rsidR="0065406D">
              <w:rPr>
                <w:rFonts w:ascii="Times New Roman" w:hAnsi="Times New Roman"/>
                <w:sz w:val="24"/>
              </w:rPr>
              <w:fldChar w:fldCharType="end"/>
            </w:r>
            <w:r w:rsidR="0065406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65406D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65406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65406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5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5406D" w:rsidRPr="0065406D">
              <w:rPr>
                <w:rFonts w:ascii="Times New Roman" w:hAnsi="Times New Roman"/>
                <w:sz w:val="24"/>
              </w:rPr>
              <w:t>06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5406D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5406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5406D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65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5406D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5406D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65406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5406D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882CC0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</w:t>
      </w:r>
      <w:proofErr w:type="spellStart"/>
      <w:r w:rsidRPr="001D3871">
        <w:rPr>
          <w:rFonts w:ascii="Times New Roman" w:hAnsi="Times New Roman"/>
          <w:smallCaps/>
          <w:sz w:val="24"/>
          <w:szCs w:val="24"/>
        </w:rPr>
        <w:t>Богдановичский</w:t>
      </w:r>
      <w:proofErr w:type="spellEnd"/>
      <w:r w:rsidRPr="001D3871">
        <w:rPr>
          <w:rFonts w:ascii="Times New Roman" w:hAnsi="Times New Roman"/>
          <w:smallCaps/>
          <w:sz w:val="24"/>
          <w:szCs w:val="24"/>
        </w:rPr>
        <w:t xml:space="preserve">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65406D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65406D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 xml:space="preserve">ЗАПАСНЫХ ЧАСТЕЙ ДЛЯ УПАКОВОЧНОЙ ЛИНИИ </w:t>
      </w:r>
      <w:r>
        <w:rPr>
          <w:sz w:val="24"/>
          <w:szCs w:val="26"/>
          <w:u w:val="single"/>
          <w:lang w:val="en-US"/>
        </w:rPr>
        <w:t>CONCETTI</w:t>
      </w:r>
      <w:r w:rsidR="004B661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Pr="0065406D" w:rsidRDefault="0065406D" w:rsidP="00654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406D">
              <w:rPr>
                <w:rFonts w:ascii="Times New Roman" w:hAnsi="Times New Roman"/>
              </w:rPr>
              <w:t xml:space="preserve">50% - предоплата в течение 10 (десяти) дней с момента подписания Договора и Спецификации (Приложение №3 к Извещению </w:t>
            </w:r>
            <w:r>
              <w:rPr>
                <w:rFonts w:ascii="Times New Roman" w:hAnsi="Times New Roman"/>
              </w:rPr>
              <w:t>№2931 от 06.06.2016</w:t>
            </w:r>
            <w:r w:rsidRPr="0065406D">
              <w:rPr>
                <w:rFonts w:ascii="Times New Roman" w:hAnsi="Times New Roman"/>
              </w:rPr>
              <w:t>), 50% - в течение 10 (десяти) дней с момента поступления товара на склад Заказчика.</w:t>
            </w:r>
          </w:p>
          <w:p w:rsidR="00871A57" w:rsidRPr="0065406D" w:rsidRDefault="0065406D" w:rsidP="006540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06D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5406D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06D">
              <w:rPr>
                <w:rFonts w:ascii="Times New Roman" w:hAnsi="Times New Roman" w:cs="Times New Roman"/>
                <w:sz w:val="22"/>
                <w:szCs w:val="22"/>
              </w:rPr>
              <w:t>60 календарных дней с момента подписания Договора и Спецификации (Приложение №3 к Извещению №2931 от 06.06.2016), а также предоплаты в размере 50%.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34" w:tblpY="165"/>
        <w:tblW w:w="1005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1669"/>
        <w:gridCol w:w="5237"/>
        <w:gridCol w:w="709"/>
        <w:gridCol w:w="851"/>
        <w:gridCol w:w="1275"/>
      </w:tblGrid>
      <w:tr w:rsidR="00722E30" w:rsidRPr="00722E30" w:rsidTr="00430198">
        <w:trPr>
          <w:trHeight w:hRule="exact" w:val="86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30" w:rsidRPr="00722E30" w:rsidRDefault="00722E30" w:rsidP="00722E30">
            <w:pPr>
              <w:pStyle w:val="ac"/>
              <w:spacing w:after="200"/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№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30" w:rsidRPr="00722E30" w:rsidRDefault="00722E30" w:rsidP="00722E30">
            <w:pPr>
              <w:pStyle w:val="ac"/>
              <w:spacing w:after="200"/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Код 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30" w:rsidRPr="00722E30" w:rsidRDefault="00722E30" w:rsidP="00722E30">
            <w:pPr>
              <w:pStyle w:val="ac"/>
              <w:spacing w:after="20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Наименование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 xml:space="preserve"> 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ТОВАРА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30" w:rsidRPr="00722E30" w:rsidRDefault="00722E30" w:rsidP="00722E30">
            <w:pPr>
              <w:pStyle w:val="ac"/>
              <w:spacing w:after="200"/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Ед.изм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30" w:rsidRPr="00722E30" w:rsidRDefault="00722E30" w:rsidP="00722E30">
            <w:pPr>
              <w:pStyle w:val="ac"/>
              <w:spacing w:after="200"/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Кол-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в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E30" w:rsidRDefault="00722E30" w:rsidP="00722E30">
            <w:pPr>
              <w:pStyle w:val="ac"/>
              <w:spacing w:after="20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Стоимость, (Евро), без НДС</w:t>
            </w:r>
          </w:p>
          <w:p w:rsidR="00722E30" w:rsidRPr="00722E30" w:rsidRDefault="00722E30" w:rsidP="00722E30">
            <w:pPr>
              <w:pStyle w:val="ac"/>
              <w:spacing w:after="200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430198">
        <w:trPr>
          <w:trHeight w:hRule="exact" w:val="70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0002AT0110128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O RING 128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УПЛОТНИТЕЛЬНОЕ КОЛЬЦО 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0001TR03D1500.1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"PU-CORD" BELT 4x455 AC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РЕМЕНЬ С "ПУ-КОРДОМ" 4x455 AC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2/1400/087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UNIVERSAL JOINT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УНИВЕРСАЛЬНАЯ МУФТА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2/1400/064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TICKET FEEDING GROUP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ГРУППА ПОДАЧИ ЭТИКЕТКИ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8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2/1400/067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RIGHT CARD EXTRACTION UNIT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ПРАВОСТОРОННИЙ УЗЕЛ ИЗВЛЕЧЕНИЯ этикетки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2/1400/042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RUBBER TOOTHED WHEEL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РЕЗИНОВОЕ ЗУБЧАТОЕ КОЛЕСО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5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2/1400/012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LABEL TRANSPORT ROLLER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РОЛИК ТРАНСПОРТИРОВКИ ЭТИКЕТКИ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5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0001TR04E1040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BEARING, 623-2Z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ПОДШИПНИК, 623-2Z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2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2/1100/021.1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FORK M16x1.5 TOURNE SAC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ВИЛКА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M16x1.5 TOURNE SAC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8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2/1100/021.2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FORK PIN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ШПИЛЬКА ВИЛОЧНОГО ЗАХВАТА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2/1100/061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BAG TURNING LEVER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РЫЧАГ УЗЛА ПОВОРОТА МЕШКА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0002BN0120032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SEEGER, 32I   UNI 7437(RETAINING RING FOR BORES)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СТОПОРНОЕ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КОЛЬЦО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32I   UNI 7437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06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0001TR04E1271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ШАРИКОПОДШИПНИК, 6201-2RS1D32-d12-10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42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0001TR01A0400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BUSH, 16x22x28x16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ВТУЛКА, 16x22x28x16</w:t>
            </w:r>
          </w:p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8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6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0001TR01A0420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BUSH 20x28x35x20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ВТУЛКА 20x28x35x20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0001TR01A0436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BUSH GLY. PG 16-18-15 A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ВТУЛКА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GLY.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PG 16-18-15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0001PN09C4367.1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CYLINDER SUPPORT  RPF-14040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ОПОРА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ЦИЛИНДРА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 RPF-14040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2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lastRenderedPageBreak/>
              <w:t>18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0001PN01C1811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FORK SGS M12x1.25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ВИЛКА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SGS M12x1.25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26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2/1036/065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CYLINDER FRONT MOUNT40 UNIVER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ПЕРЕДНЕЙ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ОПОРА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ЦИЛИНДРА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40 UNIVER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4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2/1036/060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CYLINDER FRONT MOUNT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ПЕРЕДНЯЯ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ОПОРА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ЦИЛИНДРА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99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2/1022/197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REINFORCEMENT BRACKET AND REGULATION UNIT OF LEFT BUSH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УСЛЕННЫЙ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ДЕРЖАТЕЛЬ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УЗЕЛ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РЕГУЛИРОВКИ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ЛЕВОЙ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ВТУЛКИ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98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2/1022/196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REINFORCEMENT BRACKET AND REGULATION UNIT OF RIGHT BUSH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УСЛЕННЫЙ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ДЕРЖАТЕЛЬ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УЗЕЛ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РЕГУЛИРОВКИ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ПРАВОЙ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ВТУЛКИ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5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2/1036/003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FASTENING BRACKET MOBILE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Dx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МОБИЛЬНЫЙ БЫСТРОСЪЕМНЫЙ ЗАМОК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Dx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5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2/1036/004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FASTENING BRACKET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MOBILESx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</w: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МОБИЛЬНЫЙ  БЫСТРОСЪЕМНЫЙ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ЗАМОК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Sx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0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2/1036/277.L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RIGHT LOWER FASTENING BRACKET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ПРАВЫЙ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НИЖНИЙ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БЫСТРОСЪЕМНЫЙ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ЗАМОК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2/1022/223.A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PIN FOR CONVEYOR UNITL=72.5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ШПИЛЬКА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ДЛЯ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КОНВЕЙЕРА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=72.5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4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2/1036/278.L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LEFT LOWER FASTENING BRACKET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ЛЕВЫЙ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НИЖНИЙ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БЫСТРОСЪЕМНЫЙ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ЗАМОК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5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0002BN0110020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SEEGER RING, 20E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  <w:t>(RETAINING RING FOR SHAFTS)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СТОПОРНОЕ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КОЛЬЦО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ДЛЯ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ВАЛА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20E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2/1022/225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PIN SPACER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ПРОКЛАДКА ДЛЯ ШПИЛЬКИ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0001TR04E1244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BALL BEARING, 6004-2RS1D42-d20-12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ШАРИКОПОДШИПНИК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, 6004-2RS1D42-d20-12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2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2/1022/199.A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ECCENTRIC ADJUSTER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РЕГУЛИРУЕМЫЙ ЭКСЦЕНТРИК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6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2/1036/298.L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PULLEY Ø84mm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ШКИФ Ø84mm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0001TR04E1355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BEARING, 61902 2RS1D28-d15-7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ПОДШИПНИК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, 61902 2RS1D28-d15-7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39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0002BN0120028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SEEGER 28I СТОПОРНОЕ КОЛЬЦО 28I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2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2/1036/005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PIN FOR FLAT PROFILE PULLEY (D</w:t>
            </w: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70)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ШПИЛЬКА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ДЛЯ ШКИ</w:t>
            </w:r>
            <w:bookmarkStart w:id="0" w:name="_GoBack"/>
            <w:bookmarkEnd w:id="0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ВА ПЛОСКОГО ПРОФИЛЯ  (D70)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4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0002BN0110015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SEEGER RING, 15E, UNI 7435 (RETAINING RING FOR SHAFTS)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СТОПОРНОЕ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КОЛЬЦО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15E, UNI 7435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ДЛЯ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ВАЛОВ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lastRenderedPageBreak/>
              <w:t>37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2/1036/269.L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LOSE PULLEY B1-Dp108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ПАССИВНЫЙ ШКИВ B1-Dp108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42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0002BN0120028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SEEGER 28I СТОПОРНОЕ КОЛЬЦО 28I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2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0001TR04E1355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BEARING, 61902 2RS1D28-d15-7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ПОДШИПНИК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, 61902 2RS1D28-d15-7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5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2/1036/268.DB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MOBILE SLIDE UNIT 345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mm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МОБИЛЬНЫЙ УЗЕЛ СКОЛЬЖЕНИЯ 345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2/1022/456.DB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MOBILE SLIDING BLOCK GROUP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МОБИЛЬНЫЙ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БЛОК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СКОЛЬЖЕНИЯ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2/1022/512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FIXED SLIDING BLOCK GROUP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ФИКСИРОВАННЫЙ БЛОК СКОЛЬЖЕНИЯ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69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2/1036/267.DB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FIXED CHAIN TENSIONER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ФИКСИРОВАННЫЙ НАТЯЖИТЕЛЬ ЦЕПИ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0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2/1036/379.DB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FIXED RIGHT SLIDING BLOCK GROUP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ФИКСИРОВАННЫЙ ПРАВЫЙ БЛОК СКОЛЬЖЕНИЯ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2/1022/455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FIXED SLIDING BLOCK GROUP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ФИКСИРОВАННЫЙ БЛОК СКОЛЬЖЕНИЯ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56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2/1022/511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MOBILE SLIDE UNIT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WITH BEARING INTER AXIS 120mm FIXING INTERAXIS  187 </w:t>
            </w:r>
            <w:proofErr w:type="spellStart"/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mm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 (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DESIGN REVISION STATEMENT)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МОБИЛЬНЫЙ УЗЕЛ СКОЛЬЖЕНИЯ С ПОШИПНИКОМ ВНУТРИ 120mm ЗАКРЕПЛЕННЫЙ ВНУТРИ ОСИ  187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mm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 (НОВАЯ РАЗРАБОТКА)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27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0001TR03D1045.E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TRAPEZOIDAL BELT 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OPTIBELTmod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: RED POWER II SPB2800S=C Plus, 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Ld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=2800mm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КЛИНОВЫЙ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РЕМЕНЬ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OPTIBELTmod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: RED POWER II SPB2800S=C Plus, 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Ld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=2800mm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4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2/1107/002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МЕШКА PROFILE FOR SLIDING BLOCKFOR TURNING-BAG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ПРОФИЛЬ ДЛЯ БЛОКА СКОЛЬЖЕНИЯ УЗЛА ПОВОРОТА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0001TR04E1242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BALL BEARING, 6002-2RS1D32-d15-9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ШАРИКОПОДШИПНИК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, 6002-2RS1D32-d15-9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2/1107/035.L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CYLINDER BACK MOUNT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ЗАДНЕЕ КРЕПЛЕНИЕ ЦИЛИНДРА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2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2/1107/022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CYLINDER BACK MOUNT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ЗАДНЕЕ КРЕПЛЕНИЕ ЦИЛИНДРА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0001PN01C1802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FORK, SG-M12x1.25 o CPU/FF 12x1.25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ВИЛКА, SG-M12x1.25 o CPU/FF 12x1.25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13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0001PN01C1803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ROD CLEVIS FOR SWIVELLING CYLINDER </w:t>
            </w: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MOUNTING)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ВИЛКА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SG-M16x1,5 o CPU-FF16 (СКОБА СТЕРЖНЯ ДЛЯ КРЕПЛЕНИЯ ПОВОРОТНОГО ЦИЛИНДРА)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6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1/0035/006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CYLINDER BACK MOUNT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ЗАЛНЕЕ КРЕПЛЕНИЕ ЦИЛИНДРА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0001PN01C6503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CYLINDER SWIVEL FLANGE SNCB-63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ФЛАНЕЦ ПОВОРОТНОГО ЦИЛИНДРА SNCB-63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27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lastRenderedPageBreak/>
              <w:t>56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0001PN01C1803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FORK SG-M16x1,5 o CPU-FF16 (ROD CLEVIS FOR SWIVELLING CYLINDER </w:t>
            </w: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MOUNTING)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ВИЛКА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SG-M16x1,5 o CPU-FF16 (СКОБА СТЕРЖНЯ ДЛЯ КРЕПЛЕНИЯ ПОВОРОТНОГО ЦИЛИНДРА 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12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1/0021/038.B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SENSOR EXCITING DEVICE FOR BAG-HOLDER SUPPORTS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УСТРОЙСТВО МАГНИТНОГО ДАТЧИКА ДЛЯ ОПОР ДЕРЖАТЕЛЯ МЕШКА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55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0001PN01S0020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L SHAPED PNEUMATIC CONNECTOR WITH FAST ATTACHMENT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SERIES QSML-B-M5-6     130901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L ОБРАЗНЫЙ ПНВМАТИЧЕСКИЙ КОННЕКТОР С БЫСТРЫМ ПОДКЛЮЧНИЕМ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SERIES QSML-B-M5-6     130901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84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59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0001PN01C4755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CYL. DPZ 16X50 P-A 32689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ЦИЛИНДР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DPZ 16X50 P-A 32689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0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1/0406/038.A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BENDED SHEET FOR BAG STROKE-END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ИЗОГНУТЫЙ ЛИСТ ДЛЯ СТАБИЛИЗАЦИИ МЕШКА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5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1/0339/016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ROD END PLATE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СТЕРЖЕНЬ И ПЛАСТИНА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8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0001TR16S0045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JOINT  SKF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tipo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SAKAC 16 M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МУФТА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 SKF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tipo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SAKAC 16 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39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1/0339/003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BAG TURNING LEVER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РЫЧАГ ПОВОРОТА МЕШКА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0001PN01C1796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JOINT SGS-M10 x1.25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МУФТА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SGS-M10 x1.25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1/0339/032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TANDEM CYLINDER MOUNT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КРЕПЛЕНИЕ ДЛЯ ДВУХ ЦИЛИНДРОВ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3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3/0800/119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SUPPORT RHP SF70 WITH BUSHING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ОПОРА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RHP SF70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С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ВТУЛКОЙ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98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3/0800/098 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DRIVING SPROCKET FOR HIGH-LOW MOTORZ10 x 1/2"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Please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note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these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pinions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must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be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heat-shrinked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on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the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axle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ПРИВОДНЫЕ ЗВЕЗДОЧКИЧАТЫЕ ПЕРЕДАЧИ ДЛЯ УСТРОЙСТВА ПОДЪЕМА-ОПУСКАНИЯ Z10 x 1/2"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Важно: данные ЗВЕЗДОЧКИ должны быть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термоусажены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на вал.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40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3/0801/074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DRIVING-SHAFT SPROCKET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Please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note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this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pinion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must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be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heat-shrinked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on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the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axle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ЗВЕЗДА ПРИВОДНОГО ВАЛА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Важно: данные звезды должны быть </w:t>
            </w: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термоусажены</w:t>
            </w:r>
            <w:proofErr w:type="spell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на вал.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7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69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0001TR17T0120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SUPPORT RHP SF50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ОПОРА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RHP SF50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5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3/0801/073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RETURN SPROCKET (FOR LIFTING RETURN </w:t>
            </w: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AXIS)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ВОЗВРАТНОЕ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ЗУБЧАТОЕ КОЛЕСО (ДЛЯ ВОЗВРАТА ОСИ)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698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3/0801/074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DRIVING-SHAFT SPROCKETDRIVING-SHAFT SPROCKET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ЗВЕЗДА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ПРИВОДНОГО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566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lastRenderedPageBreak/>
              <w:t>72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0001TR17T0100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SUPPORT, RHP SF40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ОПОРА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, RHP SF40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0001TR17T0238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CONIC BUSH, BC 1610 F40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КОНУСООБРАЗНАЯ ВТУЛКА, BC 1610 F40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99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0001TR18U0040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PINION, TAPERLOCK Z15 1"  FOR 1610BUSHING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ШЕСТЕРНЯ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, TAPERLOCK Z15 1" 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ДЛЯ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1610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ВТУЛОК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3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3/0801/043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IDLE PINION FOR CHAIN TENSIONING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ПАССИВНОЕ ЗУБЧАТОЕ КОЛЕСО ДЛЯ НАТЯЖЕНИЯ ЦЕПИ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2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0002BN0120042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SEEGER RING, 42I(RETAINING RING FOR BORES)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Стопорное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кольцо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42I (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для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ОТВЕРСТИЙ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845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0001TR04E1244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BALL BEARING, 6004-2RS1D42-d20-12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ШАРИКОПОДШИПНИК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, 6004-2RS1D42-d20-12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997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0001PN01R4154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ONE-WAY FLOW REGULATOR GRLA 1/8 PK6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ОДНОПУТЕВОЙ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РЕГУЛЯТОР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ПОТОКА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GRLA 1/8 PK6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4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711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79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0001PN01C4759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  <w:lang w:val="en-US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>CYLINDER DPZ 20-100 P-A  cod.32698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br/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ЦИЛИНДР</w:t>
            </w:r>
            <w:r w:rsidRPr="00722E30">
              <w:rPr>
                <w:rFonts w:ascii="Times New Roman" w:hAnsi="Times New Roman"/>
                <w:bCs/>
                <w:sz w:val="18"/>
                <w:szCs w:val="16"/>
                <w:lang w:val="en-US"/>
              </w:rPr>
              <w:t xml:space="preserve"> DPZ 20-100 P-A  cod.32698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839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80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W001IL01S0010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LEVEL </w:t>
            </w: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INDICATOR  WITH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90MM EXTENSION.220V    INOX TUBE, INOX SHAFT, FEED 220VAC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ИНДИКАТОР УРОВНЯ С 90MM УДЛИНЕНИЕМ.220V    НЕРЖАВЕЮЩИЙ КОРПУС, НЕРЖАВЕЮЩИЙ ВАЛ, ПИТАНИЕ 220VAC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1710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81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W001PN01E5503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VALVES VTSA-F-FB (J4MK)</w:t>
            </w:r>
            <w:proofErr w:type="gram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00547965  -</w:t>
            </w:r>
            <w:proofErr w:type="gramEnd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 xml:space="preserve"> CODE 1= 50E-F13GCQS-S  -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CODE 2= 45P-R-W-LSMX-3A-J4MK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EX=ATEX T80°C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 xml:space="preserve">КЛАПАН VTSA-F-FB (J4MK)00547965  - CODE 1= 50E-F13GCQS-S  - 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CODE 2= 45P-R-W-LSMX-3A-J4MK</w:t>
            </w: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br/>
              <w:t>EX=ATEX T80°C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proofErr w:type="spellStart"/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Cs/>
                <w:sz w:val="18"/>
                <w:szCs w:val="16"/>
              </w:rPr>
              <w:t>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722E30" w:rsidRPr="00722E30" w:rsidTr="00722E30">
        <w:trPr>
          <w:trHeight w:hRule="exact" w:val="428"/>
        </w:trPr>
        <w:tc>
          <w:tcPr>
            <w:tcW w:w="8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22E30" w:rsidRPr="00722E30" w:rsidRDefault="00722E30" w:rsidP="00722E30">
            <w:pPr>
              <w:jc w:val="righ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722E30">
              <w:rPr>
                <w:rFonts w:ascii="Times New Roman" w:hAnsi="Times New Roman"/>
                <w:b/>
                <w:bCs/>
                <w:szCs w:val="16"/>
              </w:rPr>
              <w:t>ИТОГО, (евро)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22E30" w:rsidRPr="00722E30" w:rsidRDefault="00722E30" w:rsidP="00722E30">
            <w:pPr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722E30" w:rsidRDefault="00225821" w:rsidP="00722E30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722E30">
        <w:rPr>
          <w:rFonts w:eastAsia="Calibri"/>
          <w:sz w:val="24"/>
          <w:szCs w:val="24"/>
          <w:lang w:eastAsia="en-US"/>
        </w:rPr>
        <w:t>Италия.</w:t>
      </w:r>
    </w:p>
    <w:p w:rsidR="00236BF4" w:rsidRDefault="00225821" w:rsidP="00236BF4">
      <w:pPr>
        <w:pStyle w:val="3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Качество: </w:t>
      </w:r>
      <w:r w:rsidR="00236BF4" w:rsidRPr="00236BF4">
        <w:rPr>
          <w:bCs/>
          <w:sz w:val="24"/>
          <w:szCs w:val="24"/>
        </w:rPr>
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Товар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236BF4" w:rsidRPr="00236BF4" w:rsidRDefault="00236BF4" w:rsidP="00236BF4">
      <w:pPr>
        <w:pStyle w:val="3"/>
        <w:spacing w:after="0"/>
        <w:jc w:val="both"/>
        <w:rPr>
          <w:bCs/>
          <w:sz w:val="24"/>
          <w:szCs w:val="24"/>
        </w:rPr>
      </w:pPr>
      <w:r w:rsidRPr="00236BF4">
        <w:rPr>
          <w:bCs/>
          <w:sz w:val="24"/>
          <w:szCs w:val="24"/>
        </w:rPr>
        <w:t xml:space="preserve"> 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№3 к </w:t>
      </w:r>
      <w:r>
        <w:rPr>
          <w:bCs/>
          <w:sz w:val="24"/>
          <w:szCs w:val="24"/>
        </w:rPr>
        <w:t>И</w:t>
      </w:r>
      <w:r w:rsidRPr="00236BF4">
        <w:rPr>
          <w:bCs/>
          <w:sz w:val="24"/>
          <w:szCs w:val="24"/>
        </w:rPr>
        <w:t>звещению</w:t>
      </w:r>
      <w:r>
        <w:rPr>
          <w:bCs/>
          <w:sz w:val="24"/>
          <w:szCs w:val="24"/>
        </w:rPr>
        <w:t xml:space="preserve"> №2931 от 06.06.2016г</w:t>
      </w:r>
      <w:r w:rsidRPr="00236BF4">
        <w:rPr>
          <w:bCs/>
          <w:sz w:val="24"/>
          <w:szCs w:val="24"/>
        </w:rPr>
        <w:t>).</w:t>
      </w:r>
    </w:p>
    <w:p w:rsidR="00225821" w:rsidRPr="00B02836" w:rsidRDefault="00236BF4" w:rsidP="00236BF4">
      <w:pPr>
        <w:pStyle w:val="3"/>
        <w:spacing w:after="0"/>
        <w:jc w:val="both"/>
        <w:rPr>
          <w:sz w:val="24"/>
          <w:szCs w:val="24"/>
        </w:rPr>
      </w:pPr>
      <w:r w:rsidRPr="00236BF4">
        <w:rPr>
          <w:bCs/>
          <w:sz w:val="24"/>
          <w:szCs w:val="24"/>
        </w:rPr>
        <w:t>Упаковка: Товар поставляется в упаковке завода-производителя.</w:t>
      </w:r>
    </w:p>
    <w:p w:rsidR="00FF04D3" w:rsidRDefault="00225821" w:rsidP="00236BF4">
      <w:pPr>
        <w:pStyle w:val="3"/>
        <w:spacing w:after="0"/>
        <w:jc w:val="both"/>
        <w:rPr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proofErr w:type="spellStart"/>
      <w:r>
        <w:rPr>
          <w:sz w:val="24"/>
          <w:szCs w:val="24"/>
          <w:lang w:val="ru-RU"/>
        </w:rPr>
        <w:t>Богдановичский</w:t>
      </w:r>
      <w:proofErr w:type="spellEnd"/>
      <w:r>
        <w:rPr>
          <w:sz w:val="24"/>
          <w:szCs w:val="24"/>
          <w:lang w:val="ru-RU"/>
        </w:rPr>
        <w:t xml:space="preserve">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236BF4" w:rsidRDefault="00236BF4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236BF4" w:rsidRDefault="00236BF4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236BF4" w:rsidRDefault="00236BF4">
      <w:pPr>
        <w:spacing w:after="0" w:line="240" w:lineRule="auto"/>
        <w:rPr>
          <w:rFonts w:ascii="Times New Roman" w:hAnsi="Times New Roman"/>
          <w:lang w:eastAsia="ru-RU"/>
        </w:rPr>
        <w:sectPr w:rsidR="00236BF4" w:rsidSect="00236BF4">
          <w:headerReference w:type="default" r:id="rId11"/>
          <w:footerReference w:type="defaul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lang w:eastAsia="ru-RU"/>
        </w:rPr>
        <w:br w:type="page"/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236B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236BF4" w:rsidRPr="00236BF4" w:rsidRDefault="00236BF4" w:rsidP="00236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236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№ ______ от «__» _____ 2016 г.  заключили настоящий Договор о нижеследующем: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запасных частей для упаковочной линии </w:t>
      </w:r>
      <w:r w:rsidRPr="00236BF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CONCETTI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, производство Италия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ТОВАР) в порядке и на условиях, предусмотренных настоящим Договором и Спецификацией (Приложение №1)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236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Евро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центов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__________ (__________________________) 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Евро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центов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по курсу ЦБ РФ на день оплаты, на основании счета ПОСТАВЩИКА следующими этапами: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ПОКУПАТЕЛЬ перечисляет ПОСТАВЩИКУ денежные средства в размере 50% - предоплата в течение 10 (десяти) дней с момента подписания договора и спецификации (Приложение №1), 50% - в течение 10 (десяти) дней с момента поступления ТОВАРА на склад ПОКУПАТЕЛЯ.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236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паспорт, инструкцию по эксплуатации, документы, подтверждающие гарантийные обязательства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236BF4" w:rsidRPr="00236BF4" w:rsidRDefault="00236BF4" w:rsidP="00236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срок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получения акта</w:t>
      </w:r>
      <w:r w:rsidR="004301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 ПОСТАВЩИКА. Основанием для проведения замены является надлежащим образом оформленный и подписанный обеими сторонами акт по форме Торг 2. Замена ТОВАРА производится в течение срока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 за исключением упущенной выгоды, которая не подлежит возмещению.</w:t>
      </w:r>
    </w:p>
    <w:p w:rsidR="00236BF4" w:rsidRPr="00236BF4" w:rsidRDefault="00236BF4" w:rsidP="00236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непоставку</w:t>
      </w:r>
      <w:proofErr w:type="spellEnd"/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236BF4" w:rsidRPr="00236BF4" w:rsidRDefault="00236BF4" w:rsidP="00236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5.3.1. 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236BF4" w:rsidRPr="00236BF4" w:rsidRDefault="00236BF4" w:rsidP="00236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случае неисполнения ПОСТАВЩИКОМ </w:t>
      </w:r>
      <w:proofErr w:type="spellStart"/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. 5.3.1. настоящего Договора в установленные сроки ПОКУПАТЕЛЬ </w:t>
      </w:r>
      <w:r w:rsidRPr="00236BF4">
        <w:rPr>
          <w:rFonts w:ascii="Times New Roman" w:eastAsia="Times New Roman" w:hAnsi="Times New Roman"/>
          <w:bCs/>
          <w:color w:val="000000"/>
          <w:lang w:eastAsia="ru-RU"/>
        </w:rPr>
        <w:t xml:space="preserve">оставляет за собой право уменьшить причитающуюся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ПОСТАВЩИКУ</w:t>
      </w:r>
      <w:r w:rsidRPr="00236BF4">
        <w:rPr>
          <w:rFonts w:ascii="Times New Roman" w:eastAsia="Times New Roman" w:hAnsi="Times New Roman"/>
          <w:bCs/>
          <w:color w:val="000000"/>
          <w:lang w:eastAsia="ru-RU"/>
        </w:rPr>
        <w:t xml:space="preserve"> сумму, оговоренную в настоящем Договоре на сумму неоплаченных штрафов, пени последним.</w:t>
      </w:r>
    </w:p>
    <w:p w:rsidR="00236BF4" w:rsidRPr="00236BF4" w:rsidRDefault="00236BF4" w:rsidP="00236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6BF4">
        <w:rPr>
          <w:rFonts w:ascii="Times New Roman" w:eastAsia="Times New Roman" w:hAnsi="Times New Roman"/>
          <w:bCs/>
          <w:color w:val="000000"/>
          <w:lang w:eastAsia="ru-RU"/>
        </w:rPr>
        <w:t xml:space="preserve">5.6. </w:t>
      </w:r>
      <w:r w:rsidRPr="00236BF4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236BF4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236BF4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36BF4" w:rsidRPr="00236BF4" w:rsidRDefault="00236BF4" w:rsidP="00236B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zh-CN"/>
        </w:rPr>
        <w:t>5.7. В случае нарушения ПОКУПАТЕЛЕМ обязательств по оплате поставленного ТОВАРА, ПОСТАВЩИК в</w:t>
      </w:r>
      <w:r w:rsidR="00AE2AA4">
        <w:rPr>
          <w:rFonts w:ascii="Times New Roman" w:eastAsia="Times New Roman" w:hAnsi="Times New Roman"/>
          <w:sz w:val="24"/>
          <w:szCs w:val="24"/>
          <w:lang w:eastAsia="zh-CN"/>
        </w:rPr>
        <w:t>пра</w:t>
      </w:r>
      <w:r w:rsidRPr="00236BF4">
        <w:rPr>
          <w:rFonts w:ascii="Times New Roman" w:eastAsia="Times New Roman" w:hAnsi="Times New Roman"/>
          <w:sz w:val="24"/>
          <w:szCs w:val="24"/>
          <w:lang w:eastAsia="zh-CN"/>
        </w:rPr>
        <w:t xml:space="preserve">ве требовать от ПОКУПАТЕЛЯ уплаты неустойки в размере 0.1 %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(ноль целых одна десятая) процента от неоплаченной в срок суммы, но не более 10 % от общей стоимости ТОВАРА.</w:t>
      </w:r>
    </w:p>
    <w:p w:rsidR="00236BF4" w:rsidRPr="00236BF4" w:rsidRDefault="00236BF4" w:rsidP="00236BF4">
      <w:pPr>
        <w:widowControl w:val="0"/>
        <w:tabs>
          <w:tab w:val="left" w:pos="231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6BF4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ab/>
        <w:t xml:space="preserve">      5.8.  Проценты на сумму отсрочки оплаты товара не начисляются и не уплачиваются.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5.9.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 момента подписания его СТОРОНАМИ и действует д</w:t>
      </w:r>
      <w:r w:rsidR="00AE2A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31.12.2016г.</w:t>
      </w:r>
    </w:p>
    <w:p w:rsidR="00236BF4" w:rsidRPr="00236BF4" w:rsidRDefault="00236BF4" w:rsidP="00236BF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</w:t>
      </w: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236BF4" w:rsidRPr="00236BF4" w:rsidRDefault="00236BF4" w:rsidP="00236BF4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  <w:r w:rsidRPr="00236B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соглашения, то договор может быть расторгнут по соглашению СТОРОН.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236BF4" w:rsidRPr="00236BF4" w:rsidRDefault="00236BF4" w:rsidP="00236B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236BF4" w:rsidRPr="00236BF4" w:rsidRDefault="00236BF4" w:rsidP="00236B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236BF4" w:rsidRPr="00236BF4" w:rsidRDefault="00236BF4" w:rsidP="00236B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236BF4" w:rsidRPr="00236BF4" w:rsidRDefault="00236BF4" w:rsidP="00A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11.2. В случае отказа налоговым органом в возмещении  ПОКУПАТЕЛЮ  суммы НДС, вследствие выставления ПОСТАВЩИКОМ универсального передаточного документа        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 счет-фактуре) в течение 10(десяти)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236BF4" w:rsidRPr="00236BF4" w:rsidRDefault="00236BF4" w:rsidP="00AE2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Поставщика(заказчика) в течение 10(десяти) календарных дней с момента получения соответствующего требования Покупателя(заказчика), подтвержденного соответствующим актом налогового органа.</w:t>
      </w:r>
    </w:p>
    <w:p w:rsidR="00236BF4" w:rsidRPr="00236BF4" w:rsidRDefault="00236BF4" w:rsidP="00236BF4">
      <w:pPr>
        <w:tabs>
          <w:tab w:val="left" w:pos="27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_________________) и/или с помощью электронной почты (со стороны Покупателя </w:t>
      </w:r>
      <w:hyperlink r:id="rId13" w:history="1">
        <w:proofErr w:type="gramStart"/>
        <w:r w:rsidRPr="00236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236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36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236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6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 ПОСТАВЩИКА (__________________),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236BF4" w:rsidRPr="00236BF4" w:rsidRDefault="00236BF4" w:rsidP="00236BF4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36BF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 Направление юридически значимых сообщений       </w:t>
      </w:r>
    </w:p>
    <w:p w:rsidR="00236BF4" w:rsidRPr="00236BF4" w:rsidRDefault="00236BF4" w:rsidP="00236BF4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ru-RU"/>
        </w:rPr>
      </w:pPr>
      <w:r w:rsidRPr="00236BF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36BF4" w:rsidRPr="00236BF4" w:rsidRDefault="00236BF4" w:rsidP="00236BF4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6BF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36BF4" w:rsidRPr="00236BF4" w:rsidRDefault="00236BF4" w:rsidP="00236BF4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6BF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36BF4" w:rsidRPr="00236BF4" w:rsidRDefault="00236BF4" w:rsidP="00236BF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236BF4" w:rsidRPr="00236BF4" w:rsidTr="00236BF4">
        <w:trPr>
          <w:trHeight w:val="83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236BF4" w:rsidRPr="00236BF4" w:rsidTr="00236BF4">
        <w:trPr>
          <w:trHeight w:val="4365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36B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1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КПП 660850001,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E2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“СКБ-банк”, г. Екатеринбург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236BF4" w:rsidRPr="00236BF4" w:rsidRDefault="00236BF4" w:rsidP="00236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236BF4" w:rsidRPr="00236BF4" w:rsidRDefault="00236BF4" w:rsidP="00236BF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Stanislav@combikorm.ru</w:t>
            </w:r>
          </w:p>
        </w:tc>
      </w:tr>
      <w:tr w:rsidR="00236BF4" w:rsidRPr="00236BF4" w:rsidTr="00236BF4">
        <w:trPr>
          <w:trHeight w:val="195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236BF4" w:rsidRPr="00236BF4" w:rsidTr="00236BF4">
        <w:trPr>
          <w:trHeight w:val="240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236B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«____»_________ 2016г.</w:t>
      </w:r>
    </w:p>
    <w:p w:rsidR="00236BF4" w:rsidRPr="00236BF4" w:rsidRDefault="00236BF4" w:rsidP="00236BF4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A4" w:rsidRDefault="00AE2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36BF4" w:rsidRPr="00236BF4" w:rsidRDefault="00236BF4" w:rsidP="00236BF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36BF4" w:rsidRPr="00236BF4" w:rsidRDefault="00236BF4" w:rsidP="00236BF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236BF4" w:rsidRPr="00236BF4" w:rsidRDefault="00236BF4" w:rsidP="00236BF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236BF4" w:rsidRPr="00236BF4" w:rsidRDefault="00236BF4" w:rsidP="00236BF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57"/>
        <w:gridCol w:w="4921"/>
        <w:gridCol w:w="668"/>
        <w:gridCol w:w="790"/>
        <w:gridCol w:w="992"/>
        <w:gridCol w:w="1086"/>
      </w:tblGrid>
      <w:tr w:rsidR="00236BF4" w:rsidRPr="00AE2AA4" w:rsidTr="00AE2AA4">
        <w:trPr>
          <w:trHeight w:hRule="exact" w:val="10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 xml:space="preserve">Код 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Ед.</w:t>
            </w:r>
          </w:p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изм.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Цена за ед.,</w:t>
            </w:r>
          </w:p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(Евро.), без НДС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Стоимость</w:t>
            </w:r>
          </w:p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(Евро.), без НДС</w:t>
            </w:r>
          </w:p>
        </w:tc>
      </w:tr>
      <w:tr w:rsidR="00236BF4" w:rsidRPr="00AE2AA4" w:rsidTr="00AE2AA4">
        <w:trPr>
          <w:trHeight w:val="282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Запасные части для линии </w:t>
            </w:r>
            <w:proofErr w:type="spellStart"/>
            <w:proofErr w:type="gramStart"/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>Concetti</w:t>
            </w:r>
            <w:proofErr w:type="spellEnd"/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</w:t>
            </w:r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>IFG</w:t>
            </w:r>
            <w:proofErr w:type="gramEnd"/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600 </w:t>
            </w:r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>SERIAL</w:t>
            </w:r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>NUMBER</w:t>
            </w:r>
            <w:r w:rsidRPr="00AE2AA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1869</w:t>
            </w: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0002AT0110128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O RING 128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УПЛОТНИТЕЛЬНОЕ КОЛЬЦО 128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0001TR03D1500.1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"PU-CORD" BELT 4x455 AC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РЕМЕНЬ С "ПУ-КОРДОМ" 4x455 AC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2/1400/087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UNIVERSAL JOINT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УНИВЕРСАЛЬНАЯ МУФТА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2/1400/064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TICKET FEEDING GROUP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ГРУППА ПОДАЧИ ЭТИКЕТКИ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2/1400/067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RIGHT CARD EXTRACTION UNIT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ПРАВОСТОРОННИЙ УЗЕЛ ИЗВЛЕЧЕНИЯ этикетки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2/1400/042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RUBBER TOOTHED WHEEL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РЕЗИНОВОЕ ЗУБЧАТОЕ КОЛЕСО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2/1400/012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LABEL TRANSPORT ROLLER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РОЛИК ТРАНСПОРТИРОВКИ ЭТИКЕТКИ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0001TR04E1040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BEARING, 623-2Z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ПОДШИПНИК, 623-2Z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2/1100/021.1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FORK M16x1.5 TOURNE SAC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ВИЛКА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M16x1.5 TOURNE SAC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2/1100/021.2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FORK PIN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ШПИЛЬКА ВИЛОЧНОГО ЗАХВАТА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2/1100/061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BAG TURNING LEVER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РЫЧАГ УЗЛА ПОВОРОТА МЕШКА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0002BN0120032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SEEGER, 32I   UNI 7437(RETAINING RING FOR BORES)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СТОПОРНОЕ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КОЛЬЦО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32I   UNI 7437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0001TR04E1271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ШАРИКОПОДШИПНИК, 6201-2RS1D32-d12-10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0001TR01A0400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BUSH, 16x22x28x16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ВТУЛКА, 16x22x28x16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0001TR01A0420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BUSH 20x28x35x20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ВТУЛКА 20x28x35x20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0001TR01A0436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BUSH GLY. PG 16-18-15 A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ВТУЛКА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GLY.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PG 16-18-15 A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0001PN09C4367.1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 SUPPORT  RPF-14040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ОПОРА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ЦИЛИНДРА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 RPF-14040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0001PN01C1811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FORK SGS M12x1.25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ВИЛКА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SGS M12x1.25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2/1036/065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 FRONT MOUNT40 UNIVER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ПЕРЕДНЕЙ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ОПОРА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ЦИЛИНДРА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40 UNIVER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2/1036/060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 FRONT MOUNT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ПЕРЕДНЯЯ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ОПОРА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ЦИЛИНДРА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2/1022/197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REINFORCEMENT BRACKET AND REGULATION UNIT OF LEFT BUSH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УСЛЕННЫЙ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ДЕРЖАТЕЛЬ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И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УЗЕЛ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РЕГУЛИРОВКИ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ЛЕВОЙ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ВТУЛКИ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2/1022/196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REINFORCEMENT BRACKET AND REGULATION UNIT OF RIGHT BUSH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УСЛЕННЫЙ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ДЕРЖАТЕЛЬ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И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УЗЕЛ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РЕГУЛИРОВКИ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ПРАВОЙ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ВТУЛКИ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2/1036/003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FASTENING BRACKET MOBILE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Dx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МОБИЛЬНЫЙ БЫСТРОСЪЕМНЫЙ ЗАМОК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Dx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                           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2/1036/004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FASTENING BRACKET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MOBILESx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proofErr w:type="gram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МОБИЛЬНЫЙ  БЫСТРОСЪЕМНЫЙ</w:t>
            </w:r>
            <w:proofErr w:type="gram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ЗАМОК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Sx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                  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2/1036/277.L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RIGHT LOWER FASTENING BRACKET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ПРАВЫЙ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НИЖНИЙ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БЫСТРОСЪЕМНЫЙ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ЗАМОК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2/1022/223.A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PIN FOR CONVEYOR UNITL=72.5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ШПИЛЬКА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ДЛЯ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КОНВЕЙЕРА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=72.5                        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2/1036/278.L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LEFT LOWER FASTENING BRACKET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ЛЕВЫЙ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НИЖНИЙ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БЫСТРОСЪЕМНЫЙ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ЗАМОК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0002BN0110020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SEEGER RING, 20E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  <w:t>(RETAINING RING FOR SHAFTS)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СТОПОРНОЕ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КОЛЬЦО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ДЛЯ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ВАЛА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20E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2/1022/225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PIN SPACER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ПРОКЛАДКА ДЛЯ ШПИЛЬКИ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0001TR04E1244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BALL BEARING, 6004-2RS1D42-d20-12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ШАРИКОПОДШИПНИК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, 6004-2RS1D42-d20-12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2/1022/199.A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ECCENTRIC ADJUSTER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РЕГУЛИРУЕМЫЙ ЭКСЦЕНТРИК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2/1036/298.L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PULLEY Ø84mm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ШКИФ Ø84mm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0001TR04E1355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BEARING, 61902 2RS1D28-d15-7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ПОДШИПНИК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, 61902 2RS1D28-d15-7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0002BN0120028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SEEGER 28I СТОПОРНОЕ КОЛЬЦО 28I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2/1036/005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PIN FOR FLAT PROFILE PULLEY (D</w:t>
            </w:r>
            <w:proofErr w:type="gram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70)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ШПИЛЬКА</w:t>
            </w:r>
            <w:proofErr w:type="gram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ДЛЯ ШКИВА ПЛОСКОГО ПРОФИЛЯ  (D70)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0002BN0110015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SEEGER RING, 15E, UNI 7435 (RETAINING RING FOR SHAFTS)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СТОПОРНОЕ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КОЛЬЦО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15E, UNI 7435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ДЛЯ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ВАЛОВ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2/1036/269.L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LOSE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PULLEY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1-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Dp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108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ПАССИВНЫЙ ШКИВ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1-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Dp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108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0002BN0120028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SEEGER 28I СТОПОРНОЕ КОЛЬЦО 28I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0001TR04E1355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BEARING, 61902 2RS1D28-d15-7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ПОДШИПНИК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, 61902 2RS1D28-d15-7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2/1036/268.DB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MOBILE SLIDE UNIT 345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mm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МОБИЛЬНЫЙ УЗЕЛ СКОЛЬЖЕНИЯ 345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2/1022/456.DB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MOBILE SLIDING BLOCK GROUP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МОБИЛЬНЫЙ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БЛОК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СКОЛЬЖЕНИЯ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2/1022/512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FIXED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SLIDING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BLOCK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GROUP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ФИКСИРОВАННЫЙ БЛОК СКОЛЬЖЕНИЯ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2/1036/267.DB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FIXED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CHAIN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TENSIONER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ФИКСИРОВАННЫЙ НАТЯЖИТЕЛЬ ЦЕПИ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2/1036/379.DB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FIXED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RIGHT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SLIDING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BLOCK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GROUP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ФИКСИРОВАННЫЙ ПРАВЫЙ БЛОК СКОЛЬЖЕНИЯ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2/1022/455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FIXED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SLIDING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BLOCK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GROUP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ФИКСИРОВАННЫЙ БЛОК СКОЛЬЖЕНИЯ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2/1022/511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MOBILE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SLIDE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UNIT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WITH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BEARING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INTER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AXIS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120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FIXING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INTERAXIS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187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(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DESIGN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REVISION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STATEMENT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МОБИЛЬНЫЙ УЗЕЛ СКОЛЬЖЕНИЯ С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lastRenderedPageBreak/>
              <w:t>ПОШИПНИКОМ ВНУТРИ 120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ЗАКРЕПЛЕННЫЙ ВНУТРИ ОСИ  187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(НОВАЯ РАЗРАБОТКА)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0001TR03D1045.E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TRAPEZOIDAL BELT 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OPTIBELTmod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: RED POWER II SPB2800S=C Plus, 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Ld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=2800mm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КЛИНОВЫЙ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РЕМЕНЬ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OPTIBELTmod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: RED POWER II SPB2800S=C Plus, 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Ld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=2800mm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2/1107/002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МЕШКА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PROFILE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SLIDING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BLOCKFOR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TURNING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ПРОФИЛЬ ДЛЯ БЛОКА СКОЛЬЖЕНИЯ УЗЛА ПОВОРОТА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49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0001TR04E1242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BALL BEARING, 6002-2RS1D32-d15-9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ШАРИКОПОДШИПНИК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, 6002-2RS1D32-d15-9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2/1107/035.L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BACK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MOUNT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ЗАДНЕЕ КРЕПЛЕНИЕ ЦИЛИНДРА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2/1107/022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BACK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MOUNT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ЗАДНЕЕ КРЕПЛЕНИЕ ЦИЛИНДРА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0001PN01C1802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,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12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1.25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CPU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/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12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1.25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ВИЛКА,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12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1.25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CPU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/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12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1.25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0001PN01C1803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ROD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CLEVIS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SWIVELLING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MOUNTING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ВИЛКА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16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1,5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CPU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16 (СКОБА СТЕРЖНЯ ДЛЯ КРЕПЛЕНИЯ ПОВОРОТНОГО ЦИЛИНДРА)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1/0035/006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BACK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MOUNT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ЗАЛНЕЕ КРЕПЛЕНИЕ ЦИЛИНДРА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0001PN01C6503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SWIVEL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FLANGE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SNCB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-63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ФЛАНЕЦ ПОВОРОТНОГО ЦИЛИНДРА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SNCB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-63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0001PN01C1803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16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1,5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CPU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16 (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ROD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CLEVIS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SWIVELLING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MOUNTING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ВИЛКА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16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1,5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CPU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16 (СКОБА СТЕРЖНЯ ДЛЯ КРЕПЛЕНИЯ ПОВОРОТНОГО ЦИЛИНДРА 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1/0021/038.B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SENSOR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EXCITING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DEVICE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HOLDER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SUPPORTS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УСТРОЙСТВО МАГНИТНОГО ДАТЧИКА ДЛЯ ОПОР ДЕРЖАТЕЛЯ МЕШКА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0001PN01S0020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SHAPED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PNEUMATIC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CONNECTOR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WITH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FAST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ATTACHMENT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SERIES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QSML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5-6     130901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ОБРАЗНЫЙ ПНВМАТИЧЕСКИЙ КОННЕКТОР С БЫСТРЫМ ПОДКЛЮЧНИЕМ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SERIES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QSML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5-6     130901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59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0001PN01C4755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CYL. DPZ 16X50 P-A 32689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ЦИЛИНДР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DPZ 16X50 P-A 32689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1/0406/038.A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BENDED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SHEET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STROKE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END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ИЗОГНУТЫЙ ЛИСТ ДЛЯ СТАБИЛИЗАЦИИ МЕШКА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1/0339/016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ROD END PLATE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СТЕРЖЕНЬ И ПЛАСТИНА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0001TR16S0045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JOINT  SKF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tipo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SAKAC 16 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МУФТА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 SKF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tipo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SAKAC 16 M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1/0339/003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BAG TURNING LEVER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РЫЧАГ ПОВОРОТА МЕШКА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0001PN01C1796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JOINT SGS-M10 x1.25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МУФТА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SGS-M10 x1.25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1/0339/032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TANDEM CYLINDER MOUNT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КРЕПЛЕНИЕ ДЛЯ ДВУХ ЦИЛИНДРОВ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3/0800/119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SUPPORT RHP SF70 WITH BUSHING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ОПОРА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RHP SF70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ВТУЛКОЙ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3/0800/098 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DRIVING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SPROCKET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HIGH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LOW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MOTORZ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10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1/2"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Please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note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these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pinions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must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heat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shrinked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the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axle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ПРИВОДНЫЕ ЗВЕЗДОЧКИЧАТЫЕ ПЕРЕДАЧИ ДЛЯ УСТРОЙСТВА ПОДЪЕМА-ОПУСКАНИЯ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Z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10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1/2"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Важно: данные ЗВЕЗДОЧКИ должны быть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термоусажены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на вал.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3/0801/074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DRIVING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SHAFT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SPROCKET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Please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note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this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pinion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must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heat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shrinked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the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axle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ЗВЕЗДА ПРИВОДНОГО ВАЛА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Важно: данные звезды должны быть </w:t>
            </w: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термоусажены</w:t>
            </w:r>
            <w:proofErr w:type="spellEnd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на вал.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69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0001TR17T0120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SUPPORT RHP SF50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ОПОРА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RHP SF50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3/0801/073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RETURN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SPROCKET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(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LIFTING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RETURN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AXIS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ВОЗВРАТНОЕ ЗУБЧАТОЕ КОЛЕСО (ДЛЯ ВОЗВРАТА ОСИ)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3/0801/074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DRIVING-SHAFT SPROCKETDRIVING-SHAFT SPROCKET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ЗВЕЗДА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ПРИВОДНОГО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ВАЛА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0001TR17T0100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SUPPORT, RHP SF40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ОПОРА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, RHP SF40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0001TR17T0238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CONIC BUSH, BC 1610 F40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КОНУСООБРАЗНАЯ ВТУЛКА, BC 1610 F40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0001TR18U0040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PINION, TAPERLOCK Z15 1"  FOR 1610BUSHING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ШЕСТЕРНЯ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, TAPERLOCK Z15 1" 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ДЛЯ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1610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ВТУЛОК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3/0801/043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IDLE PINION FOR CHAIN TENSIONING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ПАССИВНОЕ ЗУБЧАТОЕ КОЛЕСО ДЛЯ НАТЯЖЕНИЯ ЦЕПИ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0002BN0120042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SEEGER RING, 42I(RETAINING RING FOR BORES)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Стопорное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кольцо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42I (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для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ОТВЕРСТИЙ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)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0001TR04E1244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BALL BEARING, 6004-2RS1D42-d20-12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ШАРИКОПОДШИПНИК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, 6004-2RS1D42-d20-12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0001PN01R4154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ONE-WAY FLOW REGULATOR GRLA 1/8 PK6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ОДНОПУТЕВОЙ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РЕГУЛЯТОР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ПОТОКА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GRLA 1/8 PK6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79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0001PN01C4759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CYLINDER DPZ 20-100 P-A  cod.32698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ЦИЛИНДР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 xml:space="preserve"> DPZ 20-100 P-A  cod.32698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W001IL01S0010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LEVEL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INDICATOR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WITH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90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EXTENSION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.220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V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INOX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TUBE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,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INOX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SHAFT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,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FEED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220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VAC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ИНДИКАТОР УРОВНЯ С 90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MM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УДЛИНЕНИЕМ.220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V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  НЕРЖАВЕЮЩИЙ КОРПУС, НЕРЖАВЕЮЩИЙ ВАЛ, ПИТАНИЕ 220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VAC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ru-RU"/>
              </w:rPr>
              <w:t>81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W001PN01E5503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VALVES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VTSA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(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J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)00547965  -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CODE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1= 50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13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GCQS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-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CODE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2= 45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W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LSMX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-3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J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EX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=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ATEX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80°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КЛАПАН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VTSA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FB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(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J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)00547965  -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CODE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1= 50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F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13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GCQS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S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 -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CODE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2= 45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P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R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W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LSMX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-3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-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J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MK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EX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=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ATEX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T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80°</w:t>
            </w:r>
            <w:r w:rsidRPr="00AE2AA4">
              <w:rPr>
                <w:rFonts w:ascii="Times New Roman" w:eastAsia="Times New Roman" w:hAnsi="Times New Roman"/>
                <w:sz w:val="20"/>
                <w:szCs w:val="16"/>
                <w:lang w:val="en-US" w:eastAsia="ru-RU"/>
              </w:rPr>
              <w:t>C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proofErr w:type="spellStart"/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AE2AA4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36BF4" w:rsidRPr="00AE2AA4" w:rsidRDefault="00236BF4" w:rsidP="00236BF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НДС 18%: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236BF4" w:rsidRPr="00AE2AA4" w:rsidTr="00AE2AA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E2AA4">
              <w:rPr>
                <w:rFonts w:ascii="Times New Roman" w:hAnsi="Times New Roman"/>
                <w:b/>
                <w:sz w:val="20"/>
                <w:szCs w:val="24"/>
              </w:rPr>
              <w:t>ИТОГО, включая НДС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36BF4" w:rsidRPr="00AE2AA4" w:rsidRDefault="00236BF4" w:rsidP="00236B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236BF4" w:rsidRPr="00236BF4" w:rsidRDefault="00236BF4" w:rsidP="00236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236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 _____центов.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50% - предоплата в течение 10 (десяти) дней с момента подписания договора и спецификации (Приложение №1), 50% - в течение 10 (десяти) дней с момента поступления ТОВАРА на склад ПОКУПАТЕЛЯ.</w:t>
      </w:r>
    </w:p>
    <w:p w:rsidR="00236BF4" w:rsidRPr="00236BF4" w:rsidRDefault="00236BF4" w:rsidP="00236B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BF4" w:rsidRPr="00236BF4" w:rsidRDefault="00236BF4" w:rsidP="00236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236BF4" w:rsidRPr="00236BF4" w:rsidRDefault="00236BF4" w:rsidP="00236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236BF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36BF4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</w:p>
    <w:p w:rsidR="00236BF4" w:rsidRP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BF4" w:rsidRDefault="00236BF4" w:rsidP="00236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36BF4">
        <w:rPr>
          <w:rFonts w:ascii="Times New Roman" w:eastAsia="Times New Roman" w:hAnsi="Times New Roman"/>
          <w:sz w:val="24"/>
          <w:szCs w:val="24"/>
          <w:lang w:bidi="en-US"/>
        </w:rPr>
        <w:t>Срок поставки на приведенный ТОВАР составляет 60 календарных дней с момента подписания настоящего Договора, Спецификации (Приложение №1) и предоплаты в размере 50%.</w:t>
      </w:r>
    </w:p>
    <w:p w:rsidR="00AE2AA4" w:rsidRPr="00236BF4" w:rsidRDefault="00AE2AA4" w:rsidP="00236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236BF4" w:rsidRPr="00236BF4" w:rsidTr="00236BF4">
        <w:trPr>
          <w:trHeight w:val="83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236BF4" w:rsidRPr="00236BF4" w:rsidTr="00236BF4">
        <w:trPr>
          <w:trHeight w:val="799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236BF4" w:rsidRPr="00236BF4" w:rsidTr="00236BF4">
        <w:trPr>
          <w:trHeight w:val="195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01" w:type="dxa"/>
          </w:tcPr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36BF4" w:rsidRPr="00236BF4" w:rsidRDefault="00236BF4" w:rsidP="00236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236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комбикормовый завод»</w:t>
            </w:r>
          </w:p>
        </w:tc>
      </w:tr>
      <w:tr w:rsidR="00236BF4" w:rsidRPr="00236BF4" w:rsidTr="00236BF4">
        <w:trPr>
          <w:trHeight w:val="240"/>
        </w:trPr>
        <w:tc>
          <w:tcPr>
            <w:tcW w:w="4676" w:type="dxa"/>
          </w:tcPr>
          <w:p w:rsidR="00236BF4" w:rsidRPr="00236BF4" w:rsidRDefault="00236BF4" w:rsidP="00236BF4">
            <w:pPr>
              <w:spacing w:after="0" w:line="240" w:lineRule="auto"/>
              <w:ind w:righ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 /</w:t>
            </w:r>
            <w:r w:rsidRPr="00236B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236BF4" w:rsidRPr="00236BF4" w:rsidRDefault="00236BF4" w:rsidP="00236B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____________ /В.В. </w:t>
            </w:r>
            <w:proofErr w:type="spellStart"/>
            <w:r w:rsidRPr="00236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Буксман</w:t>
            </w:r>
            <w:proofErr w:type="spellEnd"/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4"/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F4" w:rsidRDefault="00236BF4" w:rsidP="00D72456">
      <w:pPr>
        <w:spacing w:after="0" w:line="240" w:lineRule="auto"/>
      </w:pPr>
      <w:r>
        <w:separator/>
      </w:r>
    </w:p>
  </w:endnote>
  <w:endnote w:type="continuationSeparator" w:id="0">
    <w:p w:rsidR="00236BF4" w:rsidRDefault="00236BF4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236BF4" w:rsidTr="00716CC7">
      <w:tc>
        <w:tcPr>
          <w:tcW w:w="3708" w:type="dxa"/>
        </w:tcPr>
        <w:p w:rsidR="00236BF4" w:rsidRDefault="00236BF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36BF4" w:rsidRDefault="00236BF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36BF4" w:rsidRDefault="00236BF4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236BF4" w:rsidTr="00716CC7">
      <w:tc>
        <w:tcPr>
          <w:tcW w:w="3708" w:type="dxa"/>
          <w:hideMark/>
        </w:tcPr>
        <w:p w:rsidR="00236BF4" w:rsidRDefault="00236BF4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36BF4" w:rsidRDefault="00236BF4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36BF4" w:rsidRDefault="00236BF4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236BF4" w:rsidRDefault="00236B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4" w:rsidRDefault="00236B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4" w:rsidRDefault="00236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F4" w:rsidRDefault="00236BF4" w:rsidP="00D72456">
      <w:pPr>
        <w:spacing w:after="0" w:line="240" w:lineRule="auto"/>
      </w:pPr>
      <w:r>
        <w:separator/>
      </w:r>
    </w:p>
  </w:footnote>
  <w:footnote w:type="continuationSeparator" w:id="0">
    <w:p w:rsidR="00236BF4" w:rsidRDefault="00236BF4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4" w:rsidRPr="00871A57" w:rsidRDefault="00236BF4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236BF4" w:rsidRPr="001D3871" w:rsidRDefault="00236BF4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2931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4" w:rsidRPr="00871A57" w:rsidRDefault="00236BF4" w:rsidP="00236BF4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2</w:t>
    </w:r>
  </w:p>
  <w:p w:rsidR="00236BF4" w:rsidRPr="001D3871" w:rsidRDefault="00236BF4" w:rsidP="00236BF4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2931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36BF4" w:rsidRPr="00236BF4" w:rsidRDefault="00236BF4" w:rsidP="00236B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F4" w:rsidRPr="00871A57" w:rsidRDefault="00236BF4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236BF4" w:rsidRPr="001D3871" w:rsidRDefault="00236BF4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2931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36BF4" w:rsidRPr="00225821" w:rsidRDefault="00236BF4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36BF4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198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406D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2E30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82CC0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24E1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2AA4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0A9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00D3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882CC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82CC0"/>
    <w:rPr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C20A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20A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36BF4"/>
  </w:style>
  <w:style w:type="paragraph" w:customStyle="1" w:styleId="af0">
    <w:name w:val="Подподпункт"/>
    <w:basedOn w:val="a"/>
    <w:rsid w:val="00236BF4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aliases w:val=" Знак2"/>
    <w:basedOn w:val="a"/>
    <w:link w:val="af2"/>
    <w:qFormat/>
    <w:rsid w:val="00236BF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Название Знак"/>
    <w:aliases w:val=" Знак2 Знак"/>
    <w:basedOn w:val="a0"/>
    <w:link w:val="af1"/>
    <w:rsid w:val="00236BF4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23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6BF4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236BF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3">
    <w:name w:val="annotation reference"/>
    <w:rsid w:val="00236BF4"/>
    <w:rPr>
      <w:sz w:val="16"/>
      <w:szCs w:val="16"/>
    </w:rPr>
  </w:style>
  <w:style w:type="paragraph" w:styleId="af4">
    <w:name w:val="annotation text"/>
    <w:basedOn w:val="a"/>
    <w:link w:val="af5"/>
    <w:rsid w:val="00236BF4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5">
    <w:name w:val="Текст примечания Знак"/>
    <w:basedOn w:val="a0"/>
    <w:link w:val="af4"/>
    <w:rsid w:val="00236BF4"/>
    <w:rPr>
      <w:rFonts w:eastAsia="Times New Roman"/>
      <w:lang w:val="en-US" w:eastAsia="en-US" w:bidi="en-US"/>
    </w:rPr>
  </w:style>
  <w:style w:type="paragraph" w:styleId="af6">
    <w:name w:val="Plain Text"/>
    <w:basedOn w:val="a"/>
    <w:link w:val="af7"/>
    <w:rsid w:val="00236BF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36BF4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_" TargetMode="External"/><Relationship Id="rId13" Type="http://schemas.openxmlformats.org/officeDocument/2006/relationships/hyperlink" Target="mailto:stanislav@combik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6023-3E4C-4AA7-86E2-527C52A5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50454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2016-06-06T08:48:00Z</cp:lastPrinted>
  <dcterms:created xsi:type="dcterms:W3CDTF">2016-06-06T08:38:00Z</dcterms:created>
  <dcterms:modified xsi:type="dcterms:W3CDTF">2016-06-06T08:50:00Z</dcterms:modified>
</cp:coreProperties>
</file>