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A5FC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2944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A5FC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A5FC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906E6F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1A5FCD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1A5FCD" w:rsidRPr="001A5FCD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5F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Соль поваренная пищевая (сорт Экстра).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Количество: 65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DF1E40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Качество товара: ГОСТ Р 51574-2000.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Производитель: Белоруссия.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Вид упаковки: не ламинированный полипропиленовый.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 xml:space="preserve">Вес нетто: 50 кг. 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Вид транспорта: железнодорожный.</w:t>
            </w:r>
          </w:p>
          <w:p w:rsidR="00521003" w:rsidRPr="005D6E2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A1">
              <w:rPr>
                <w:rFonts w:ascii="Times New Roman" w:hAnsi="Times New Roman"/>
                <w:sz w:val="24"/>
                <w:szCs w:val="24"/>
              </w:rPr>
              <w:t>на условиях DAP граница Республика Беларусь - Российская Федерация (граница РБ-РФ) согласно толкованиям ИНКОТЕРМС 2010.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72958" w:rsidRDefault="001A5FCD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условиях DAP граница Республика Беларусь - Российская Федерация (граница РБ-РФ) согласно толкованиям ИНКОТЕРМС 2010.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3035F" w:rsidP="0063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с 2</w:t>
            </w:r>
            <w:r w:rsidR="001A5FCD">
              <w:rPr>
                <w:rFonts w:ascii="Times New Roman" w:hAnsi="Times New Roman"/>
                <w:sz w:val="24"/>
              </w:rPr>
              <w:t xml:space="preserve">5.06.2016г </w:t>
            </w:r>
            <w:r w:rsidR="00225821"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</w:rPr>
              <w:t>30</w:t>
            </w:r>
            <w:r w:rsidR="001A5FCD">
              <w:rPr>
                <w:rFonts w:ascii="Times New Roman" w:hAnsi="Times New Roman"/>
                <w:sz w:val="24"/>
              </w:rPr>
              <w:t>.06.2016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A5FCD" w:rsidP="00906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354 545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45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906E6F">
              <w:rPr>
                <w:rFonts w:ascii="Times New Roman" w:hAnsi="Times New Roman"/>
                <w:sz w:val="24"/>
              </w:rPr>
              <w:t>ек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транспортные расходы </w:t>
            </w:r>
            <w:r w:rsidR="001A5FCD">
              <w:rPr>
                <w:rFonts w:ascii="Times New Roman" w:hAnsi="Times New Roman"/>
                <w:sz w:val="24"/>
              </w:rPr>
              <w:t xml:space="preserve">на </w:t>
            </w:r>
            <w:r w:rsidR="001A5FCD" w:rsidRPr="001A5FCD">
              <w:rPr>
                <w:rFonts w:ascii="Times New Roman" w:hAnsi="Times New Roman"/>
                <w:sz w:val="24"/>
              </w:rPr>
              <w:t xml:space="preserve">условиях </w:t>
            </w:r>
            <w:r w:rsidR="001A5FCD">
              <w:rPr>
                <w:rFonts w:ascii="Times New Roman" w:hAnsi="Times New Roman"/>
                <w:sz w:val="24"/>
              </w:rPr>
              <w:t>DAP граница Республика Беларусь.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5FCD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21820">
              <w:rPr>
                <w:rFonts w:ascii="Times New Roman" w:hAnsi="Times New Roman"/>
                <w:sz w:val="24"/>
              </w:rPr>
              <w:t xml:space="preserve">в течение 15 календарных дней с момента поступления продукции на ж. д. станцию </w:t>
            </w:r>
            <w:r>
              <w:rPr>
                <w:rFonts w:ascii="Times New Roman" w:hAnsi="Times New Roman"/>
                <w:sz w:val="24"/>
              </w:rPr>
              <w:t>назначения.</w:t>
            </w:r>
          </w:p>
          <w:p w:rsidR="009E4FCC" w:rsidRPr="0060273D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A5FCD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1A5FCD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1A5FC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3035F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3035F" w:rsidP="0063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63035F" w:rsidRDefault="0063035F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63035F">
        <w:rPr>
          <w:b/>
          <w:sz w:val="24"/>
          <w:szCs w:val="26"/>
          <w:u w:val="single"/>
        </w:rPr>
        <w:t>Соль поваренная пищевая (сорт Экстра).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5F" w:rsidRPr="0063035F" w:rsidRDefault="0063035F" w:rsidP="00630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35F">
              <w:rPr>
                <w:rFonts w:ascii="Times New Roman" w:hAnsi="Times New Roman" w:cs="Times New Roman"/>
                <w:sz w:val="22"/>
                <w:szCs w:val="22"/>
              </w:rPr>
              <w:t>в течение 15 календарных дней с момента поступления продукции на ж. д. станцию назначения.</w:t>
            </w:r>
          </w:p>
          <w:p w:rsidR="00871A57" w:rsidRPr="001B7775" w:rsidRDefault="0063035F" w:rsidP="006303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35F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3035F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35F">
              <w:rPr>
                <w:rFonts w:ascii="Times New Roman" w:hAnsi="Times New Roman" w:cs="Times New Roman"/>
                <w:sz w:val="22"/>
                <w:szCs w:val="22"/>
              </w:rPr>
              <w:t>Отгрузка с 25.06.2016г до 30.06.2016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3035F" w:rsidRDefault="00DD0D58" w:rsidP="00630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3035F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35F">
              <w:rPr>
                <w:rFonts w:ascii="Times New Roman" w:hAnsi="Times New Roman"/>
                <w:sz w:val="24"/>
                <w:szCs w:val="24"/>
              </w:rPr>
              <w:t>Соль поваренная пищевая (сорт Экстра).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63035F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D652E7" w:rsidRDefault="00D652E7" w:rsidP="00D65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Товара </w:t>
      </w:r>
      <w:r w:rsidRPr="00DA21A1">
        <w:rPr>
          <w:rFonts w:ascii="Times New Roman" w:eastAsia="Times New Roman" w:hAnsi="Times New Roman"/>
          <w:sz w:val="24"/>
          <w:szCs w:val="24"/>
          <w:lang w:eastAsia="ru-RU"/>
        </w:rPr>
        <w:t>на условиях DAP граница Республика Беларусь - Российская Федерация (граница РБ-РФ) согласно толкованиям ИНКОТЕРМС 2010.</w:t>
      </w:r>
    </w:p>
    <w:p w:rsidR="00D652E7" w:rsidRPr="00DF1E40" w:rsidRDefault="00D652E7" w:rsidP="00D65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соответствует требованиям ГОСТ Р 51574-2000.</w:t>
      </w:r>
    </w:p>
    <w:p w:rsidR="00D652E7" w:rsidRPr="00DF1E40" w:rsidRDefault="00D652E7" w:rsidP="00D65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Производитель: Белоруссия. </w:t>
      </w:r>
    </w:p>
    <w:p w:rsidR="00D652E7" w:rsidRPr="00DF1E40" w:rsidRDefault="00D652E7" w:rsidP="00D65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Вид транспорта: железнодорожный.</w:t>
      </w:r>
    </w:p>
    <w:p w:rsidR="00D652E7" w:rsidRDefault="00D652E7" w:rsidP="00D652E7">
      <w:pPr>
        <w:pStyle w:val="3"/>
        <w:spacing w:after="0"/>
        <w:rPr>
          <w:sz w:val="22"/>
          <w:szCs w:val="22"/>
        </w:rPr>
      </w:pPr>
      <w:r w:rsidRPr="00DF1E40">
        <w:rPr>
          <w:sz w:val="24"/>
          <w:szCs w:val="24"/>
        </w:rPr>
        <w:t>Вид упаковки: неламинированный полипропиленовый мешок емкостью нетто 50 кг.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D652E7" w:rsidRPr="00DF1E40" w:rsidRDefault="00D652E7" w:rsidP="00D652E7">
      <w:pPr>
        <w:widowControl w:val="0"/>
        <w:shd w:val="clear" w:color="auto" w:fill="FFFFFF"/>
        <w:tabs>
          <w:tab w:val="center" w:pos="5292"/>
        </w:tabs>
        <w:autoSpaceDE w:val="0"/>
        <w:autoSpaceDN w:val="0"/>
        <w:adjustRightInd w:val="0"/>
        <w:spacing w:after="0" w:line="283" w:lineRule="exact"/>
        <w:ind w:left="3514" w:right="33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 № __________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337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__      </w:t>
      </w:r>
      <w:r w:rsidRPr="00DF1E4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на поставку продукции</w:t>
      </w:r>
    </w:p>
    <w:p w:rsidR="00D652E7" w:rsidRDefault="00D652E7" w:rsidP="00D652E7">
      <w:pPr>
        <w:widowControl w:val="0"/>
        <w:shd w:val="clear" w:color="auto" w:fill="FFFFFF"/>
        <w:tabs>
          <w:tab w:val="left" w:pos="7598"/>
        </w:tabs>
        <w:autoSpaceDE w:val="0"/>
        <w:autoSpaceDN w:val="0"/>
        <w:adjustRightInd w:val="0"/>
        <w:spacing w:before="264" w:after="0" w:line="240" w:lineRule="auto"/>
        <w:ind w:left="-171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г. Богданович </w:t>
      </w:r>
      <w:r w:rsidRPr="00DF1E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«__» ______</w:t>
      </w: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6</w:t>
      </w: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года.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7598"/>
        </w:tabs>
        <w:autoSpaceDE w:val="0"/>
        <w:autoSpaceDN w:val="0"/>
        <w:adjustRightInd w:val="0"/>
        <w:spacing w:before="264" w:after="0" w:line="240" w:lineRule="auto"/>
        <w:ind w:left="-1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2E7" w:rsidRPr="003930A7" w:rsidRDefault="00D652E7" w:rsidP="00D65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0A7">
        <w:rPr>
          <w:rFonts w:ascii="Times New Roman" w:hAnsi="Times New Roman"/>
          <w:b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3930A7">
        <w:rPr>
          <w:rFonts w:ascii="Times New Roman" w:hAnsi="Times New Roman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D652E7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-171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930A7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Pr="003930A7">
        <w:rPr>
          <w:rFonts w:ascii="Times New Roman" w:hAnsi="Times New Roman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3930A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-17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1.   Предмет договора.</w:t>
      </w:r>
    </w:p>
    <w:p w:rsidR="00D652E7" w:rsidRPr="00DF1E40" w:rsidRDefault="00D652E7" w:rsidP="00D652E7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ar-SA"/>
        </w:rPr>
      </w:pPr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>Поставщик обязуется передать, а Покупатель оплатить и принять продукцию в ассортименте:</w:t>
      </w:r>
    </w:p>
    <w:bookmarkStart w:id="1" w:name="_MON_1476163313"/>
    <w:bookmarkStart w:id="2" w:name="_MON_1476163379"/>
    <w:bookmarkStart w:id="3" w:name="_MON_1476163399"/>
    <w:bookmarkStart w:id="4" w:name="_MON_1476253882"/>
    <w:bookmarkEnd w:id="1"/>
    <w:bookmarkEnd w:id="2"/>
    <w:bookmarkEnd w:id="3"/>
    <w:bookmarkEnd w:id="4"/>
    <w:bookmarkStart w:id="5" w:name="_MON_1437974433"/>
    <w:bookmarkEnd w:id="5"/>
    <w:p w:rsidR="00D652E7" w:rsidRPr="00DF1E40" w:rsidRDefault="00D652E7" w:rsidP="00D652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ar-SA"/>
        </w:rPr>
      </w:pPr>
      <w:r w:rsidRPr="00DF1E40">
        <w:rPr>
          <w:rFonts w:ascii="Times New Roman" w:eastAsia="Times New Roman" w:hAnsi="Times New Roman"/>
          <w:sz w:val="21"/>
          <w:szCs w:val="21"/>
          <w:lang w:eastAsia="zh-CN"/>
        </w:rPr>
        <w:object w:dxaOrig="11231" w:dyaOrig="1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81pt" o:ole="">
            <v:imagedata r:id="rId14" o:title=""/>
          </v:shape>
          <o:OLEObject Type="Embed" ProgID="Excel.Sheet.12" ShapeID="_x0000_i1025" DrawAspect="Content" ObjectID="_1526984626" r:id="rId15"/>
        </w:object>
      </w:r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>Общая стоимость составляет: ________________ ( ) рублей ________ копеек, в том числе НДС – ________( ) рублей ____ копеек, транспортные расходы оплачивает Покупатель со своего ЕЛС.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1.2.Производителем продукции, поставляемой по настоящему Договору, и Грузоотправителем является </w:t>
      </w:r>
      <w:r w:rsidRPr="00DF1E4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Беларусь).</w:t>
      </w:r>
    </w:p>
    <w:p w:rsidR="00D652E7" w:rsidRPr="00DF1E40" w:rsidRDefault="00D652E7" w:rsidP="00D652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Упаковка, в которой отгружается товар, 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652E7" w:rsidRPr="00DF1E40" w:rsidRDefault="00D652E7" w:rsidP="00D652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1.4. Поставщик отгружает товар в упаковке, соответствующей характеру поставляемого товара: мешки полипропиленовые неламинированные емкостью нетто 50  килограмм в каждом.</w:t>
      </w:r>
    </w:p>
    <w:p w:rsidR="00D652E7" w:rsidRPr="00DF1E40" w:rsidRDefault="00D652E7" w:rsidP="00D652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              2.   Сроки и порядок поставки.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0" w:right="2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продукции по настоящему Договору осуществляется на условиях </w:t>
      </w:r>
      <w:r w:rsidRPr="00DF1E40">
        <w:rPr>
          <w:rFonts w:ascii="Times New Roman" w:eastAsia="Times New Roman" w:hAnsi="Times New Roman"/>
          <w:sz w:val="24"/>
          <w:szCs w:val="24"/>
          <w:lang w:val="en-US" w:eastAsia="ru-RU"/>
        </w:rPr>
        <w:t>DAP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граница Республика Беларусь - Российская Федерация (граница РБ-РФ) согласно толкованиям ИНКОТЕРМС 2010.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34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Покупатель в срок до 20 числа текущего месяца предоставляет Поставщику письменную заявку с планируемыми объемами продукции на следующий месяц. В случае предоставления заявки Покупателем позже указанного срока Поставщик имеет право не принять ее к исполнению или исполнить частично.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38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по настоящему Договору поставляется согласно предоставляемых Покупателем разнарядок на каждую конкретную отгрузку. 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 наличии просроченной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задолженности Покупателя за ранее поставленную продукцию, Поставщик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оставляет за собой право не производить отгрузку следующей партии продукции до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погашения Покупателем образовавшейся просроченной задолженности.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62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Отгрузка продукции производится в железнодорожных вагонах парка РЖД, БЖД. Минимальная норма поставки продукции - один вагон.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48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Род подвижного состава, полное наименование, ИНН, ОКПО, железнодорожный код 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почтовый адрес Грузополучателя (для ИП - номер и дата свидетельства), полные реквизиты станции назначения, дату отгрузки Покупатель указывает в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разнарядке, которую обязан предоставить не позднее, чем за 7 дней до необходимой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даты отгрузки.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58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продукции производится только при наличии письменной разнарядки Покупателя с указанием всех необходимых реквизитов.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3.   Качество продукции.</w:t>
      </w:r>
    </w:p>
    <w:p w:rsidR="00D652E7" w:rsidRPr="00DF1E40" w:rsidRDefault="00D652E7" w:rsidP="00D652E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продукции должно </w:t>
      </w: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соответствовать ГОСТ Р 51574-2000,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и удостоверяется паспортом качества, приложенным к железнодорожной накладной со ссылкой на сертификат соответствия.</w:t>
      </w:r>
    </w:p>
    <w:p w:rsidR="00D652E7" w:rsidRPr="00DF1E40" w:rsidRDefault="00D652E7" w:rsidP="00D652E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-142" w:right="10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Для снижения слеживаемости продукция изготавливается  с противослеживающей добавкой  -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калий железистосинеродистый. </w:t>
      </w:r>
    </w:p>
    <w:p w:rsidR="00D652E7" w:rsidRPr="00DF1E40" w:rsidRDefault="00D652E7" w:rsidP="00D652E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-142" w:right="14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Приемка продукции по количеству и качеству производится в соответствии с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«Инструкцией о порядке приемки продукции производственно-технического </w:t>
      </w: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назначения и товаров народного потребления по количеству», утвержденной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Постановлением Госарбитража СССР от 15.06.1965 года № П-6 (с изменениями) 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«Инструкцией о порядке приемки продукции производственно-технического назначения и товаров народного потребления по качеству», утвержденной </w:t>
      </w: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Постановлением Госарбитража СССР от 25.04.1966 года № П-7 (с изменениями). В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случае выявления недостачи продукции или ее ненадлежащего качества, вызов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представителя Поставщика является обязательным.</w:t>
      </w:r>
    </w:p>
    <w:p w:rsidR="00D652E7" w:rsidRPr="00DF1E40" w:rsidRDefault="00D652E7" w:rsidP="00D652E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Цена и порядок расчетов.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0" w:right="45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Цена за продукцию устанавливается в рублях Российской Федерации и указывается в Приложениях к настоящему Договору и понимается (согласно толкованиям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ИНКОТЕРМС 2010) на условиях </w:t>
      </w:r>
      <w:r w:rsidRPr="00DF1E40">
        <w:rPr>
          <w:rFonts w:ascii="Times New Roman" w:eastAsia="Times New Roman" w:hAnsi="Times New Roman"/>
          <w:sz w:val="24"/>
          <w:szCs w:val="24"/>
          <w:lang w:val="en-US" w:eastAsia="ru-RU"/>
        </w:rPr>
        <w:t>DAP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граница Республика Беларусь - Российская Федерация.   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0" w:right="45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оставляет за собой право на изменение цены в случае изменения налогового законодательства, транспортных расходов, затрат на производство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продукции (отпускных цен завода - производителя продукции). Об изменении цены Поставщик извещает Покупателя не менее чем за 20 календарных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дней до вступления новой цены в силу.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Оплата поставленной продукции производится Покупателем на счет Поставщика в течение 15 календарных дней с момента поступления продукции на ж. д. станцию Покупателя.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платежа в первую очередь производится погашение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задолженности, образовавшейся за ранее отгруженную продукцию.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6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предыдущая отгрузка была произведена ниже оплаченного Покупателем количества продукции, остаток денежных средств Покупателя относится на предоплату и учитывается при последующей отгрузке. По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письменному заявлению Покупателя оставшаяся сумма может быть возвращена на </w:t>
      </w: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его счет либо перечислена по указанным им в письме платежным реквизитам.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8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 изменении платежных, отгрузочных или почтовых реквизитов Покупателя или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Грузополучателя или их реорганизации, Покупатель обязан немедленно сообщить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таковые, в противном случае все расходы, связанные с переадресовкой груза, перепиской и другие относятся на Покупателя.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91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оформлении платежного поручения Покупатель в обязательном порядке указывает в нем номер настоящего Договора и дату. В Противном случае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Поставщик не несет ответственности за неправильное зачисление платежа и сроки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поставки.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-171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</w:t>
      </w: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5.   Ответственность сторон.</w:t>
      </w:r>
    </w:p>
    <w:p w:rsidR="00D652E7" w:rsidRPr="00DF1E40" w:rsidRDefault="00D652E7" w:rsidP="00D652E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E40">
        <w:rPr>
          <w:rFonts w:ascii="Times New Roman" w:eastAsia="Times New Roman" w:hAnsi="Times New Roman"/>
          <w:sz w:val="24"/>
          <w:szCs w:val="24"/>
          <w:lang w:eastAsia="ar-SA"/>
        </w:rPr>
        <w:t>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D652E7" w:rsidRPr="00DF1E40" w:rsidRDefault="00D652E7" w:rsidP="00D652E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За просрочку отгрузки, за непоставку или недопоставку товара, за поставку товара не соответствующего по качеству,  Покупатель имеет право требовать от Поставщика оплаты пени  в размере 3 % от стоимости товара за каждый день просрочки отгрузки товара, подлежащего к </w:t>
      </w: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поставке.</w:t>
      </w:r>
    </w:p>
    <w:p w:rsidR="00D652E7" w:rsidRPr="00DF1E40" w:rsidRDefault="00D652E7" w:rsidP="00D652E7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просрочки оплаты за поставленную партию продукции Поставщик имеет право требовать от Покупателя оплаты пени в размере 3 % за каждый день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просрочки от стоимости поставленной, но не оплаченной партии продукции.</w:t>
      </w:r>
    </w:p>
    <w:p w:rsidR="00D652E7" w:rsidRPr="00DF1E40" w:rsidRDefault="00D652E7" w:rsidP="00D652E7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left="-142" w:right="19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Ни одна из Сторон не вправе передавать третьим лицам права (требования) по настоящему Договору.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left="-171" w:right="19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  </w:t>
      </w: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6.   Форс-мажорные обстоятельства.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70" w:right="1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6.1. При наступлении обстоятельств невозможности полного или частичного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исполнения Поставщиком или Покупателем обязательств по настоящему Договору,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а именно: пожар, стихийное бедствие, войны, военные действия любого характера, блокада, забастовки или любые другие непредвиденные обстоятельства вне контроля сторон, время, определенное для контроля обязательств должно быть увеличено на период, равный тому, в течение которого таковые обстоятельства будут оставаться в силе. Если вышеупомянутые обстоятельства остаются в силе более трех месяцев, стороны должны встретиться, чтобы согласовать новое время поставки той части продукции, которая не была поставлена в связи с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вышеупомянутыми обстоятельствами, принимая во внимание возможности обеих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сторон. Сторона, для которой создалась невозможность выполнения обязательств по контракту, должна немедленно (однако не позднее 3 дней с момента ее наступления и прекращения) сообщить другой стороне о начале и завершении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обстоятельств, препятствующих выполнению ее обязательств.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70" w:right="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           7.   Арбитраж.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170" w:right="4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7.1. Все споры и разногласия, которые могут возникнуть из данного Договора или в связи с ним решаются путем переговоров. В случае не достижения согласия спор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подлежит рассмотрению в Арбитражном суде по месту нахождения ответчика.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170" w:right="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        8.   Общие условия.</w:t>
      </w:r>
    </w:p>
    <w:p w:rsidR="00D652E7" w:rsidRPr="00DF1E40" w:rsidRDefault="00D652E7" w:rsidP="00D652E7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right="58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После подписания Сторонами настоящего Договора все предыдущие переговоры 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корреспонденция считаются утратившими силу.</w:t>
      </w:r>
    </w:p>
    <w:p w:rsidR="00D652E7" w:rsidRPr="00DF1E40" w:rsidRDefault="00D652E7" w:rsidP="00D652E7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right="48"/>
        <w:jc w:val="both"/>
        <w:rPr>
          <w:rFonts w:ascii="Times New Roman" w:eastAsia="Times New Roman" w:hAnsi="Times New Roman"/>
          <w:spacing w:val="-19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поправки, дополнения и приложения к настоящему Договору действительны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только тогда, когда они выполнены в письменном виде и подписаны полномочными представителями обеих Сторон, в том числе переданные и полученные посредством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факсимильной связи.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171" w:right="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37"/>
          <w:sz w:val="24"/>
          <w:szCs w:val="24"/>
          <w:lang w:eastAsia="ru-RU"/>
        </w:rPr>
        <w:t>8..3.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двух экземплярах по одному для каждой из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br/>
        <w:t>Сторон.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171" w:right="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9.   Срок действия договора.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70" w:right="7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9.1. Настоящий Договор вступает в силу с момента его подписания и действует в части отгрузки продукции по 31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в части оплаты поставленной продукции - до полного исполнения сторонами своих обязательств. По письменному соглашению сторон данный Договор может быть пролонгирован путем заключения дополнительного соглашения с указанием сроков поставки, объемов и ассортимента продукции.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before="14" w:after="0" w:line="542" w:lineRule="exact"/>
        <w:ind w:left="-171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                       10. Юридические адреса и платежные реквизиты сторон.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652E7" w:rsidRPr="00DF1E40" w:rsidTr="00B95C5D">
        <w:tc>
          <w:tcPr>
            <w:tcW w:w="4927" w:type="dxa"/>
            <w:shd w:val="clear" w:color="auto" w:fill="auto"/>
          </w:tcPr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«ПОКУПАТЕЛЬ»</w:t>
            </w: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ОАО «Богдановичский комбикормовый завод».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ИНН 6605002100, КПП </w:t>
            </w:r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660850001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ОГРН 1026600705790, ОКПО 04537234.</w:t>
            </w:r>
          </w:p>
          <w:p w:rsidR="00D652E7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36334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40702810800090000244</w:t>
            </w:r>
          </w:p>
          <w:p w:rsidR="00D652E7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40702810600020000713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Екатеринбургский филиал ПАО АКБ «СВЯЗЬ-БАНК»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БИК 046577959, К/с 30101810500000000959.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Отгрузочные реквизиты: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Получатель: ОАО «Богдановичский комбикормовый завод», код 1350.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Подъездные пути Богдановичского предприятия промышленного железнодорожного транспорта Филиала ОАО «Уралпромжелдортранс».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Станция Богданович Свердловской железной дороги, код 793209.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«ПОСТАВЩИК»</w:t>
            </w: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Сокращенное наименование: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Место нахождения: 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__________, КПП 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ОГРН _____________, ОКПО 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К/с ____________________, БИК __________</w:t>
            </w:r>
          </w:p>
        </w:tc>
      </w:tr>
      <w:tr w:rsidR="00D652E7" w:rsidRPr="00DF1E40" w:rsidTr="00B95C5D">
        <w:tc>
          <w:tcPr>
            <w:tcW w:w="4927" w:type="dxa"/>
            <w:shd w:val="clear" w:color="auto" w:fill="auto"/>
          </w:tcPr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Генеральный директор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Буксман В.В.</w:t>
            </w:r>
          </w:p>
          <w:p w:rsidR="00D652E7" w:rsidRPr="00FB083F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______________</w:t>
            </w:r>
          </w:p>
        </w:tc>
      </w:tr>
    </w:tbl>
    <w:p w:rsidR="00D652E7" w:rsidRPr="00DF1E40" w:rsidRDefault="00D652E7" w:rsidP="00D652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3035F">
      <w:rPr>
        <w:rFonts w:ascii="Times New Roman" w:hAnsi="Times New Roman"/>
        <w:b/>
        <w:smallCaps/>
        <w:sz w:val="24"/>
        <w:szCs w:val="24"/>
      </w:rPr>
      <w:t>2944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3035F">
      <w:rPr>
        <w:rFonts w:ascii="Times New Roman" w:hAnsi="Times New Roman"/>
        <w:b/>
        <w:smallCaps/>
        <w:sz w:val="24"/>
        <w:szCs w:val="24"/>
      </w:rPr>
      <w:t>09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3035F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D652E7">
      <w:rPr>
        <w:rFonts w:ascii="Times New Roman" w:hAnsi="Times New Roman"/>
        <w:b/>
        <w:smallCaps/>
        <w:sz w:val="24"/>
        <w:szCs w:val="24"/>
      </w:rPr>
      <w:t>2944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652E7">
      <w:rPr>
        <w:rFonts w:ascii="Times New Roman" w:hAnsi="Times New Roman"/>
        <w:b/>
        <w:smallCaps/>
        <w:sz w:val="24"/>
        <w:szCs w:val="24"/>
      </w:rPr>
      <w:t>09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D652E7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652E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D652E7">
      <w:rPr>
        <w:rFonts w:ascii="Times New Roman" w:hAnsi="Times New Roman"/>
        <w:b/>
        <w:smallCaps/>
        <w:sz w:val="24"/>
        <w:szCs w:val="24"/>
      </w:rPr>
      <w:t>2944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652E7">
      <w:rPr>
        <w:rFonts w:ascii="Times New Roman" w:hAnsi="Times New Roman"/>
        <w:b/>
        <w:smallCaps/>
        <w:sz w:val="24"/>
        <w:szCs w:val="24"/>
      </w:rPr>
      <w:t>09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D652E7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652E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D30"/>
    <w:multiLevelType w:val="hybridMultilevel"/>
    <w:tmpl w:val="E26CC6CE"/>
    <w:lvl w:ilvl="0" w:tplc="1D523DC8">
      <w:start w:val="4"/>
      <w:numFmt w:val="decimal"/>
      <w:lvlText w:val="%1."/>
      <w:lvlJc w:val="left"/>
      <w:pPr>
        <w:tabs>
          <w:tab w:val="num" w:pos="4029"/>
        </w:tabs>
        <w:ind w:left="4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B3B53"/>
    <w:multiLevelType w:val="hybridMultilevel"/>
    <w:tmpl w:val="51DAA68A"/>
    <w:lvl w:ilvl="0" w:tplc="73F4CCB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77AAF"/>
    <w:multiLevelType w:val="hybridMultilevel"/>
    <w:tmpl w:val="97AC13E6"/>
    <w:lvl w:ilvl="0" w:tplc="4AE45D22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D3C69"/>
    <w:multiLevelType w:val="multilevel"/>
    <w:tmpl w:val="09F0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8AF4D31"/>
    <w:multiLevelType w:val="hybridMultilevel"/>
    <w:tmpl w:val="D28A987E"/>
    <w:lvl w:ilvl="0" w:tplc="AD8C8744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14777"/>
    <w:multiLevelType w:val="hybridMultilevel"/>
    <w:tmpl w:val="B8AC43D8"/>
    <w:lvl w:ilvl="0" w:tplc="8CCCFF2A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D5DAD"/>
    <w:multiLevelType w:val="hybridMultilevel"/>
    <w:tmpl w:val="25A81B2E"/>
    <w:lvl w:ilvl="0" w:tplc="6CEAAA8E">
      <w:start w:val="1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A5FCD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035F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06E6F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2E7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46A9-62E7-4DEA-B55F-73CBED7E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19800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2016-06-09T08:37:00Z</cp:lastPrinted>
  <dcterms:created xsi:type="dcterms:W3CDTF">2016-06-09T08:30:00Z</dcterms:created>
  <dcterms:modified xsi:type="dcterms:W3CDTF">2016-06-09T08:37:00Z</dcterms:modified>
</cp:coreProperties>
</file>