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DA42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46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A420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34B1F" w:rsidP="00DA4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DA42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DA420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DA4202" w:rsidRDefault="00DA4202" w:rsidP="00DA420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Фермент «Ровабио </w:t>
            </w:r>
            <w:r>
              <w:rPr>
                <w:rFonts w:ascii="Times New Roman" w:hAnsi="Times New Roman"/>
                <w:sz w:val="23"/>
                <w:szCs w:val="23"/>
                <w:u w:val="single"/>
                <w:lang w:val="en-US"/>
              </w:rPr>
              <w:t>XL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АП»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DA4202">
              <w:rPr>
                <w:rFonts w:ascii="Times New Roman" w:hAnsi="Times New Roman"/>
                <w:sz w:val="23"/>
                <w:szCs w:val="23"/>
              </w:rPr>
              <w:t>100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A4202">
              <w:rPr>
                <w:rFonts w:ascii="Times New Roman" w:hAnsi="Times New Roman"/>
                <w:sz w:val="23"/>
                <w:szCs w:val="23"/>
              </w:rPr>
              <w:t>кг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>Качество товара</w:t>
            </w:r>
            <w:r w:rsidR="00DA4202">
              <w:rPr>
                <w:rFonts w:ascii="Times New Roman" w:hAnsi="Times New Roman"/>
                <w:sz w:val="23"/>
                <w:szCs w:val="23"/>
              </w:rPr>
              <w:t xml:space="preserve"> соответствует нормативно-технической документации изготовителя.</w:t>
            </w:r>
          </w:p>
          <w:p w:rsidR="00DA4202" w:rsidRDefault="00DA4202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момент поставки товара срок его хранения не должен превышать 6 (шесть) месяцев, начиная с даты производства, указанного на маркировке и в сертификате о качестве.</w:t>
            </w:r>
          </w:p>
          <w:p w:rsidR="00DA4202" w:rsidRPr="00DA4202" w:rsidRDefault="00DA4202" w:rsidP="00DA420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Изготовитель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Adisseo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France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A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DA4202">
              <w:rPr>
                <w:rFonts w:ascii="Times New Roman" w:hAnsi="Times New Roman"/>
                <w:sz w:val="23"/>
                <w:szCs w:val="23"/>
              </w:rPr>
              <w:t xml:space="preserve">. – </w:t>
            </w:r>
            <w:r>
              <w:rPr>
                <w:rFonts w:ascii="Times New Roman" w:hAnsi="Times New Roman"/>
                <w:sz w:val="23"/>
                <w:szCs w:val="23"/>
              </w:rPr>
              <w:t>Франция.</w:t>
            </w:r>
          </w:p>
          <w:p w:rsidR="006A69C4" w:rsidRPr="005D6E2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67">
              <w:rPr>
                <w:rFonts w:ascii="Times New Roman" w:hAnsi="Times New Roman"/>
                <w:sz w:val="23"/>
                <w:szCs w:val="23"/>
              </w:rPr>
              <w:t>Вид транспорта: автомобильный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A4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A4202">
              <w:rPr>
                <w:rFonts w:ascii="Times New Roman" w:hAnsi="Times New Roman"/>
                <w:sz w:val="24"/>
              </w:rPr>
              <w:t>21</w:t>
            </w:r>
            <w:r w:rsidR="001A2A10">
              <w:rPr>
                <w:rFonts w:ascii="Times New Roman" w:hAnsi="Times New Roman"/>
                <w:sz w:val="24"/>
              </w:rPr>
              <w:t>.06.2016г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34B1F" w:rsidP="00534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1 762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DA4202">
              <w:rPr>
                <w:rFonts w:ascii="Times New Roman" w:hAnsi="Times New Roman"/>
                <w:sz w:val="24"/>
              </w:rPr>
              <w:t xml:space="preserve">евро </w:t>
            </w:r>
            <w:r>
              <w:rPr>
                <w:rFonts w:ascii="Times New Roman" w:hAnsi="Times New Roman"/>
                <w:sz w:val="24"/>
              </w:rPr>
              <w:t>00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DA4202">
              <w:rPr>
                <w:rFonts w:ascii="Times New Roman" w:hAnsi="Times New Roman"/>
                <w:sz w:val="24"/>
              </w:rPr>
              <w:t>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DA420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534B1F">
              <w:rPr>
                <w:rFonts w:ascii="Times New Roman" w:hAnsi="Times New Roman"/>
                <w:sz w:val="24"/>
              </w:rPr>
              <w:t>шестидесяти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34B1F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4202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3109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2016-06-20T08:57:00Z</cp:lastPrinted>
  <dcterms:created xsi:type="dcterms:W3CDTF">2016-06-20T08:34:00Z</dcterms:created>
  <dcterms:modified xsi:type="dcterms:W3CDTF">2016-06-20T08:57:00Z</dcterms:modified>
</cp:coreProperties>
</file>