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CE3797">
        <w:rPr>
          <w:b/>
          <w:bCs/>
          <w:smallCaps/>
          <w:kern w:val="36"/>
          <w:sz w:val="24"/>
          <w:szCs w:val="24"/>
        </w:rPr>
        <w:t>3036</w:t>
      </w:r>
      <w:r w:rsidR="00CA24A3">
        <w:rPr>
          <w:b/>
          <w:bCs/>
          <w:smallCaps/>
          <w:kern w:val="36"/>
          <w:sz w:val="24"/>
          <w:szCs w:val="24"/>
        </w:rPr>
        <w:t xml:space="preserve"> </w:t>
      </w:r>
      <w:r w:rsidRPr="00C1164E">
        <w:rPr>
          <w:b/>
          <w:bCs/>
          <w:smallCaps/>
          <w:kern w:val="36"/>
          <w:sz w:val="24"/>
          <w:szCs w:val="24"/>
        </w:rPr>
        <w:t>от «</w:t>
      </w:r>
      <w:r w:rsidR="00CE3797">
        <w:rPr>
          <w:b/>
          <w:bCs/>
          <w:smallCaps/>
          <w:kern w:val="36"/>
          <w:sz w:val="24"/>
          <w:szCs w:val="24"/>
        </w:rPr>
        <w:t>07</w:t>
      </w:r>
      <w:r w:rsidRPr="00C1164E">
        <w:rPr>
          <w:b/>
          <w:bCs/>
          <w:smallCaps/>
          <w:kern w:val="36"/>
          <w:sz w:val="24"/>
          <w:szCs w:val="24"/>
        </w:rPr>
        <w:t xml:space="preserve">» </w:t>
      </w:r>
      <w:r w:rsidR="00CA24A3">
        <w:rPr>
          <w:b/>
          <w:bCs/>
          <w:smallCaps/>
          <w:kern w:val="36"/>
          <w:sz w:val="24"/>
          <w:szCs w:val="24"/>
        </w:rPr>
        <w:t>ию</w:t>
      </w:r>
      <w:r w:rsidR="00CE3797">
        <w:rPr>
          <w:b/>
          <w:bCs/>
          <w:smallCaps/>
          <w:kern w:val="36"/>
          <w:sz w:val="24"/>
          <w:szCs w:val="24"/>
        </w:rPr>
        <w:t>л</w:t>
      </w:r>
      <w:r>
        <w:rPr>
          <w:b/>
          <w:bCs/>
          <w:smallCaps/>
          <w:kern w:val="36"/>
          <w:sz w:val="24"/>
          <w:szCs w:val="24"/>
        </w:rPr>
        <w:t>я</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FD597D"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CA24A3">
              <w:rPr>
                <w:sz w:val="24"/>
                <w:szCs w:val="24"/>
              </w:rPr>
              <w:t>Кунавина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702B03">
        <w:trPr>
          <w:trHeight w:val="68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C1164E" w:rsidRDefault="00003EB2" w:rsidP="00271F43">
            <w:pPr>
              <w:contextualSpacing/>
              <w:jc w:val="both"/>
              <w:rPr>
                <w:sz w:val="24"/>
                <w:szCs w:val="24"/>
              </w:rPr>
            </w:pPr>
            <w:r w:rsidRPr="00003EB2">
              <w:rPr>
                <w:sz w:val="24"/>
                <w:szCs w:val="24"/>
              </w:rPr>
              <w:t>Замена нории №18 в Производственном корпусе</w:t>
            </w:r>
            <w:r>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702B03">
        <w:trPr>
          <w:trHeight w:val="557"/>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003EB2" w:rsidP="005D1697">
            <w:pPr>
              <w:contextualSpacing/>
              <w:jc w:val="both"/>
              <w:rPr>
                <w:color w:val="FF0000"/>
                <w:sz w:val="24"/>
                <w:szCs w:val="24"/>
              </w:rPr>
            </w:pPr>
            <w:r w:rsidRPr="00003EB2">
              <w:rPr>
                <w:sz w:val="24"/>
                <w:szCs w:val="24"/>
              </w:rPr>
              <w:t>Замена нории №18 в Производственном корпусе</w:t>
            </w:r>
            <w:r>
              <w:rPr>
                <w:sz w:val="24"/>
                <w:szCs w:val="24"/>
              </w:rPr>
              <w:t>.</w:t>
            </w: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003EB2" w:rsidRDefault="00003EB2" w:rsidP="00271F43">
            <w:pPr>
              <w:ind w:hanging="24"/>
              <w:contextualSpacing/>
              <w:jc w:val="both"/>
              <w:rPr>
                <w:bCs/>
                <w:sz w:val="24"/>
                <w:szCs w:val="24"/>
              </w:rPr>
            </w:pPr>
            <w:r w:rsidRPr="00003EB2">
              <w:rPr>
                <w:bCs/>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003EB2" w:rsidP="00271F43">
            <w:pPr>
              <w:shd w:val="clear" w:color="auto" w:fill="FFFFFF"/>
              <w:tabs>
                <w:tab w:val="left" w:pos="617"/>
              </w:tabs>
              <w:ind w:firstLine="1"/>
              <w:contextualSpacing/>
              <w:jc w:val="both"/>
              <w:rPr>
                <w:color w:val="FF0000"/>
                <w:sz w:val="24"/>
                <w:szCs w:val="24"/>
              </w:rPr>
            </w:pPr>
            <w:r>
              <w:rPr>
                <w:sz w:val="24"/>
                <w:szCs w:val="24"/>
              </w:rPr>
              <w:t>288 060 (двести восемьдесят восемь тысяч шестьдесят) рублей 64 копейки.</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702B03" w:rsidRDefault="00702B03" w:rsidP="00003EB2">
            <w:pPr>
              <w:ind w:firstLine="540"/>
              <w:contextualSpacing/>
              <w:jc w:val="both"/>
              <w:outlineLvl w:val="0"/>
              <w:rPr>
                <w:color w:val="000000" w:themeColor="text1"/>
                <w:sz w:val="24"/>
                <w:szCs w:val="24"/>
              </w:rPr>
            </w:pPr>
            <w:r w:rsidRPr="00C1164E">
              <w:rPr>
                <w:color w:val="000000" w:themeColor="text1"/>
                <w:sz w:val="24"/>
                <w:szCs w:val="24"/>
              </w:rPr>
              <w:t xml:space="preserve">В стоимость включены все расходы, связанные с </w:t>
            </w:r>
            <w:r w:rsidRPr="00C1164E">
              <w:rPr>
                <w:sz w:val="24"/>
                <w:szCs w:val="24"/>
              </w:rPr>
              <w:t xml:space="preserve">исполнением обязательств </w:t>
            </w:r>
            <w:r w:rsidR="00003EB2">
              <w:rPr>
                <w:sz w:val="24"/>
                <w:szCs w:val="24"/>
              </w:rPr>
              <w:t>Исполнителем</w:t>
            </w:r>
            <w:r w:rsidRPr="00C1164E">
              <w:rPr>
                <w:sz w:val="24"/>
                <w:szCs w:val="24"/>
              </w:rPr>
              <w:t xml:space="preserve"> по </w:t>
            </w:r>
            <w:r w:rsidR="00003EB2" w:rsidRPr="00003EB2">
              <w:rPr>
                <w:sz w:val="24"/>
                <w:szCs w:val="24"/>
              </w:rPr>
              <w:t>разборк</w:t>
            </w:r>
            <w:r w:rsidR="00003EB2">
              <w:rPr>
                <w:sz w:val="24"/>
                <w:szCs w:val="24"/>
              </w:rPr>
              <w:t>е</w:t>
            </w:r>
            <w:r w:rsidR="00003EB2" w:rsidRPr="00003EB2">
              <w:rPr>
                <w:sz w:val="24"/>
                <w:szCs w:val="24"/>
              </w:rPr>
              <w:t xml:space="preserve"> существующей нории, сборк</w:t>
            </w:r>
            <w:r w:rsidR="00003EB2">
              <w:rPr>
                <w:sz w:val="24"/>
                <w:szCs w:val="24"/>
              </w:rPr>
              <w:t>е</w:t>
            </w:r>
            <w:r w:rsidR="00003EB2" w:rsidRPr="00003EB2">
              <w:rPr>
                <w:sz w:val="24"/>
                <w:szCs w:val="24"/>
              </w:rPr>
              <w:t xml:space="preserve"> новой нории, пуско-наладочные работы, подъем</w:t>
            </w:r>
            <w:r w:rsidR="00003EB2">
              <w:rPr>
                <w:sz w:val="24"/>
                <w:szCs w:val="24"/>
              </w:rPr>
              <w:t>у</w:t>
            </w:r>
            <w:r w:rsidR="00003EB2" w:rsidRPr="00003EB2">
              <w:rPr>
                <w:sz w:val="24"/>
                <w:szCs w:val="24"/>
              </w:rPr>
              <w:t xml:space="preserve"> и уборк</w:t>
            </w:r>
            <w:r w:rsidR="00003EB2">
              <w:rPr>
                <w:sz w:val="24"/>
                <w:szCs w:val="24"/>
              </w:rPr>
              <w:t>е</w:t>
            </w:r>
            <w:r w:rsidR="00003EB2" w:rsidRPr="00003EB2">
              <w:rPr>
                <w:sz w:val="24"/>
                <w:szCs w:val="24"/>
              </w:rPr>
              <w:t xml:space="preserve"> оборудования с места проведения работ</w:t>
            </w:r>
            <w:r w:rsidRPr="00C1164E">
              <w:rPr>
                <w:sz w:val="24"/>
                <w:szCs w:val="24"/>
              </w:rPr>
              <w:t xml:space="preserve">, в том </w:t>
            </w:r>
            <w:r w:rsidR="00271F43" w:rsidRPr="00C1164E">
              <w:rPr>
                <w:sz w:val="24"/>
                <w:szCs w:val="24"/>
              </w:rPr>
              <w:t>числе</w:t>
            </w:r>
            <w:r w:rsidR="00271F43">
              <w:rPr>
                <w:sz w:val="24"/>
                <w:szCs w:val="24"/>
              </w:rPr>
              <w:t xml:space="preserve"> оборудование и комплектующие, </w:t>
            </w:r>
            <w:r w:rsidRPr="00C1164E">
              <w:rPr>
                <w:sz w:val="24"/>
                <w:szCs w:val="24"/>
              </w:rPr>
              <w:t>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Подрядчика, связанные с исполнением настоящего договора</w:t>
            </w:r>
            <w:r w:rsidRPr="00C1164E">
              <w:rPr>
                <w:color w:val="000000" w:themeColor="text1"/>
                <w:sz w:val="24"/>
                <w:szCs w:val="24"/>
              </w:rPr>
              <w:t>.</w:t>
            </w:r>
          </w:p>
          <w:p w:rsidR="00003EB2" w:rsidRPr="00C1164E" w:rsidRDefault="00003EB2" w:rsidP="00003EB2">
            <w:pPr>
              <w:ind w:firstLine="540"/>
              <w:contextualSpacing/>
              <w:jc w:val="both"/>
              <w:outlineLvl w:val="0"/>
              <w:rPr>
                <w:color w:val="000000" w:themeColor="text1"/>
                <w:sz w:val="24"/>
                <w:szCs w:val="24"/>
              </w:rPr>
            </w:pPr>
            <w:r w:rsidRPr="00003EB2">
              <w:rPr>
                <w:color w:val="000000" w:themeColor="text1"/>
                <w:sz w:val="24"/>
                <w:szCs w:val="24"/>
              </w:rPr>
              <w:t>Ра</w:t>
            </w:r>
            <w:r>
              <w:rPr>
                <w:color w:val="000000" w:themeColor="text1"/>
                <w:sz w:val="24"/>
                <w:szCs w:val="24"/>
              </w:rPr>
              <w:t xml:space="preserve">бота выполняется из материалов </w:t>
            </w:r>
            <w:r w:rsidRPr="00003EB2">
              <w:rPr>
                <w:color w:val="000000" w:themeColor="text1"/>
                <w:sz w:val="24"/>
                <w:szCs w:val="24"/>
              </w:rPr>
              <w:t>Заказчика.</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Default="00003EB2" w:rsidP="005F5538">
            <w:pPr>
              <w:jc w:val="both"/>
              <w:rPr>
                <w:sz w:val="24"/>
                <w:szCs w:val="24"/>
              </w:rPr>
            </w:pPr>
            <w:r>
              <w:rPr>
                <w:sz w:val="24"/>
                <w:szCs w:val="24"/>
              </w:rPr>
              <w:t>Безналичный расчет.</w:t>
            </w:r>
          </w:p>
          <w:p w:rsidR="00702B03" w:rsidRPr="005F5538" w:rsidRDefault="00003EB2" w:rsidP="005F5538">
            <w:pPr>
              <w:jc w:val="both"/>
              <w:rPr>
                <w:sz w:val="24"/>
                <w:szCs w:val="24"/>
              </w:rPr>
            </w:pPr>
            <w:r w:rsidRPr="00003EB2">
              <w:rPr>
                <w:sz w:val="24"/>
                <w:szCs w:val="24"/>
              </w:rPr>
              <w:t>Расчёт за выполненные и принятые Работы Заказчик производит 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возможности </w:t>
            </w:r>
            <w:r w:rsidRPr="00355D60">
              <w:rPr>
                <w:b/>
                <w:color w:val="000000" w:themeColor="text1"/>
                <w:sz w:val="24"/>
                <w:szCs w:val="24"/>
              </w:rPr>
              <w:lastRenderedPageBreak/>
              <w:t>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 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Pr="00C1164E"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760D6C" w:rsidRPr="00C1164E" w:rsidRDefault="00760D6C" w:rsidP="00760D6C">
            <w:pPr>
              <w:ind w:firstLine="685"/>
              <w:contextualSpacing/>
              <w:jc w:val="both"/>
              <w:rPr>
                <w:sz w:val="24"/>
                <w:szCs w:val="24"/>
              </w:rPr>
            </w:pPr>
            <w:r w:rsidRPr="00C1164E">
              <w:rPr>
                <w:color w:val="000000" w:themeColor="text1"/>
                <w:sz w:val="24"/>
                <w:szCs w:val="24"/>
              </w:rPr>
              <w:t>23.26. Монтаж оборудования зернохранилищ и предприятий по переработке зерна.</w:t>
            </w:r>
            <w:r w:rsidRPr="00C1164E">
              <w:rPr>
                <w:color w:val="FF0000"/>
                <w:spacing w:val="-8"/>
                <w:sz w:val="24"/>
                <w:szCs w:val="24"/>
              </w:rPr>
              <w:t xml:space="preserve"> </w:t>
            </w:r>
          </w:p>
          <w:p w:rsidR="00760D6C" w:rsidRPr="00C1164E" w:rsidRDefault="00760D6C" w:rsidP="00760D6C">
            <w:pPr>
              <w:ind w:left="314"/>
              <w:contextualSpacing/>
              <w:jc w:val="both"/>
              <w:rPr>
                <w:color w:val="000000" w:themeColor="text1"/>
                <w:sz w:val="24"/>
                <w:szCs w:val="24"/>
              </w:rPr>
            </w:pPr>
            <w:r w:rsidRPr="00C1164E">
              <w:rPr>
                <w:color w:val="000000" w:themeColor="text1"/>
                <w:sz w:val="24"/>
                <w:szCs w:val="24"/>
              </w:rPr>
              <w:t xml:space="preserve">- аттестация руководителей и исполнителей комиссией </w:t>
            </w:r>
            <w:proofErr w:type="spellStart"/>
            <w:r w:rsidRPr="00C1164E">
              <w:rPr>
                <w:color w:val="000000" w:themeColor="text1"/>
                <w:sz w:val="24"/>
                <w:szCs w:val="24"/>
              </w:rPr>
              <w:t>Ростехнадзора</w:t>
            </w:r>
            <w:proofErr w:type="spellEnd"/>
            <w:r w:rsidRPr="00C1164E">
              <w:rPr>
                <w:color w:val="000000" w:themeColor="text1"/>
                <w:sz w:val="24"/>
                <w:szCs w:val="24"/>
              </w:rPr>
              <w:t xml:space="preserve"> по категории Б11.3.</w:t>
            </w:r>
          </w:p>
          <w:p w:rsidR="00760D6C" w:rsidRPr="00C1164E" w:rsidRDefault="00760D6C" w:rsidP="00760D6C">
            <w:pPr>
              <w:ind w:firstLine="685"/>
              <w:contextualSpacing/>
              <w:jc w:val="both"/>
              <w:rPr>
                <w:color w:val="000000" w:themeColor="text1"/>
                <w:sz w:val="24"/>
                <w:szCs w:val="24"/>
              </w:rPr>
            </w:pP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2. 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xml:space="preserve">) в установленном порядке, переведены на </w:t>
            </w:r>
            <w:r w:rsidRPr="00C1164E">
              <w:rPr>
                <w:color w:val="000000" w:themeColor="text1"/>
                <w:sz w:val="24"/>
                <w:szCs w:val="24"/>
              </w:rPr>
              <w:lastRenderedPageBreak/>
              <w:t>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6.6)</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Pr="00C1164E" w:rsidRDefault="007A32E8" w:rsidP="007A32E8">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7A32E8" w:rsidRPr="00C1164E" w:rsidRDefault="007A32E8" w:rsidP="007A32E8">
            <w:pPr>
              <w:ind w:firstLine="685"/>
              <w:contextualSpacing/>
              <w:jc w:val="both"/>
              <w:rPr>
                <w:sz w:val="24"/>
                <w:szCs w:val="24"/>
              </w:rPr>
            </w:pPr>
            <w:r w:rsidRPr="00C1164E">
              <w:rPr>
                <w:color w:val="000000" w:themeColor="text1"/>
                <w:sz w:val="24"/>
                <w:szCs w:val="24"/>
              </w:rPr>
              <w:t>23.26. Монтаж оборудования зернохранилищ и предприятий по переработке зерна.</w:t>
            </w:r>
            <w:r w:rsidRPr="00C1164E">
              <w:rPr>
                <w:color w:val="FF0000"/>
                <w:spacing w:val="-8"/>
                <w:sz w:val="24"/>
                <w:szCs w:val="24"/>
              </w:rPr>
              <w:t xml:space="preserve"> </w:t>
            </w:r>
          </w:p>
          <w:p w:rsidR="007A32E8" w:rsidRPr="00C1164E" w:rsidRDefault="007A32E8" w:rsidP="007A32E8">
            <w:pPr>
              <w:ind w:left="314"/>
              <w:contextualSpacing/>
              <w:jc w:val="both"/>
              <w:rPr>
                <w:color w:val="000000" w:themeColor="text1"/>
                <w:sz w:val="24"/>
                <w:szCs w:val="24"/>
              </w:rPr>
            </w:pPr>
            <w:r w:rsidRPr="00C1164E">
              <w:rPr>
                <w:color w:val="000000" w:themeColor="text1"/>
                <w:sz w:val="24"/>
                <w:szCs w:val="24"/>
              </w:rPr>
              <w:t xml:space="preserve">- аттестация руководителей и исполнителей комиссией </w:t>
            </w:r>
            <w:proofErr w:type="spellStart"/>
            <w:r w:rsidRPr="00C1164E">
              <w:rPr>
                <w:color w:val="000000" w:themeColor="text1"/>
                <w:sz w:val="24"/>
                <w:szCs w:val="24"/>
              </w:rPr>
              <w:t>Ростехнадзора</w:t>
            </w:r>
            <w:proofErr w:type="spellEnd"/>
            <w:r w:rsidRPr="00C1164E">
              <w:rPr>
                <w:color w:val="000000" w:themeColor="text1"/>
                <w:sz w:val="24"/>
                <w:szCs w:val="24"/>
              </w:rPr>
              <w:t xml:space="preserve"> по категории Б11.3.</w:t>
            </w:r>
          </w:p>
          <w:p w:rsidR="003505A8" w:rsidRPr="00C1164E" w:rsidRDefault="003505A8" w:rsidP="00702B03">
            <w:pPr>
              <w:ind w:firstLine="685"/>
              <w:contextualSpacing/>
              <w:jc w:val="both"/>
              <w:rPr>
                <w:color w:val="000000" w:themeColor="text1"/>
                <w:sz w:val="24"/>
                <w:szCs w:val="24"/>
              </w:rPr>
            </w:pPr>
          </w:p>
          <w:p w:rsidR="007A32E8" w:rsidRPr="00C1164E" w:rsidRDefault="007A32E8" w:rsidP="007A32E8">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A32E8" w:rsidRPr="00C1164E" w:rsidRDefault="007A32E8" w:rsidP="007A32E8">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A32E8" w:rsidRPr="00C1164E" w:rsidRDefault="007A32E8" w:rsidP="007A32E8">
            <w:pPr>
              <w:jc w:val="both"/>
              <w:rPr>
                <w:bCs/>
                <w:sz w:val="24"/>
                <w:szCs w:val="24"/>
              </w:rPr>
            </w:pPr>
            <w:r w:rsidRPr="00C1164E">
              <w:rPr>
                <w:bCs/>
                <w:sz w:val="24"/>
                <w:szCs w:val="24"/>
              </w:rPr>
              <w:t>2. 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p w:rsidR="007A32E8" w:rsidRPr="007A32E8" w:rsidRDefault="007A32E8"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02B03" w:rsidP="00702B03">
            <w:pPr>
              <w:ind w:firstLine="685"/>
              <w:contextualSpacing/>
              <w:jc w:val="both"/>
              <w:rPr>
                <w:color w:val="000000" w:themeColor="text1"/>
                <w:sz w:val="24"/>
                <w:szCs w:val="24"/>
              </w:rPr>
            </w:pPr>
            <w:r w:rsidRPr="00C1164E">
              <w:rPr>
                <w:color w:val="000000" w:themeColor="text1"/>
                <w:sz w:val="24"/>
                <w:szCs w:val="24"/>
                <w:u w:val="single"/>
              </w:rPr>
              <w:lastRenderedPageBreak/>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C8118E">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C8118E">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7A32E8" w:rsidP="007A32E8">
                  <w:pPr>
                    <w:contextualSpacing/>
                    <w:jc w:val="center"/>
                    <w:rPr>
                      <w:sz w:val="24"/>
                      <w:szCs w:val="24"/>
                    </w:rPr>
                  </w:pPr>
                  <w:r w:rsidRPr="00C1164E">
                    <w:rPr>
                      <w:sz w:val="24"/>
                      <w:szCs w:val="24"/>
                    </w:rPr>
                    <w:t>60%</w:t>
                  </w:r>
                </w:p>
              </w:tc>
            </w:tr>
            <w:tr w:rsidR="007A32E8" w:rsidRPr="00C1164E" w:rsidTr="00C8118E">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7A32E8" w:rsidP="007A32E8">
                  <w:pPr>
                    <w:contextualSpacing/>
                    <w:jc w:val="center"/>
                    <w:rPr>
                      <w:sz w:val="24"/>
                      <w:szCs w:val="24"/>
                    </w:rPr>
                  </w:pPr>
                  <w:r w:rsidRPr="00C1164E">
                    <w:rPr>
                      <w:sz w:val="24"/>
                      <w:szCs w:val="24"/>
                    </w:rPr>
                    <w:t>40%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Изменения, вносимые в извещение о проведении запроса предложений, размещаются на официальном сайте о </w:t>
            </w:r>
            <w:r w:rsidRPr="00C1164E">
              <w:rPr>
                <w:color w:val="000000" w:themeColor="text1"/>
                <w:sz w:val="24"/>
                <w:szCs w:val="24"/>
              </w:rPr>
              <w:lastRenderedPageBreak/>
              <w:t>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7523CE" w:rsidRDefault="00702B03" w:rsidP="00702B03">
            <w:pPr>
              <w:contextualSpacing/>
              <w:jc w:val="both"/>
              <w:rPr>
                <w:sz w:val="24"/>
                <w:szCs w:val="24"/>
              </w:rPr>
            </w:pPr>
            <w:r w:rsidRPr="007523CE">
              <w:rPr>
                <w:sz w:val="24"/>
                <w:szCs w:val="24"/>
              </w:rPr>
              <w:t xml:space="preserve">с </w:t>
            </w:r>
            <w:r w:rsidR="00992992">
              <w:rPr>
                <w:sz w:val="24"/>
                <w:szCs w:val="24"/>
              </w:rPr>
              <w:t>«07»</w:t>
            </w:r>
            <w:r w:rsidR="00894B24" w:rsidRPr="007523CE">
              <w:rPr>
                <w:sz w:val="24"/>
                <w:szCs w:val="24"/>
              </w:rPr>
              <w:t xml:space="preserve"> ию</w:t>
            </w:r>
            <w:r w:rsidR="00992992">
              <w:rPr>
                <w:sz w:val="24"/>
                <w:szCs w:val="24"/>
              </w:rPr>
              <w:t>л</w:t>
            </w:r>
            <w:r w:rsidR="00E45E54" w:rsidRPr="007523CE">
              <w:rPr>
                <w:sz w:val="24"/>
                <w:szCs w:val="24"/>
              </w:rPr>
              <w:t>я</w:t>
            </w:r>
            <w:r w:rsidRPr="007523CE">
              <w:rPr>
                <w:sz w:val="24"/>
                <w:szCs w:val="24"/>
              </w:rPr>
              <w:t xml:space="preserve"> 2016г. </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992992" w:rsidP="00702B03">
            <w:pPr>
              <w:contextualSpacing/>
              <w:jc w:val="both"/>
              <w:rPr>
                <w:sz w:val="24"/>
                <w:szCs w:val="24"/>
              </w:rPr>
            </w:pPr>
            <w:r>
              <w:rPr>
                <w:sz w:val="24"/>
                <w:szCs w:val="24"/>
              </w:rPr>
              <w:t>«14»</w:t>
            </w:r>
            <w:r w:rsidR="00894B24" w:rsidRPr="007523CE">
              <w:rPr>
                <w:sz w:val="24"/>
                <w:szCs w:val="24"/>
              </w:rPr>
              <w:t xml:space="preserve"> ию</w:t>
            </w:r>
            <w:r>
              <w:rPr>
                <w:sz w:val="24"/>
                <w:szCs w:val="24"/>
              </w:rPr>
              <w:t>л</w:t>
            </w:r>
            <w:r w:rsidR="00E45E54" w:rsidRPr="007523CE">
              <w:rPr>
                <w:sz w:val="24"/>
                <w:szCs w:val="24"/>
              </w:rPr>
              <w:t xml:space="preserve">я </w:t>
            </w:r>
            <w:r w:rsidR="00702B03" w:rsidRPr="007523CE">
              <w:rPr>
                <w:sz w:val="24"/>
                <w:szCs w:val="24"/>
              </w:rPr>
              <w:t xml:space="preserve">2016г. </w:t>
            </w:r>
            <w:r>
              <w:rPr>
                <w:sz w:val="24"/>
                <w:szCs w:val="24"/>
              </w:rPr>
              <w:t>15</w:t>
            </w:r>
            <w:r w:rsidR="00702B03" w:rsidRPr="007523CE">
              <w:rPr>
                <w:sz w:val="24"/>
                <w:szCs w:val="24"/>
              </w:rPr>
              <w:t xml:space="preserve"> час. </w:t>
            </w:r>
            <w:r w:rsidR="007523CE" w:rsidRPr="007523CE">
              <w:rPr>
                <w:sz w:val="24"/>
                <w:szCs w:val="24"/>
              </w:rPr>
              <w:t>00</w:t>
            </w:r>
            <w:r w:rsidR="00702B03" w:rsidRPr="007523CE">
              <w:rPr>
                <w:sz w:val="24"/>
                <w:szCs w:val="24"/>
              </w:rPr>
              <w:t xml:space="preserve"> мин.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AB0787">
            <w:pPr>
              <w:contextualSpacing/>
              <w:jc w:val="both"/>
              <w:rPr>
                <w:sz w:val="24"/>
                <w:szCs w:val="24"/>
              </w:rPr>
            </w:pPr>
            <w:r w:rsidRPr="007523CE">
              <w:rPr>
                <w:sz w:val="24"/>
                <w:szCs w:val="24"/>
              </w:rPr>
              <w:t>«</w:t>
            </w:r>
            <w:r w:rsidR="00AB0787">
              <w:rPr>
                <w:sz w:val="24"/>
                <w:szCs w:val="24"/>
              </w:rPr>
              <w:t>18</w:t>
            </w:r>
            <w:r w:rsidR="00702B03" w:rsidRPr="007523CE">
              <w:rPr>
                <w:sz w:val="24"/>
                <w:szCs w:val="24"/>
              </w:rPr>
              <w:t xml:space="preserve">» </w:t>
            </w:r>
            <w:r w:rsidRPr="007523CE">
              <w:rPr>
                <w:sz w:val="24"/>
                <w:szCs w:val="24"/>
              </w:rPr>
              <w:t>ию</w:t>
            </w:r>
            <w:r w:rsidR="00AB0787">
              <w:rPr>
                <w:sz w:val="24"/>
                <w:szCs w:val="24"/>
              </w:rPr>
              <w:t>л</w:t>
            </w:r>
            <w:r w:rsidR="00E45E54" w:rsidRPr="007523CE">
              <w:rPr>
                <w:sz w:val="24"/>
                <w:szCs w:val="24"/>
              </w:rPr>
              <w:t>я</w:t>
            </w:r>
            <w:r w:rsidR="00702B03" w:rsidRPr="007523CE">
              <w:rPr>
                <w:sz w:val="24"/>
                <w:szCs w:val="24"/>
              </w:rPr>
              <w:t xml:space="preserve"> 2016г.  в 14:00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 xml:space="preserve">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w:t>
            </w:r>
            <w:r w:rsidRPr="00C1164E">
              <w:rPr>
                <w:sz w:val="24"/>
                <w:szCs w:val="24"/>
              </w:rPr>
              <w:lastRenderedPageBreak/>
              <w:t>(десяти)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FD597D" w:rsidRPr="00D262DB">
                <w:rPr>
                  <w:rStyle w:val="a4"/>
                  <w:sz w:val="24"/>
                  <w:szCs w:val="24"/>
                </w:rPr>
                <w:t>https://zakupki.gov.ru</w:t>
              </w:r>
            </w:hyperlink>
            <w:r w:rsidR="00FD597D" w:rsidRPr="00FD597D">
              <w:rPr>
                <w:rStyle w:val="a4"/>
                <w:sz w:val="24"/>
                <w:szCs w:val="24"/>
                <w:u w:val="none"/>
              </w:rPr>
              <w:t xml:space="preserve"> </w:t>
            </w:r>
            <w:r w:rsidR="00AB0787">
              <w:rPr>
                <w:color w:val="000000" w:themeColor="text1"/>
                <w:sz w:val="24"/>
                <w:szCs w:val="24"/>
              </w:rPr>
              <w:t xml:space="preserve">и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w:t>
            </w:r>
            <w:bookmarkStart w:id="0" w:name="_GoBack"/>
            <w:bookmarkEnd w:id="0"/>
            <w:r w:rsidRPr="00C1164E">
              <w:rPr>
                <w:color w:val="000000" w:themeColor="text1"/>
                <w:sz w:val="24"/>
                <w:szCs w:val="24"/>
              </w:rPr>
              <w:t xml:space="preserve">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1" w:name="_Toc196830178"/>
      <w:bookmarkStart w:id="2" w:name="_Ref318277117"/>
      <w:bookmarkStart w:id="3" w:name="_Toc326769126"/>
      <w:bookmarkStart w:id="4"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702B03" w:rsidRPr="006445D7" w:rsidRDefault="00702B03" w:rsidP="00702B03">
      <w:pPr>
        <w:jc w:val="center"/>
        <w:rPr>
          <w:b/>
          <w:bCs/>
          <w:color w:val="000000" w:themeColor="text1"/>
          <w:sz w:val="24"/>
          <w:szCs w:val="24"/>
        </w:rPr>
      </w:pPr>
    </w:p>
    <w:p w:rsidR="00702B03" w:rsidRDefault="00702B03"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AB0787" w:rsidRPr="00AB0787" w:rsidRDefault="00AB0787" w:rsidP="00702B03">
      <w:pPr>
        <w:jc w:val="center"/>
        <w:rPr>
          <w:sz w:val="28"/>
          <w:szCs w:val="28"/>
          <w:u w:val="single"/>
        </w:rPr>
      </w:pPr>
      <w:r w:rsidRPr="00AB0787">
        <w:rPr>
          <w:sz w:val="28"/>
          <w:szCs w:val="28"/>
          <w:u w:val="single"/>
        </w:rPr>
        <w:t xml:space="preserve">Замена нории №18 в Производственном корпусе </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«Богдановичский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Default="00BA7F6B" w:rsidP="00702B03">
      <w:pPr>
        <w:jc w:val="center"/>
        <w:outlineLvl w:val="0"/>
        <w:rPr>
          <w:b/>
          <w:bCs/>
          <w:color w:val="000000" w:themeColor="text1"/>
          <w:sz w:val="24"/>
          <w:szCs w:val="24"/>
        </w:rPr>
      </w:pP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lastRenderedPageBreak/>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3036</w:t>
      </w:r>
      <w:r w:rsidRPr="006445D7">
        <w:rPr>
          <w:b/>
          <w:bCs/>
          <w:color w:val="000000" w:themeColor="text1"/>
          <w:sz w:val="24"/>
          <w:szCs w:val="24"/>
        </w:rPr>
        <w:t xml:space="preserve"> </w:t>
      </w:r>
      <w:r>
        <w:rPr>
          <w:b/>
          <w:bCs/>
          <w:color w:val="000000" w:themeColor="text1"/>
          <w:sz w:val="24"/>
          <w:szCs w:val="24"/>
        </w:rPr>
        <w:t xml:space="preserve">от </w:t>
      </w:r>
      <w:r w:rsidR="00AB0787">
        <w:rPr>
          <w:b/>
          <w:bCs/>
          <w:color w:val="000000" w:themeColor="text1"/>
          <w:sz w:val="24"/>
          <w:szCs w:val="24"/>
        </w:rPr>
        <w:t>07</w:t>
      </w:r>
      <w:r>
        <w:rPr>
          <w:b/>
          <w:bCs/>
          <w:color w:val="000000" w:themeColor="text1"/>
          <w:sz w:val="24"/>
          <w:szCs w:val="24"/>
        </w:rPr>
        <w:t>.0</w:t>
      </w:r>
      <w:r w:rsidR="00AB0787">
        <w:rPr>
          <w:b/>
          <w:bCs/>
          <w:color w:val="000000" w:themeColor="text1"/>
          <w:sz w:val="24"/>
          <w:szCs w:val="24"/>
        </w:rPr>
        <w:t>7</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FD597D"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FD597D"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FD597D"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FD597D"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FD597D"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FD597D"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FD597D"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FD597D"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FD597D"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FD597D"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FD597D"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FD597D"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FD597D"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FD597D"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FD597D"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FD597D"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FD597D"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FD597D"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FD597D"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FD597D"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FD597D"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lastRenderedPageBreak/>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lastRenderedPageBreak/>
        <w:t>Права и обязанности Заказчика, участника закупки</w:t>
      </w:r>
      <w:bookmarkEnd w:id="5"/>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600292"/>
      <w:r w:rsidRPr="00C1164E">
        <w:rPr>
          <w:color w:val="000000" w:themeColor="text1"/>
          <w:sz w:val="24"/>
          <w:szCs w:val="24"/>
        </w:rPr>
        <w:lastRenderedPageBreak/>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702B03">
      <w:pPr>
        <w:numPr>
          <w:ilvl w:val="2"/>
          <w:numId w:val="14"/>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702B03">
      <w:pPr>
        <w:numPr>
          <w:ilvl w:val="2"/>
          <w:numId w:val="14"/>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Документация подается нарочно или по адресу эл. почты, указанной в п. 1 </w:t>
      </w:r>
      <w:r w:rsidRPr="00C1164E">
        <w:rPr>
          <w:color w:val="000000" w:themeColor="text1"/>
          <w:sz w:val="24"/>
          <w:szCs w:val="24"/>
        </w:rPr>
        <w:t>Извещения о закупке.</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AB0787">
        <w:rPr>
          <w:color w:val="000000" w:themeColor="text1"/>
          <w:sz w:val="24"/>
          <w:szCs w:val="24"/>
        </w:rPr>
        <w:t xml:space="preserve"> №3036</w:t>
      </w:r>
      <w:r w:rsidR="00DE7539">
        <w:rPr>
          <w:color w:val="000000" w:themeColor="text1"/>
          <w:sz w:val="24"/>
          <w:szCs w:val="24"/>
        </w:rPr>
        <w:t xml:space="preserve"> от </w:t>
      </w:r>
      <w:r w:rsidR="00AB0787">
        <w:rPr>
          <w:color w:val="000000" w:themeColor="text1"/>
          <w:sz w:val="24"/>
          <w:szCs w:val="24"/>
        </w:rPr>
        <w:t>07</w:t>
      </w:r>
      <w:r>
        <w:rPr>
          <w:color w:val="000000" w:themeColor="text1"/>
          <w:sz w:val="24"/>
          <w:szCs w:val="24"/>
        </w:rPr>
        <w:t>.0</w:t>
      </w:r>
      <w:r w:rsidR="00AB0787">
        <w:rPr>
          <w:color w:val="000000" w:themeColor="text1"/>
          <w:sz w:val="24"/>
          <w:szCs w:val="24"/>
        </w:rPr>
        <w:t>7</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lastRenderedPageBreak/>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702B03">
      <w:pPr>
        <w:numPr>
          <w:ilvl w:val="2"/>
          <w:numId w:val="14"/>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FD597D" w:rsidRPr="00FD597D">
        <w:rPr>
          <w:bCs/>
          <w:snapToGrid w:val="0"/>
          <w:sz w:val="24"/>
          <w:szCs w:val="24"/>
        </w:rPr>
        <w:t>3.10.2.</w:t>
      </w:r>
      <w:r w:rsidR="00FD597D">
        <w:rPr>
          <w:sz w:val="24"/>
          <w:szCs w:val="24"/>
        </w:rPr>
        <w:t>9</w:t>
      </w:r>
      <w:r w:rsidRPr="008A7103">
        <w:rPr>
          <w:sz w:val="24"/>
          <w:szCs w:val="24"/>
        </w:rPr>
        <w:fldChar w:fldCharType="end"/>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FD597D" w:rsidRPr="00FD597D">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lastRenderedPageBreak/>
        <w:t>В рамках оценки последовательно выполняются действия, установленные пунктом 18 Извещения о закупке.</w:t>
      </w:r>
      <w:bookmarkEnd w:id="76"/>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02B03" w:rsidRPr="00C1164E" w:rsidRDefault="00702B03" w:rsidP="00702B03">
      <w:pPr>
        <w:tabs>
          <w:tab w:val="left" w:pos="540"/>
        </w:tabs>
        <w:jc w:val="center"/>
        <w:rPr>
          <w:b/>
          <w:sz w:val="24"/>
          <w:szCs w:val="24"/>
        </w:rPr>
      </w:pPr>
      <w:r w:rsidRPr="00C1164E">
        <w:rPr>
          <w:b/>
          <w:sz w:val="24"/>
          <w:szCs w:val="24"/>
        </w:rPr>
        <w:lastRenderedPageBreak/>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C8118E">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C8118E">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C8118E">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C8118E">
            <w:pPr>
              <w:contextualSpacing/>
              <w:jc w:val="both"/>
              <w:rPr>
                <w:sz w:val="24"/>
                <w:szCs w:val="24"/>
              </w:rPr>
            </w:pPr>
            <w:r w:rsidRPr="00AB0787">
              <w:rPr>
                <w:color w:val="000000"/>
                <w:sz w:val="24"/>
                <w:szCs w:val="24"/>
                <w:shd w:val="clear" w:color="auto" w:fill="FFFFFF"/>
              </w:rPr>
              <w:t>60 %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C8118E">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C8118E">
            <w:pPr>
              <w:contextualSpacing/>
              <w:jc w:val="both"/>
              <w:rPr>
                <w:sz w:val="24"/>
                <w:szCs w:val="24"/>
              </w:rPr>
            </w:pPr>
            <w:r w:rsidRPr="00AB0787">
              <w:rPr>
                <w:color w:val="000000"/>
                <w:sz w:val="24"/>
                <w:szCs w:val="24"/>
                <w:shd w:val="clear" w:color="auto" w:fill="FFFFFF"/>
              </w:rPr>
              <w:t>40 %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C8118E">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C8118E">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6"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6"/>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AB15F8">
      <w:pPr>
        <w:tabs>
          <w:tab w:val="left" w:pos="993"/>
        </w:tabs>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AB15F8">
      <w:pPr>
        <w:shd w:val="clear" w:color="auto" w:fill="FFFFFF"/>
        <w:tabs>
          <w:tab w:val="left" w:pos="1418"/>
        </w:tabs>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418"/>
        <w:gridCol w:w="6617"/>
        <w:gridCol w:w="1910"/>
      </w:tblGrid>
      <w:tr w:rsidR="00AB0787" w:rsidRPr="00F75836" w:rsidTr="00AB0787">
        <w:trPr>
          <w:trHeight w:val="758"/>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C8118E">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C8118E">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C8118E">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AB0787">
        <w:trPr>
          <w:trHeight w:val="424"/>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C8118E">
            <w:pPr>
              <w:pStyle w:val="af6"/>
              <w:contextualSpacing/>
              <w:rPr>
                <w:b/>
                <w:sz w:val="22"/>
                <w:szCs w:val="22"/>
              </w:rPr>
            </w:pPr>
            <w:r w:rsidRPr="00F75836">
              <w:rPr>
                <w:b/>
                <w:sz w:val="22"/>
                <w:szCs w:val="22"/>
              </w:rPr>
              <w:t>1</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C8118E">
            <w:pPr>
              <w:pStyle w:val="af6"/>
              <w:contextualSpacing/>
              <w:rPr>
                <w:color w:val="000000" w:themeColor="text1"/>
                <w:sz w:val="21"/>
                <w:szCs w:val="21"/>
              </w:rPr>
            </w:pPr>
            <w:r w:rsidRPr="00AB0787">
              <w:rPr>
                <w:color w:val="000000" w:themeColor="text1"/>
                <w:sz w:val="21"/>
                <w:szCs w:val="21"/>
              </w:rPr>
              <w:t>Количество выполненных работ за 201</w:t>
            </w:r>
            <w:r w:rsidR="00FC0846">
              <w:rPr>
                <w:color w:val="000000" w:themeColor="text1"/>
                <w:sz w:val="21"/>
                <w:szCs w:val="21"/>
              </w:rPr>
              <w:t>3</w:t>
            </w:r>
            <w:r w:rsidRPr="00AB0787">
              <w:rPr>
                <w:color w:val="000000" w:themeColor="text1"/>
                <w:sz w:val="21"/>
                <w:szCs w:val="21"/>
              </w:rPr>
              <w:t>-2016гг.: 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переработки растительного сырья.</w:t>
            </w:r>
          </w:p>
          <w:p w:rsidR="00AB0787" w:rsidRPr="00AB0787" w:rsidRDefault="00AB0787" w:rsidP="00C8118E">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910" w:type="dxa"/>
            <w:tcBorders>
              <w:top w:val="single" w:sz="4" w:space="0" w:color="auto"/>
              <w:left w:val="single" w:sz="4" w:space="0" w:color="auto"/>
              <w:right w:val="single" w:sz="4" w:space="0" w:color="auto"/>
            </w:tcBorders>
            <w:shd w:val="clear" w:color="auto" w:fill="auto"/>
            <w:vAlign w:val="center"/>
          </w:tcPr>
          <w:p w:rsidR="00AB0787" w:rsidRPr="00FD69AB" w:rsidRDefault="00AB0787" w:rsidP="00FC0846">
            <w:pPr>
              <w:pStyle w:val="af6"/>
              <w:contextualSpacing/>
              <w:jc w:val="center"/>
              <w:rPr>
                <w:sz w:val="22"/>
                <w:szCs w:val="22"/>
              </w:rPr>
            </w:pPr>
            <w:r w:rsidRPr="00FD69AB">
              <w:rPr>
                <w:sz w:val="22"/>
                <w:szCs w:val="22"/>
              </w:rPr>
              <w:t>80 %</w:t>
            </w:r>
          </w:p>
        </w:tc>
      </w:tr>
      <w:tr w:rsidR="00AB0787" w:rsidRPr="00F75836" w:rsidTr="00AB0787">
        <w:trPr>
          <w:trHeight w:val="443"/>
        </w:trPr>
        <w:tc>
          <w:tcPr>
            <w:tcW w:w="1418"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C8118E">
            <w:pPr>
              <w:pStyle w:val="af6"/>
              <w:contextualSpacing/>
              <w:rPr>
                <w:b/>
                <w:sz w:val="22"/>
                <w:szCs w:val="22"/>
              </w:rPr>
            </w:pPr>
            <w:r w:rsidRPr="00F75836">
              <w:rPr>
                <w:b/>
                <w:sz w:val="22"/>
                <w:szCs w:val="22"/>
              </w:rPr>
              <w:lastRenderedPageBreak/>
              <w:t>2</w:t>
            </w:r>
          </w:p>
        </w:tc>
        <w:tc>
          <w:tcPr>
            <w:tcW w:w="661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C8118E">
            <w:pPr>
              <w:pStyle w:val="af6"/>
              <w:contextualSpacing/>
              <w:rPr>
                <w:sz w:val="21"/>
                <w:szCs w:val="21"/>
              </w:rPr>
            </w:pPr>
            <w:r w:rsidRPr="00AB0787">
              <w:rPr>
                <w:b/>
                <w:sz w:val="21"/>
                <w:szCs w:val="21"/>
              </w:rPr>
              <w:t>Количество лет на рынке не менее 3-х.</w:t>
            </w:r>
            <w:r w:rsidRPr="00AB0787">
              <w:rPr>
                <w:sz w:val="21"/>
                <w:szCs w:val="21"/>
              </w:rPr>
              <w:t xml:space="preserve"> </w:t>
            </w:r>
          </w:p>
          <w:p w:rsidR="00AB0787" w:rsidRPr="00AB0787" w:rsidRDefault="00AB0787" w:rsidP="00FC0846">
            <w:pPr>
              <w:pStyle w:val="af6"/>
              <w:contextualSpacing/>
              <w:rPr>
                <w:sz w:val="21"/>
                <w:szCs w:val="21"/>
              </w:rPr>
            </w:pPr>
            <w:r w:rsidRPr="00AB0787">
              <w:rPr>
                <w:sz w:val="21"/>
                <w:szCs w:val="21"/>
              </w:rPr>
              <w:t>Количество выражается в годах с момента внесения записи соответствующей записи и подтверждается выпиской из единого государственного реестра юридических лиц.</w:t>
            </w:r>
          </w:p>
        </w:tc>
        <w:tc>
          <w:tcPr>
            <w:tcW w:w="1910" w:type="dxa"/>
            <w:tcBorders>
              <w:top w:val="single" w:sz="4" w:space="0" w:color="auto"/>
              <w:left w:val="nil"/>
              <w:right w:val="single" w:sz="4" w:space="0" w:color="auto"/>
            </w:tcBorders>
            <w:shd w:val="clear" w:color="auto" w:fill="auto"/>
            <w:vAlign w:val="center"/>
          </w:tcPr>
          <w:p w:rsidR="00AB0787" w:rsidRPr="00FD69AB" w:rsidRDefault="00AB0787" w:rsidP="00FC0846">
            <w:pPr>
              <w:pStyle w:val="af6"/>
              <w:contextualSpacing/>
              <w:jc w:val="center"/>
              <w:rPr>
                <w:sz w:val="22"/>
                <w:szCs w:val="22"/>
              </w:rPr>
            </w:pPr>
            <w:r w:rsidRPr="00FD69AB">
              <w:rPr>
                <w:sz w:val="22"/>
                <w:szCs w:val="22"/>
              </w:rPr>
              <w:t>20 %</w:t>
            </w:r>
          </w:p>
        </w:tc>
      </w:tr>
      <w:tr w:rsidR="00AB0787" w:rsidRPr="00F75836" w:rsidTr="00AB0787">
        <w:trPr>
          <w:trHeight w:val="309"/>
        </w:trPr>
        <w:tc>
          <w:tcPr>
            <w:tcW w:w="8035" w:type="dxa"/>
            <w:gridSpan w:val="2"/>
            <w:tcBorders>
              <w:top w:val="single" w:sz="4" w:space="0" w:color="auto"/>
              <w:left w:val="single" w:sz="4" w:space="0" w:color="auto"/>
              <w:bottom w:val="single" w:sz="4" w:space="0" w:color="auto"/>
              <w:right w:val="single" w:sz="4" w:space="0" w:color="auto"/>
            </w:tcBorders>
            <w:vAlign w:val="center"/>
          </w:tcPr>
          <w:p w:rsidR="00AB0787" w:rsidRPr="00F75836" w:rsidRDefault="00AB0787" w:rsidP="00C8118E">
            <w:pPr>
              <w:pStyle w:val="af6"/>
              <w:contextualSpacing/>
              <w:rPr>
                <w:b/>
                <w:sz w:val="22"/>
                <w:szCs w:val="22"/>
              </w:rPr>
            </w:pPr>
            <w:r w:rsidRPr="00F75836">
              <w:rPr>
                <w:b/>
                <w:sz w:val="22"/>
                <w:szCs w:val="22"/>
              </w:rPr>
              <w:t>ИТОГО:</w:t>
            </w:r>
          </w:p>
        </w:tc>
        <w:tc>
          <w:tcPr>
            <w:tcW w:w="1910" w:type="dxa"/>
            <w:tcBorders>
              <w:top w:val="single" w:sz="4" w:space="0" w:color="auto"/>
              <w:left w:val="nil"/>
              <w:bottom w:val="single" w:sz="4" w:space="0" w:color="auto"/>
              <w:right w:val="single" w:sz="4" w:space="0" w:color="auto"/>
            </w:tcBorders>
            <w:vAlign w:val="center"/>
          </w:tcPr>
          <w:p w:rsidR="00AB0787" w:rsidRPr="00F75836" w:rsidRDefault="00AB0787" w:rsidP="00C8118E">
            <w:pPr>
              <w:pStyle w:val="af6"/>
              <w:contextualSpacing/>
              <w:rPr>
                <w:b/>
                <w:sz w:val="22"/>
                <w:szCs w:val="22"/>
              </w:rPr>
            </w:pPr>
            <w:r w:rsidRPr="00F75836">
              <w:rPr>
                <w:b/>
                <w:sz w:val="22"/>
                <w:szCs w:val="22"/>
              </w:rPr>
              <w:t>100 %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autoSpaceDE w:val="0"/>
        <w:autoSpaceDN w:val="0"/>
        <w:adjustRightInd w:val="0"/>
        <w:ind w:firstLine="720"/>
        <w:contextualSpacing/>
        <w:rPr>
          <w:sz w:val="23"/>
          <w:szCs w:val="23"/>
        </w:rPr>
      </w:pPr>
    </w:p>
    <w:p w:rsidR="00AB15F8" w:rsidRPr="00230928" w:rsidRDefault="00AB15F8" w:rsidP="00AB15F8">
      <w:pPr>
        <w:autoSpaceDE w:val="0"/>
        <w:autoSpaceDN w:val="0"/>
        <w:adjustRightInd w:val="0"/>
        <w:contextualSpacing/>
        <w:rPr>
          <w:spacing w:val="-2"/>
          <w:sz w:val="23"/>
          <w:szCs w:val="23"/>
        </w:rPr>
      </w:pPr>
      <w:r w:rsidRPr="00230928">
        <w:rPr>
          <w:b/>
          <w:sz w:val="23"/>
          <w:szCs w:val="23"/>
        </w:rPr>
        <w:t xml:space="preserve"> Количество баллов по критерию </w:t>
      </w:r>
      <w:r w:rsidRPr="00230928">
        <w:rPr>
          <w:b/>
          <w:spacing w:val="1"/>
          <w:sz w:val="23"/>
          <w:szCs w:val="23"/>
        </w:rPr>
        <w:t xml:space="preserve">«Квалификация </w:t>
      </w:r>
      <w:r w:rsidRPr="00230928">
        <w:rPr>
          <w:b/>
          <w:sz w:val="23"/>
          <w:szCs w:val="23"/>
        </w:rPr>
        <w:t>Участника закупки</w:t>
      </w:r>
      <w:r w:rsidRPr="00230928">
        <w:rPr>
          <w:b/>
          <w:spacing w:val="-2"/>
          <w:sz w:val="23"/>
          <w:szCs w:val="23"/>
        </w:rPr>
        <w:t>»</w:t>
      </w:r>
      <w:r w:rsidRPr="00230928">
        <w:rPr>
          <w:spacing w:val="-2"/>
          <w:sz w:val="23"/>
          <w:szCs w:val="23"/>
        </w:rPr>
        <w:t xml:space="preserve"> определяется суммой баллов, рассчитанных по каждому показателю критерия:</w:t>
      </w:r>
    </w:p>
    <w:p w:rsidR="00AB15F8" w:rsidRPr="00230928" w:rsidRDefault="00AB15F8" w:rsidP="00AB15F8">
      <w:pPr>
        <w:autoSpaceDE w:val="0"/>
        <w:autoSpaceDN w:val="0"/>
        <w:adjustRightInd w:val="0"/>
        <w:ind w:firstLine="720"/>
        <w:contextualSpacing/>
        <w:rPr>
          <w:sz w:val="23"/>
          <w:szCs w:val="23"/>
          <w:vertAlign w:val="superscript"/>
        </w:rPr>
      </w:pPr>
      <w:r w:rsidRPr="00230928">
        <w:rPr>
          <w:sz w:val="23"/>
          <w:szCs w:val="23"/>
        </w:rPr>
        <w:t>НЦБ</w:t>
      </w:r>
      <w:proofErr w:type="spellStart"/>
      <w:r w:rsidRPr="00230928">
        <w:rPr>
          <w:sz w:val="23"/>
          <w:szCs w:val="23"/>
          <w:vertAlign w:val="subscript"/>
          <w:lang w:val="en-US"/>
        </w:rPr>
        <w:t>i</w:t>
      </w:r>
      <w:proofErr w:type="spellEnd"/>
      <w:r w:rsidRPr="00230928">
        <w:rPr>
          <w:sz w:val="23"/>
          <w:szCs w:val="23"/>
        </w:rPr>
        <w:t xml:space="preserve"> = НЦБ</w:t>
      </w:r>
      <w:proofErr w:type="spellStart"/>
      <w:r w:rsidRPr="00230928">
        <w:rPr>
          <w:sz w:val="23"/>
          <w:szCs w:val="23"/>
          <w:vertAlign w:val="subscript"/>
          <w:lang w:val="en-US"/>
        </w:rPr>
        <w:t>i</w:t>
      </w:r>
      <w:proofErr w:type="spellEnd"/>
      <w:r w:rsidRPr="00230928">
        <w:rPr>
          <w:sz w:val="23"/>
          <w:szCs w:val="23"/>
          <w:vertAlign w:val="superscript"/>
        </w:rPr>
        <w:t>1</w:t>
      </w:r>
      <w:r w:rsidRPr="00230928">
        <w:rPr>
          <w:sz w:val="23"/>
          <w:szCs w:val="23"/>
        </w:rPr>
        <w:t>+НЦБ</w:t>
      </w:r>
      <w:proofErr w:type="spellStart"/>
      <w:r w:rsidRPr="00230928">
        <w:rPr>
          <w:sz w:val="23"/>
          <w:szCs w:val="23"/>
          <w:vertAlign w:val="subscript"/>
          <w:lang w:val="en-US"/>
        </w:rPr>
        <w:t>i</w:t>
      </w:r>
      <w:proofErr w:type="spellEnd"/>
      <w:r w:rsidRPr="00230928">
        <w:rPr>
          <w:sz w:val="23"/>
          <w:szCs w:val="23"/>
          <w:vertAlign w:val="superscript"/>
        </w:rPr>
        <w:t>2</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FC0846">
        <w:rPr>
          <w:color w:val="000000" w:themeColor="text1"/>
          <w:sz w:val="23"/>
          <w:szCs w:val="23"/>
        </w:rPr>
        <w:t>4</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1.5</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116404" w:rsidRDefault="00116404" w:rsidP="00702B03">
      <w:pPr>
        <w:ind w:left="357"/>
        <w:jc w:val="center"/>
        <w:rPr>
          <w:b/>
          <w:sz w:val="24"/>
          <w:szCs w:val="24"/>
        </w:rPr>
      </w:pPr>
    </w:p>
    <w:p w:rsidR="00702B03" w:rsidRPr="00BF621D" w:rsidRDefault="00702B03" w:rsidP="008F7F4D">
      <w:pPr>
        <w:ind w:left="357"/>
        <w:jc w:val="center"/>
        <w:rPr>
          <w:b/>
          <w:sz w:val="24"/>
          <w:szCs w:val="24"/>
        </w:rPr>
      </w:pPr>
      <w:r w:rsidRPr="00BF621D">
        <w:rPr>
          <w:b/>
          <w:sz w:val="24"/>
          <w:szCs w:val="24"/>
        </w:rPr>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bookmarkStart w:id="87" w:name="_Toc326769153"/>
      <w:bookmarkStart w:id="88" w:name="_Toc334452388"/>
      <w:r w:rsidRPr="003700B0">
        <w:rPr>
          <w:rFonts w:ascii="Times New Roman" w:hAnsi="Times New Roman" w:cs="Times New Roman"/>
          <w:sz w:val="24"/>
          <w:szCs w:val="24"/>
        </w:rPr>
        <w:t xml:space="preserve">ДОГОВОР ПОДРЯДА № </w:t>
      </w:r>
    </w:p>
    <w:p w:rsidR="00CE3797" w:rsidRPr="003700B0" w:rsidRDefault="00CE3797" w:rsidP="00CE3797">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 xml:space="preserve">г. Богданович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700B0">
        <w:rPr>
          <w:rFonts w:ascii="Times New Roman" w:hAnsi="Times New Roman" w:cs="Times New Roman"/>
          <w:sz w:val="24"/>
          <w:szCs w:val="24"/>
        </w:rPr>
        <w:t>»</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201</w:t>
      </w:r>
      <w:r>
        <w:rPr>
          <w:rFonts w:ascii="Times New Roman" w:hAnsi="Times New Roman" w:cs="Times New Roman"/>
          <w:sz w:val="24"/>
          <w:szCs w:val="24"/>
        </w:rPr>
        <w:t>6</w:t>
      </w:r>
      <w:r w:rsidRPr="003700B0">
        <w:rPr>
          <w:rFonts w:ascii="Times New Roman" w:hAnsi="Times New Roman" w:cs="Times New Roman"/>
          <w:sz w:val="24"/>
          <w:szCs w:val="24"/>
        </w:rPr>
        <w:t xml:space="preserve"> г.</w:t>
      </w:r>
    </w:p>
    <w:p w:rsidR="00CE3797" w:rsidRPr="003700B0" w:rsidRDefault="00CE3797" w:rsidP="00CE3797">
      <w:pPr>
        <w:pStyle w:val="ConsPlusNonformat"/>
        <w:rPr>
          <w:rFonts w:ascii="Times New Roman" w:hAnsi="Times New Roman" w:cs="Times New Roman"/>
          <w:sz w:val="24"/>
          <w:szCs w:val="24"/>
        </w:rPr>
      </w:pPr>
    </w:p>
    <w:p w:rsidR="00CE3797" w:rsidRPr="003700B0" w:rsidRDefault="00CE3797" w:rsidP="00CE3797">
      <w:pPr>
        <w:autoSpaceDE w:val="0"/>
        <w:autoSpaceDN w:val="0"/>
        <w:adjustRightInd w:val="0"/>
        <w:ind w:firstLine="540"/>
        <w:jc w:val="both"/>
        <w:rPr>
          <w:sz w:val="24"/>
          <w:szCs w:val="24"/>
        </w:rPr>
      </w:pPr>
      <w:r w:rsidRPr="003700B0">
        <w:rPr>
          <w:sz w:val="24"/>
          <w:szCs w:val="24"/>
        </w:rPr>
        <w:lastRenderedPageBreak/>
        <w:t xml:space="preserve">Открытое акционерное общество «Богдановичский комбикормовый завод», именуемое далее «Заказчик», в лице генерального директора Буксмана В.В., действующего на основании Устава, с одной стороны, и </w:t>
      </w:r>
      <w:r>
        <w:rPr>
          <w:b/>
          <w:sz w:val="22"/>
          <w:szCs w:val="22"/>
        </w:rPr>
        <w:t xml:space="preserve">                                                                                </w:t>
      </w:r>
      <w:r w:rsidRPr="006F0D0E">
        <w:rPr>
          <w:sz w:val="22"/>
          <w:szCs w:val="22"/>
        </w:rPr>
        <w:t xml:space="preserve">, именуемое далее </w:t>
      </w:r>
      <w:r>
        <w:rPr>
          <w:sz w:val="22"/>
          <w:szCs w:val="22"/>
        </w:rPr>
        <w:t xml:space="preserve">Исполнитель, в лице                                   </w:t>
      </w:r>
      <w:r w:rsidRPr="006F0D0E">
        <w:rPr>
          <w:sz w:val="22"/>
          <w:szCs w:val="22"/>
        </w:rPr>
        <w:t>, действующего на основании</w:t>
      </w:r>
      <w:r>
        <w:rPr>
          <w:sz w:val="22"/>
          <w:szCs w:val="22"/>
        </w:rPr>
        <w:t xml:space="preserve">           </w:t>
      </w:r>
      <w:r w:rsidRPr="006F0D0E">
        <w:rPr>
          <w:sz w:val="22"/>
          <w:szCs w:val="22"/>
        </w:rPr>
        <w:t xml:space="preserve"> </w:t>
      </w:r>
      <w:r>
        <w:rPr>
          <w:sz w:val="22"/>
          <w:szCs w:val="22"/>
        </w:rPr>
        <w:t xml:space="preserve">                                                                                </w:t>
      </w:r>
      <w:r w:rsidRPr="003700B0">
        <w:rPr>
          <w:sz w:val="24"/>
          <w:szCs w:val="24"/>
        </w:rPr>
        <w:t xml:space="preserve"> </w:t>
      </w:r>
      <w:r>
        <w:rPr>
          <w:sz w:val="24"/>
          <w:szCs w:val="24"/>
        </w:rPr>
        <w:t xml:space="preserve">              </w:t>
      </w:r>
      <w:r w:rsidRPr="003700B0">
        <w:rPr>
          <w:sz w:val="24"/>
          <w:szCs w:val="24"/>
        </w:rPr>
        <w:t xml:space="preserve">,  с другой стороны, вместе именуемые «Стороны». заключили настоящий договор о нижеследующем: </w:t>
      </w:r>
    </w:p>
    <w:p w:rsidR="00CE3797" w:rsidRPr="003700B0" w:rsidRDefault="00CE3797" w:rsidP="00CE3797">
      <w:pPr>
        <w:pStyle w:val="ConsPlusNonformat"/>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                   </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1. ПРЕДМЕТ ДОГОВОРА: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1.1. Исполнитель, с использованием материалов Заказчика, обязуется выполнить следующую работу:</w:t>
      </w:r>
      <w:r>
        <w:rPr>
          <w:rFonts w:ascii="Times New Roman" w:hAnsi="Times New Roman" w:cs="Times New Roman"/>
          <w:b/>
          <w:sz w:val="24"/>
          <w:szCs w:val="24"/>
        </w:rPr>
        <w:t xml:space="preserve"> Замена нории №18 в Производственном корпусе</w:t>
      </w:r>
      <w:r w:rsidRPr="003700B0">
        <w:rPr>
          <w:rFonts w:ascii="Times New Roman" w:hAnsi="Times New Roman" w:cs="Times New Roman"/>
          <w:sz w:val="24"/>
          <w:szCs w:val="24"/>
        </w:rPr>
        <w:t xml:space="preserve">, а Заказчик обязуется принять ее результат и оплатить в соответствии с условиями договора. </w:t>
      </w:r>
      <w:r>
        <w:rPr>
          <w:rFonts w:ascii="Times New Roman" w:hAnsi="Times New Roman" w:cs="Times New Roman"/>
          <w:sz w:val="24"/>
          <w:szCs w:val="24"/>
        </w:rPr>
        <w:t>Работа включает в себя: разборку существующей нории, сборку новой нории, пуско-наладочные работы, подъем и уборку оборудования с места проведения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01"/>
        <w:gridCol w:w="1134"/>
        <w:gridCol w:w="1163"/>
      </w:tblGrid>
      <w:tr w:rsidR="00CE3797" w:rsidRPr="0066746F" w:rsidTr="00003EB2">
        <w:trPr>
          <w:cantSplit/>
          <w:trHeight w:val="535"/>
        </w:trPr>
        <w:tc>
          <w:tcPr>
            <w:tcW w:w="567" w:type="dxa"/>
          </w:tcPr>
          <w:p w:rsidR="00CE3797" w:rsidRPr="0066746F" w:rsidRDefault="00CE3797" w:rsidP="00003EB2">
            <w:pPr>
              <w:pStyle w:val="a3"/>
              <w:ind w:left="0"/>
              <w:rPr>
                <w:szCs w:val="24"/>
              </w:rPr>
            </w:pPr>
          </w:p>
        </w:tc>
        <w:tc>
          <w:tcPr>
            <w:tcW w:w="7201" w:type="dxa"/>
          </w:tcPr>
          <w:p w:rsidR="00CE3797" w:rsidRPr="0066746F" w:rsidRDefault="00CE3797" w:rsidP="00003EB2">
            <w:pPr>
              <w:pStyle w:val="a3"/>
              <w:ind w:left="0"/>
              <w:rPr>
                <w:szCs w:val="24"/>
              </w:rPr>
            </w:pPr>
          </w:p>
          <w:p w:rsidR="00CE3797" w:rsidRPr="0066746F" w:rsidRDefault="00CE3797" w:rsidP="00003EB2">
            <w:pPr>
              <w:pStyle w:val="a3"/>
              <w:ind w:left="0"/>
              <w:rPr>
                <w:szCs w:val="24"/>
              </w:rPr>
            </w:pPr>
            <w:r w:rsidRPr="0066746F">
              <w:rPr>
                <w:szCs w:val="24"/>
              </w:rPr>
              <w:t>Наименование работ</w:t>
            </w:r>
          </w:p>
        </w:tc>
        <w:tc>
          <w:tcPr>
            <w:tcW w:w="1134" w:type="dxa"/>
          </w:tcPr>
          <w:p w:rsidR="00CE3797" w:rsidRPr="0066746F" w:rsidRDefault="00CE3797" w:rsidP="00003EB2">
            <w:pPr>
              <w:pStyle w:val="a3"/>
              <w:ind w:left="0"/>
              <w:rPr>
                <w:szCs w:val="24"/>
              </w:rPr>
            </w:pPr>
            <w:r w:rsidRPr="0066746F">
              <w:rPr>
                <w:szCs w:val="24"/>
              </w:rPr>
              <w:t>Ед. изм.</w:t>
            </w:r>
          </w:p>
        </w:tc>
        <w:tc>
          <w:tcPr>
            <w:tcW w:w="1163" w:type="dxa"/>
          </w:tcPr>
          <w:p w:rsidR="00CE3797" w:rsidRPr="0066746F" w:rsidRDefault="00CE3797" w:rsidP="00003EB2">
            <w:pPr>
              <w:pStyle w:val="a3"/>
              <w:ind w:left="0"/>
              <w:rPr>
                <w:szCs w:val="24"/>
              </w:rPr>
            </w:pPr>
            <w:r w:rsidRPr="0066746F">
              <w:rPr>
                <w:szCs w:val="24"/>
              </w:rPr>
              <w:t>Кол-во</w:t>
            </w:r>
          </w:p>
        </w:tc>
      </w:tr>
      <w:tr w:rsidR="00CE3797" w:rsidRPr="0066746F" w:rsidTr="00003EB2">
        <w:trPr>
          <w:cantSplit/>
        </w:trPr>
        <w:tc>
          <w:tcPr>
            <w:tcW w:w="567" w:type="dxa"/>
          </w:tcPr>
          <w:p w:rsidR="00CE3797" w:rsidRPr="0066746F" w:rsidRDefault="00CE3797" w:rsidP="00003EB2">
            <w:pPr>
              <w:pStyle w:val="a3"/>
              <w:ind w:left="0"/>
              <w:rPr>
                <w:szCs w:val="24"/>
              </w:rPr>
            </w:pPr>
            <w:r w:rsidRPr="0066746F">
              <w:rPr>
                <w:szCs w:val="24"/>
              </w:rPr>
              <w:t xml:space="preserve">     1</w:t>
            </w:r>
          </w:p>
        </w:tc>
        <w:tc>
          <w:tcPr>
            <w:tcW w:w="7201" w:type="dxa"/>
          </w:tcPr>
          <w:p w:rsidR="00CE3797" w:rsidRPr="0066746F" w:rsidRDefault="00CE3797" w:rsidP="00003EB2">
            <w:pPr>
              <w:pStyle w:val="a3"/>
              <w:ind w:left="0"/>
              <w:rPr>
                <w:szCs w:val="24"/>
              </w:rPr>
            </w:pPr>
            <w:r w:rsidRPr="0066746F">
              <w:rPr>
                <w:szCs w:val="24"/>
              </w:rPr>
              <w:t xml:space="preserve">                                     2</w:t>
            </w:r>
          </w:p>
        </w:tc>
        <w:tc>
          <w:tcPr>
            <w:tcW w:w="1134" w:type="dxa"/>
          </w:tcPr>
          <w:p w:rsidR="00CE3797" w:rsidRPr="0066746F" w:rsidRDefault="00CE3797" w:rsidP="00003EB2">
            <w:pPr>
              <w:pStyle w:val="a3"/>
              <w:ind w:left="0"/>
              <w:rPr>
                <w:szCs w:val="24"/>
              </w:rPr>
            </w:pPr>
            <w:r w:rsidRPr="0066746F">
              <w:rPr>
                <w:szCs w:val="24"/>
              </w:rPr>
              <w:t xml:space="preserve">      </w:t>
            </w:r>
            <w:r>
              <w:rPr>
                <w:szCs w:val="24"/>
              </w:rPr>
              <w:t>3</w:t>
            </w:r>
          </w:p>
        </w:tc>
        <w:tc>
          <w:tcPr>
            <w:tcW w:w="1163" w:type="dxa"/>
          </w:tcPr>
          <w:p w:rsidR="00CE3797" w:rsidRPr="0066746F" w:rsidRDefault="00CE3797" w:rsidP="00003EB2">
            <w:pPr>
              <w:pStyle w:val="a3"/>
              <w:ind w:left="0"/>
              <w:rPr>
                <w:szCs w:val="24"/>
              </w:rPr>
            </w:pPr>
            <w:r>
              <w:rPr>
                <w:szCs w:val="24"/>
              </w:rPr>
              <w:t>4</w:t>
            </w:r>
            <w:r w:rsidRPr="0066746F">
              <w:rPr>
                <w:szCs w:val="24"/>
              </w:rPr>
              <w:t xml:space="preserve"> </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1</w:t>
            </w:r>
          </w:p>
        </w:tc>
        <w:tc>
          <w:tcPr>
            <w:tcW w:w="7201" w:type="dxa"/>
          </w:tcPr>
          <w:p w:rsidR="00CE3797" w:rsidRPr="0066746F" w:rsidRDefault="00CE3797" w:rsidP="00003EB2">
            <w:pPr>
              <w:pStyle w:val="a3"/>
              <w:ind w:left="0"/>
              <w:rPr>
                <w:szCs w:val="24"/>
              </w:rPr>
            </w:pPr>
            <w:r>
              <w:rPr>
                <w:szCs w:val="24"/>
              </w:rPr>
              <w:t>Демонтаж нории 100т/ч высотой 30м</w:t>
            </w:r>
          </w:p>
        </w:tc>
        <w:tc>
          <w:tcPr>
            <w:tcW w:w="1134" w:type="dxa"/>
          </w:tcPr>
          <w:p w:rsidR="00CE3797" w:rsidRPr="0066746F" w:rsidRDefault="00CE3797" w:rsidP="00003EB2">
            <w:pPr>
              <w:pStyle w:val="a3"/>
              <w:ind w:left="0"/>
              <w:rPr>
                <w:szCs w:val="24"/>
              </w:rPr>
            </w:pPr>
            <w:proofErr w:type="spellStart"/>
            <w:r>
              <w:rPr>
                <w:szCs w:val="24"/>
              </w:rPr>
              <w:t>шт</w:t>
            </w:r>
            <w:proofErr w:type="spellEnd"/>
          </w:p>
        </w:tc>
        <w:tc>
          <w:tcPr>
            <w:tcW w:w="1163" w:type="dxa"/>
          </w:tcPr>
          <w:p w:rsidR="00CE3797" w:rsidRPr="0066746F" w:rsidRDefault="00CE3797" w:rsidP="00003EB2">
            <w:pPr>
              <w:pStyle w:val="a3"/>
              <w:ind w:left="0"/>
              <w:rPr>
                <w:szCs w:val="24"/>
              </w:rPr>
            </w:pPr>
            <w:r>
              <w:rPr>
                <w:szCs w:val="24"/>
              </w:rPr>
              <w:t>1</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2</w:t>
            </w:r>
          </w:p>
        </w:tc>
        <w:tc>
          <w:tcPr>
            <w:tcW w:w="7201" w:type="dxa"/>
          </w:tcPr>
          <w:p w:rsidR="00CE3797" w:rsidRPr="0066746F" w:rsidRDefault="00CE3797" w:rsidP="00003EB2">
            <w:pPr>
              <w:pStyle w:val="a3"/>
              <w:ind w:left="0"/>
              <w:rPr>
                <w:szCs w:val="24"/>
              </w:rPr>
            </w:pPr>
            <w:r>
              <w:rPr>
                <w:szCs w:val="24"/>
              </w:rPr>
              <w:t>Увеличение высоты нории</w:t>
            </w:r>
          </w:p>
        </w:tc>
        <w:tc>
          <w:tcPr>
            <w:tcW w:w="1134" w:type="dxa"/>
          </w:tcPr>
          <w:p w:rsidR="00CE3797" w:rsidRPr="0066746F" w:rsidRDefault="00CE3797" w:rsidP="00003EB2">
            <w:pPr>
              <w:pStyle w:val="a3"/>
              <w:ind w:left="0"/>
              <w:rPr>
                <w:szCs w:val="24"/>
              </w:rPr>
            </w:pPr>
            <w:r>
              <w:rPr>
                <w:szCs w:val="24"/>
              </w:rPr>
              <w:t>5м</w:t>
            </w:r>
          </w:p>
        </w:tc>
        <w:tc>
          <w:tcPr>
            <w:tcW w:w="1163" w:type="dxa"/>
          </w:tcPr>
          <w:p w:rsidR="00CE3797" w:rsidRPr="0066746F" w:rsidRDefault="00CE3797" w:rsidP="00003EB2">
            <w:pPr>
              <w:pStyle w:val="a3"/>
              <w:ind w:left="0"/>
              <w:rPr>
                <w:szCs w:val="24"/>
              </w:rPr>
            </w:pPr>
            <w:r>
              <w:rPr>
                <w:szCs w:val="24"/>
              </w:rPr>
              <w:t>1</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3</w:t>
            </w:r>
          </w:p>
        </w:tc>
        <w:tc>
          <w:tcPr>
            <w:tcW w:w="7201" w:type="dxa"/>
          </w:tcPr>
          <w:p w:rsidR="00CE3797" w:rsidRPr="0066746F" w:rsidRDefault="00CE3797" w:rsidP="00003EB2">
            <w:pPr>
              <w:pStyle w:val="a3"/>
              <w:ind w:left="0"/>
              <w:rPr>
                <w:szCs w:val="24"/>
              </w:rPr>
            </w:pPr>
            <w:r>
              <w:rPr>
                <w:szCs w:val="24"/>
              </w:rPr>
              <w:t>Монтаж нории 100т/ч высотой 30м</w:t>
            </w:r>
          </w:p>
        </w:tc>
        <w:tc>
          <w:tcPr>
            <w:tcW w:w="1134" w:type="dxa"/>
          </w:tcPr>
          <w:p w:rsidR="00CE3797" w:rsidRPr="0066746F" w:rsidRDefault="00CE3797" w:rsidP="00003EB2">
            <w:pPr>
              <w:pStyle w:val="a3"/>
              <w:ind w:left="0"/>
              <w:rPr>
                <w:szCs w:val="24"/>
              </w:rPr>
            </w:pPr>
            <w:proofErr w:type="spellStart"/>
            <w:r>
              <w:rPr>
                <w:szCs w:val="24"/>
              </w:rPr>
              <w:t>шт</w:t>
            </w:r>
            <w:proofErr w:type="spellEnd"/>
          </w:p>
        </w:tc>
        <w:tc>
          <w:tcPr>
            <w:tcW w:w="1163" w:type="dxa"/>
          </w:tcPr>
          <w:p w:rsidR="00CE3797" w:rsidRPr="0066746F" w:rsidRDefault="00CE3797" w:rsidP="00003EB2">
            <w:pPr>
              <w:pStyle w:val="a3"/>
              <w:ind w:left="0"/>
              <w:rPr>
                <w:szCs w:val="24"/>
              </w:rPr>
            </w:pPr>
            <w:r>
              <w:rPr>
                <w:szCs w:val="24"/>
              </w:rPr>
              <w:t>1</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4</w:t>
            </w:r>
          </w:p>
        </w:tc>
        <w:tc>
          <w:tcPr>
            <w:tcW w:w="7201" w:type="dxa"/>
          </w:tcPr>
          <w:p w:rsidR="00CE3797" w:rsidRPr="0066746F" w:rsidRDefault="00CE3797" w:rsidP="00003EB2">
            <w:pPr>
              <w:pStyle w:val="a3"/>
              <w:ind w:left="0"/>
              <w:rPr>
                <w:szCs w:val="24"/>
              </w:rPr>
            </w:pPr>
            <w:r>
              <w:rPr>
                <w:szCs w:val="24"/>
              </w:rPr>
              <w:t>Увеличение высоты нории</w:t>
            </w:r>
          </w:p>
        </w:tc>
        <w:tc>
          <w:tcPr>
            <w:tcW w:w="1134" w:type="dxa"/>
          </w:tcPr>
          <w:p w:rsidR="00CE3797" w:rsidRPr="0066746F" w:rsidRDefault="00CE3797" w:rsidP="00003EB2">
            <w:pPr>
              <w:pStyle w:val="a3"/>
              <w:ind w:left="0"/>
              <w:rPr>
                <w:szCs w:val="24"/>
              </w:rPr>
            </w:pPr>
            <w:r>
              <w:rPr>
                <w:szCs w:val="24"/>
              </w:rPr>
              <w:t>5м</w:t>
            </w:r>
          </w:p>
        </w:tc>
        <w:tc>
          <w:tcPr>
            <w:tcW w:w="1163" w:type="dxa"/>
          </w:tcPr>
          <w:p w:rsidR="00CE3797" w:rsidRPr="0066746F" w:rsidRDefault="00CE3797" w:rsidP="00003EB2">
            <w:pPr>
              <w:pStyle w:val="a3"/>
              <w:ind w:left="0"/>
              <w:rPr>
                <w:szCs w:val="24"/>
              </w:rPr>
            </w:pPr>
            <w:r>
              <w:rPr>
                <w:szCs w:val="24"/>
              </w:rPr>
              <w:t>1</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5</w:t>
            </w:r>
          </w:p>
        </w:tc>
        <w:tc>
          <w:tcPr>
            <w:tcW w:w="7201" w:type="dxa"/>
          </w:tcPr>
          <w:p w:rsidR="00CE3797" w:rsidRPr="0066746F" w:rsidRDefault="00CE3797" w:rsidP="00003EB2">
            <w:pPr>
              <w:pStyle w:val="a3"/>
              <w:ind w:left="0"/>
              <w:rPr>
                <w:szCs w:val="24"/>
              </w:rPr>
            </w:pPr>
            <w:r>
              <w:rPr>
                <w:szCs w:val="24"/>
              </w:rPr>
              <w:t>Демонтаж металлоконструкций станин</w:t>
            </w:r>
          </w:p>
        </w:tc>
        <w:tc>
          <w:tcPr>
            <w:tcW w:w="1134" w:type="dxa"/>
          </w:tcPr>
          <w:p w:rsidR="00CE3797" w:rsidRPr="0066746F" w:rsidRDefault="00CE3797" w:rsidP="00003EB2">
            <w:pPr>
              <w:pStyle w:val="a3"/>
              <w:ind w:left="0"/>
              <w:rPr>
                <w:szCs w:val="24"/>
              </w:rPr>
            </w:pPr>
            <w:r>
              <w:rPr>
                <w:szCs w:val="24"/>
              </w:rPr>
              <w:t>т</w:t>
            </w:r>
          </w:p>
        </w:tc>
        <w:tc>
          <w:tcPr>
            <w:tcW w:w="1163" w:type="dxa"/>
          </w:tcPr>
          <w:p w:rsidR="00CE3797" w:rsidRPr="0066746F" w:rsidRDefault="00CE3797" w:rsidP="00003EB2">
            <w:pPr>
              <w:pStyle w:val="a3"/>
              <w:ind w:left="0"/>
              <w:rPr>
                <w:szCs w:val="24"/>
              </w:rPr>
            </w:pPr>
            <w:r>
              <w:rPr>
                <w:szCs w:val="24"/>
              </w:rPr>
              <w:t>0.43</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6</w:t>
            </w:r>
          </w:p>
        </w:tc>
        <w:tc>
          <w:tcPr>
            <w:tcW w:w="7201" w:type="dxa"/>
          </w:tcPr>
          <w:p w:rsidR="00CE3797" w:rsidRPr="0066746F" w:rsidRDefault="00CE3797" w:rsidP="00003EB2">
            <w:pPr>
              <w:pStyle w:val="a3"/>
              <w:ind w:left="0"/>
              <w:rPr>
                <w:szCs w:val="24"/>
              </w:rPr>
            </w:pPr>
            <w:r>
              <w:rPr>
                <w:szCs w:val="24"/>
              </w:rPr>
              <w:t>Монтаж металлоконструкций станин</w:t>
            </w:r>
          </w:p>
        </w:tc>
        <w:tc>
          <w:tcPr>
            <w:tcW w:w="1134" w:type="dxa"/>
          </w:tcPr>
          <w:p w:rsidR="00CE3797" w:rsidRPr="0066746F" w:rsidRDefault="00CE3797" w:rsidP="00003EB2">
            <w:pPr>
              <w:pStyle w:val="a3"/>
              <w:ind w:left="0"/>
              <w:rPr>
                <w:szCs w:val="24"/>
              </w:rPr>
            </w:pPr>
            <w:r>
              <w:rPr>
                <w:szCs w:val="24"/>
              </w:rPr>
              <w:t>т</w:t>
            </w:r>
          </w:p>
        </w:tc>
        <w:tc>
          <w:tcPr>
            <w:tcW w:w="1163" w:type="dxa"/>
          </w:tcPr>
          <w:p w:rsidR="00CE3797" w:rsidRPr="0066746F" w:rsidRDefault="00CE3797" w:rsidP="00003EB2">
            <w:pPr>
              <w:pStyle w:val="a3"/>
              <w:ind w:left="0"/>
              <w:rPr>
                <w:szCs w:val="24"/>
              </w:rPr>
            </w:pPr>
            <w:r>
              <w:rPr>
                <w:szCs w:val="24"/>
              </w:rPr>
              <w:t>0.4</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7</w:t>
            </w:r>
          </w:p>
        </w:tc>
        <w:tc>
          <w:tcPr>
            <w:tcW w:w="7201" w:type="dxa"/>
          </w:tcPr>
          <w:p w:rsidR="00CE3797" w:rsidRPr="0066746F" w:rsidRDefault="00CE3797" w:rsidP="00003EB2">
            <w:pPr>
              <w:pStyle w:val="a3"/>
              <w:ind w:left="0"/>
              <w:rPr>
                <w:szCs w:val="24"/>
              </w:rPr>
            </w:pPr>
            <w:r>
              <w:rPr>
                <w:szCs w:val="24"/>
              </w:rPr>
              <w:t>Изготовление металлоконструкций</w:t>
            </w:r>
          </w:p>
        </w:tc>
        <w:tc>
          <w:tcPr>
            <w:tcW w:w="1134" w:type="dxa"/>
          </w:tcPr>
          <w:p w:rsidR="00CE3797" w:rsidRPr="0066746F" w:rsidRDefault="00CE3797" w:rsidP="00003EB2">
            <w:pPr>
              <w:pStyle w:val="a3"/>
              <w:ind w:left="0"/>
              <w:rPr>
                <w:szCs w:val="24"/>
              </w:rPr>
            </w:pPr>
            <w:r>
              <w:rPr>
                <w:szCs w:val="24"/>
              </w:rPr>
              <w:t>т</w:t>
            </w:r>
          </w:p>
        </w:tc>
        <w:tc>
          <w:tcPr>
            <w:tcW w:w="1163" w:type="dxa"/>
          </w:tcPr>
          <w:p w:rsidR="00CE3797" w:rsidRPr="0066746F" w:rsidRDefault="00CE3797" w:rsidP="00003EB2">
            <w:pPr>
              <w:pStyle w:val="a3"/>
              <w:ind w:left="0"/>
              <w:rPr>
                <w:szCs w:val="24"/>
              </w:rPr>
            </w:pPr>
            <w:r>
              <w:rPr>
                <w:szCs w:val="24"/>
              </w:rPr>
              <w:t>0.4</w:t>
            </w:r>
          </w:p>
        </w:tc>
      </w:tr>
      <w:tr w:rsidR="00CE3797" w:rsidRPr="0066746F" w:rsidTr="00003EB2">
        <w:trPr>
          <w:cantSplit/>
        </w:trPr>
        <w:tc>
          <w:tcPr>
            <w:tcW w:w="567" w:type="dxa"/>
          </w:tcPr>
          <w:p w:rsidR="00CE3797" w:rsidRPr="0066746F" w:rsidRDefault="00CE3797" w:rsidP="00003EB2">
            <w:pPr>
              <w:pStyle w:val="a3"/>
              <w:ind w:left="0"/>
              <w:rPr>
                <w:szCs w:val="24"/>
              </w:rPr>
            </w:pPr>
            <w:r>
              <w:rPr>
                <w:szCs w:val="24"/>
              </w:rPr>
              <w:t>8</w:t>
            </w:r>
          </w:p>
        </w:tc>
        <w:tc>
          <w:tcPr>
            <w:tcW w:w="7201" w:type="dxa"/>
          </w:tcPr>
          <w:p w:rsidR="00CE3797" w:rsidRPr="0066746F" w:rsidRDefault="00CE3797" w:rsidP="00003EB2">
            <w:pPr>
              <w:pStyle w:val="a3"/>
              <w:ind w:left="0"/>
              <w:rPr>
                <w:szCs w:val="24"/>
              </w:rPr>
            </w:pPr>
            <w:r>
              <w:rPr>
                <w:szCs w:val="24"/>
              </w:rPr>
              <w:t>Монтаж фильтра</w:t>
            </w:r>
          </w:p>
        </w:tc>
        <w:tc>
          <w:tcPr>
            <w:tcW w:w="1134" w:type="dxa"/>
          </w:tcPr>
          <w:p w:rsidR="00CE3797" w:rsidRPr="0066746F" w:rsidRDefault="00CE3797" w:rsidP="00003EB2">
            <w:pPr>
              <w:pStyle w:val="a3"/>
              <w:ind w:left="0"/>
              <w:rPr>
                <w:szCs w:val="24"/>
              </w:rPr>
            </w:pPr>
            <w:proofErr w:type="spellStart"/>
            <w:r>
              <w:rPr>
                <w:szCs w:val="24"/>
              </w:rPr>
              <w:t>шт</w:t>
            </w:r>
            <w:proofErr w:type="spellEnd"/>
          </w:p>
        </w:tc>
        <w:tc>
          <w:tcPr>
            <w:tcW w:w="1163" w:type="dxa"/>
          </w:tcPr>
          <w:p w:rsidR="00CE3797" w:rsidRPr="0066746F" w:rsidRDefault="00CE3797" w:rsidP="00003EB2">
            <w:pPr>
              <w:pStyle w:val="a3"/>
              <w:ind w:left="0"/>
              <w:rPr>
                <w:szCs w:val="24"/>
              </w:rPr>
            </w:pPr>
            <w:r>
              <w:rPr>
                <w:szCs w:val="24"/>
              </w:rPr>
              <w:t>1</w:t>
            </w:r>
          </w:p>
        </w:tc>
      </w:tr>
      <w:tr w:rsidR="00CE3797" w:rsidRPr="0066746F" w:rsidTr="00003EB2">
        <w:trPr>
          <w:cantSplit/>
        </w:trPr>
        <w:tc>
          <w:tcPr>
            <w:tcW w:w="567" w:type="dxa"/>
          </w:tcPr>
          <w:p w:rsidR="00CE3797" w:rsidRDefault="00CE3797" w:rsidP="00003EB2">
            <w:pPr>
              <w:pStyle w:val="a3"/>
              <w:ind w:left="0"/>
              <w:rPr>
                <w:szCs w:val="24"/>
              </w:rPr>
            </w:pPr>
            <w:r>
              <w:rPr>
                <w:szCs w:val="24"/>
              </w:rPr>
              <w:t>9</w:t>
            </w:r>
          </w:p>
        </w:tc>
        <w:tc>
          <w:tcPr>
            <w:tcW w:w="7201" w:type="dxa"/>
          </w:tcPr>
          <w:p w:rsidR="00CE3797" w:rsidRDefault="00CE3797" w:rsidP="00003EB2">
            <w:pPr>
              <w:pStyle w:val="a3"/>
              <w:ind w:left="0"/>
              <w:rPr>
                <w:szCs w:val="24"/>
              </w:rPr>
            </w:pPr>
            <w:r>
              <w:rPr>
                <w:szCs w:val="24"/>
              </w:rPr>
              <w:t>Демонтаж воздуховодов Ф 150мм</w:t>
            </w:r>
          </w:p>
        </w:tc>
        <w:tc>
          <w:tcPr>
            <w:tcW w:w="1134" w:type="dxa"/>
          </w:tcPr>
          <w:p w:rsidR="00CE3797" w:rsidRDefault="00CE3797" w:rsidP="00003EB2">
            <w:pPr>
              <w:pStyle w:val="a3"/>
              <w:ind w:left="0"/>
              <w:rPr>
                <w:szCs w:val="24"/>
              </w:rPr>
            </w:pPr>
            <w:r>
              <w:rPr>
                <w:szCs w:val="24"/>
              </w:rPr>
              <w:t>100м2</w:t>
            </w:r>
          </w:p>
        </w:tc>
        <w:tc>
          <w:tcPr>
            <w:tcW w:w="1163" w:type="dxa"/>
          </w:tcPr>
          <w:p w:rsidR="00CE3797" w:rsidRDefault="00CE3797" w:rsidP="00003EB2">
            <w:pPr>
              <w:pStyle w:val="a3"/>
              <w:ind w:left="0"/>
              <w:rPr>
                <w:szCs w:val="24"/>
              </w:rPr>
            </w:pPr>
            <w:r>
              <w:rPr>
                <w:szCs w:val="24"/>
              </w:rPr>
              <w:t>0.07</w:t>
            </w:r>
          </w:p>
        </w:tc>
      </w:tr>
      <w:tr w:rsidR="00CE3797" w:rsidRPr="0066746F" w:rsidTr="00003EB2">
        <w:trPr>
          <w:cantSplit/>
        </w:trPr>
        <w:tc>
          <w:tcPr>
            <w:tcW w:w="567" w:type="dxa"/>
          </w:tcPr>
          <w:p w:rsidR="00CE3797" w:rsidRDefault="00CE3797" w:rsidP="00003EB2">
            <w:pPr>
              <w:pStyle w:val="a3"/>
              <w:ind w:left="0"/>
              <w:rPr>
                <w:szCs w:val="24"/>
              </w:rPr>
            </w:pPr>
            <w:r>
              <w:rPr>
                <w:szCs w:val="24"/>
              </w:rPr>
              <w:t>10</w:t>
            </w:r>
          </w:p>
        </w:tc>
        <w:tc>
          <w:tcPr>
            <w:tcW w:w="7201" w:type="dxa"/>
          </w:tcPr>
          <w:p w:rsidR="00CE3797" w:rsidRDefault="00CE3797" w:rsidP="00003EB2">
            <w:pPr>
              <w:pStyle w:val="a3"/>
              <w:ind w:left="0"/>
              <w:rPr>
                <w:szCs w:val="24"/>
              </w:rPr>
            </w:pPr>
            <w:r>
              <w:rPr>
                <w:szCs w:val="24"/>
              </w:rPr>
              <w:t>Демонтаж вентилятора</w:t>
            </w:r>
          </w:p>
        </w:tc>
        <w:tc>
          <w:tcPr>
            <w:tcW w:w="1134" w:type="dxa"/>
          </w:tcPr>
          <w:p w:rsidR="00CE3797" w:rsidRDefault="00CE3797" w:rsidP="00003EB2">
            <w:pPr>
              <w:pStyle w:val="a3"/>
              <w:ind w:left="0"/>
              <w:rPr>
                <w:szCs w:val="24"/>
              </w:rPr>
            </w:pPr>
            <w:proofErr w:type="spellStart"/>
            <w:r>
              <w:rPr>
                <w:szCs w:val="24"/>
              </w:rPr>
              <w:t>шт</w:t>
            </w:r>
            <w:proofErr w:type="spellEnd"/>
          </w:p>
        </w:tc>
        <w:tc>
          <w:tcPr>
            <w:tcW w:w="1163" w:type="dxa"/>
          </w:tcPr>
          <w:p w:rsidR="00CE3797" w:rsidRDefault="00CE3797" w:rsidP="00003EB2">
            <w:pPr>
              <w:pStyle w:val="a3"/>
              <w:ind w:left="0"/>
              <w:rPr>
                <w:szCs w:val="24"/>
              </w:rPr>
            </w:pPr>
            <w:r>
              <w:rPr>
                <w:szCs w:val="24"/>
              </w:rPr>
              <w:t>1</w:t>
            </w:r>
          </w:p>
        </w:tc>
      </w:tr>
      <w:tr w:rsidR="00CE3797" w:rsidRPr="0066746F" w:rsidTr="00003EB2">
        <w:trPr>
          <w:cantSplit/>
        </w:trPr>
        <w:tc>
          <w:tcPr>
            <w:tcW w:w="567" w:type="dxa"/>
          </w:tcPr>
          <w:p w:rsidR="00CE3797" w:rsidRDefault="00CE3797" w:rsidP="00003EB2">
            <w:pPr>
              <w:pStyle w:val="a3"/>
              <w:ind w:left="0"/>
              <w:rPr>
                <w:szCs w:val="24"/>
              </w:rPr>
            </w:pPr>
            <w:r>
              <w:rPr>
                <w:szCs w:val="24"/>
              </w:rPr>
              <w:t>11</w:t>
            </w:r>
          </w:p>
        </w:tc>
        <w:tc>
          <w:tcPr>
            <w:tcW w:w="7201" w:type="dxa"/>
          </w:tcPr>
          <w:p w:rsidR="00CE3797" w:rsidRDefault="00CE3797" w:rsidP="00003EB2">
            <w:pPr>
              <w:pStyle w:val="a3"/>
              <w:ind w:left="0"/>
              <w:rPr>
                <w:szCs w:val="24"/>
              </w:rPr>
            </w:pPr>
            <w:r>
              <w:rPr>
                <w:szCs w:val="24"/>
              </w:rPr>
              <w:t>Демонтаж самотека Ф 300мм</w:t>
            </w:r>
          </w:p>
        </w:tc>
        <w:tc>
          <w:tcPr>
            <w:tcW w:w="1134" w:type="dxa"/>
          </w:tcPr>
          <w:p w:rsidR="00CE3797" w:rsidRDefault="00CE3797" w:rsidP="00003EB2">
            <w:pPr>
              <w:pStyle w:val="a3"/>
              <w:ind w:left="0"/>
              <w:rPr>
                <w:szCs w:val="24"/>
              </w:rPr>
            </w:pPr>
            <w:r>
              <w:rPr>
                <w:szCs w:val="24"/>
              </w:rPr>
              <w:t>т</w:t>
            </w:r>
          </w:p>
        </w:tc>
        <w:tc>
          <w:tcPr>
            <w:tcW w:w="1163" w:type="dxa"/>
          </w:tcPr>
          <w:p w:rsidR="00CE3797" w:rsidRDefault="00CE3797" w:rsidP="00003EB2">
            <w:pPr>
              <w:pStyle w:val="a3"/>
              <w:ind w:left="0"/>
              <w:rPr>
                <w:szCs w:val="24"/>
              </w:rPr>
            </w:pPr>
            <w:r>
              <w:rPr>
                <w:szCs w:val="24"/>
              </w:rPr>
              <w:t>0.12</w:t>
            </w:r>
          </w:p>
        </w:tc>
      </w:tr>
      <w:tr w:rsidR="00CE3797" w:rsidRPr="0066746F" w:rsidTr="00003EB2">
        <w:trPr>
          <w:cantSplit/>
        </w:trPr>
        <w:tc>
          <w:tcPr>
            <w:tcW w:w="567" w:type="dxa"/>
          </w:tcPr>
          <w:p w:rsidR="00CE3797" w:rsidRDefault="00CE3797" w:rsidP="00003EB2">
            <w:pPr>
              <w:pStyle w:val="a3"/>
              <w:ind w:left="0"/>
              <w:rPr>
                <w:szCs w:val="24"/>
              </w:rPr>
            </w:pPr>
            <w:r>
              <w:rPr>
                <w:szCs w:val="24"/>
              </w:rPr>
              <w:t>12</w:t>
            </w:r>
          </w:p>
        </w:tc>
        <w:tc>
          <w:tcPr>
            <w:tcW w:w="7201" w:type="dxa"/>
          </w:tcPr>
          <w:p w:rsidR="00CE3797" w:rsidRDefault="00CE3797" w:rsidP="00003EB2">
            <w:pPr>
              <w:pStyle w:val="a3"/>
              <w:ind w:left="0"/>
              <w:rPr>
                <w:szCs w:val="24"/>
              </w:rPr>
            </w:pPr>
            <w:r>
              <w:rPr>
                <w:szCs w:val="24"/>
              </w:rPr>
              <w:t>Установка ручных лебедок</w:t>
            </w:r>
          </w:p>
        </w:tc>
        <w:tc>
          <w:tcPr>
            <w:tcW w:w="1134" w:type="dxa"/>
          </w:tcPr>
          <w:p w:rsidR="00CE3797" w:rsidRDefault="00CE3797" w:rsidP="00003EB2">
            <w:pPr>
              <w:pStyle w:val="a3"/>
              <w:ind w:left="0"/>
              <w:rPr>
                <w:szCs w:val="24"/>
              </w:rPr>
            </w:pPr>
            <w:proofErr w:type="spellStart"/>
            <w:r>
              <w:rPr>
                <w:szCs w:val="24"/>
              </w:rPr>
              <w:t>шт</w:t>
            </w:r>
            <w:proofErr w:type="spellEnd"/>
          </w:p>
        </w:tc>
        <w:tc>
          <w:tcPr>
            <w:tcW w:w="1163" w:type="dxa"/>
          </w:tcPr>
          <w:p w:rsidR="00CE3797" w:rsidRDefault="00CE3797" w:rsidP="00003EB2">
            <w:pPr>
              <w:pStyle w:val="a3"/>
              <w:ind w:left="0"/>
              <w:rPr>
                <w:szCs w:val="24"/>
              </w:rPr>
            </w:pPr>
            <w:r>
              <w:rPr>
                <w:szCs w:val="24"/>
              </w:rPr>
              <w:t>4</w:t>
            </w:r>
          </w:p>
        </w:tc>
      </w:tr>
      <w:tr w:rsidR="00CE3797" w:rsidRPr="0066746F" w:rsidTr="00003EB2">
        <w:trPr>
          <w:cantSplit/>
        </w:trPr>
        <w:tc>
          <w:tcPr>
            <w:tcW w:w="567" w:type="dxa"/>
          </w:tcPr>
          <w:p w:rsidR="00CE3797" w:rsidRDefault="00CE3797" w:rsidP="00003EB2">
            <w:pPr>
              <w:pStyle w:val="a3"/>
              <w:ind w:left="0"/>
              <w:rPr>
                <w:szCs w:val="24"/>
              </w:rPr>
            </w:pPr>
            <w:r>
              <w:rPr>
                <w:szCs w:val="24"/>
              </w:rPr>
              <w:t>13</w:t>
            </w:r>
          </w:p>
        </w:tc>
        <w:tc>
          <w:tcPr>
            <w:tcW w:w="7201" w:type="dxa"/>
          </w:tcPr>
          <w:p w:rsidR="00CE3797" w:rsidRDefault="00CE3797" w:rsidP="00003EB2">
            <w:pPr>
              <w:pStyle w:val="a3"/>
              <w:ind w:left="0"/>
              <w:rPr>
                <w:szCs w:val="24"/>
              </w:rPr>
            </w:pPr>
            <w:r>
              <w:rPr>
                <w:szCs w:val="24"/>
              </w:rPr>
              <w:t>Снятие ручных лебедок</w:t>
            </w:r>
          </w:p>
        </w:tc>
        <w:tc>
          <w:tcPr>
            <w:tcW w:w="1134" w:type="dxa"/>
          </w:tcPr>
          <w:p w:rsidR="00CE3797" w:rsidRDefault="00CE3797" w:rsidP="00003EB2">
            <w:pPr>
              <w:pStyle w:val="a3"/>
              <w:ind w:left="0"/>
              <w:rPr>
                <w:szCs w:val="24"/>
              </w:rPr>
            </w:pPr>
            <w:proofErr w:type="spellStart"/>
            <w:r>
              <w:rPr>
                <w:szCs w:val="24"/>
              </w:rPr>
              <w:t>шт</w:t>
            </w:r>
            <w:proofErr w:type="spellEnd"/>
          </w:p>
        </w:tc>
        <w:tc>
          <w:tcPr>
            <w:tcW w:w="1163" w:type="dxa"/>
          </w:tcPr>
          <w:p w:rsidR="00CE3797" w:rsidRDefault="00CE3797" w:rsidP="00003EB2">
            <w:pPr>
              <w:pStyle w:val="a3"/>
              <w:ind w:left="0"/>
              <w:rPr>
                <w:szCs w:val="24"/>
              </w:rPr>
            </w:pPr>
            <w:r>
              <w:rPr>
                <w:szCs w:val="24"/>
              </w:rPr>
              <w:t>4</w:t>
            </w:r>
          </w:p>
        </w:tc>
      </w:tr>
    </w:tbl>
    <w:p w:rsidR="00CE3797" w:rsidRDefault="00CE3797" w:rsidP="00CE3797">
      <w:pPr>
        <w:pStyle w:val="a3"/>
        <w:ind w:left="-851"/>
        <w:jc w:val="both"/>
        <w:rPr>
          <w:b/>
          <w:sz w:val="20"/>
        </w:rPr>
      </w:pP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1.2 Заказчик обязуется принять результат работы Исполнителя и оплатить в соответствии с актом выполненных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1.3. Работа выполняется из </w:t>
      </w:r>
      <w:proofErr w:type="gramStart"/>
      <w:r w:rsidRPr="003700B0">
        <w:rPr>
          <w:rFonts w:ascii="Times New Roman" w:hAnsi="Times New Roman" w:cs="Times New Roman"/>
          <w:sz w:val="24"/>
          <w:szCs w:val="24"/>
        </w:rPr>
        <w:t>материалов  Заказчика</w:t>
      </w:r>
      <w:proofErr w:type="gramEnd"/>
      <w:r w:rsidRPr="003700B0">
        <w:rPr>
          <w:rFonts w:ascii="Times New Roman" w:hAnsi="Times New Roman" w:cs="Times New Roman"/>
          <w:sz w:val="24"/>
          <w:szCs w:val="24"/>
        </w:rPr>
        <w:t>.</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1.4. Работа выполняется по адресу: Свердловская область, город Богданович, улица Степана Разина, 64</w:t>
      </w: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2. ПРАВА И ОБЯЗАННОСТИ СТОРОН:</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 Обязанность Исполнителя:</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 Исполнитель обязуется выполнить все работы в соответствии с перечнем работ согласно п. 1.1. настоящего Договора, Сметы (Приложение № 1 к Договору), надлежащего качества, в объеме и в сроки, предусмотренные настоящим договором, и сдать работу Заказчику в установленный срок.</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2.1.2. Наименование, количество работ, их стоимость указываются в Приложении № 1 Смета к настоящему Договору.</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2.1.3. Исполнитель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2.1.4. Исполнитель обязан выполнить все строительные и </w:t>
      </w:r>
      <w:proofErr w:type="gramStart"/>
      <w:r w:rsidRPr="003700B0">
        <w:rPr>
          <w:rFonts w:ascii="Times New Roman" w:hAnsi="Times New Roman" w:cs="Times New Roman"/>
          <w:sz w:val="24"/>
          <w:szCs w:val="24"/>
        </w:rPr>
        <w:t>монтажные  Работы</w:t>
      </w:r>
      <w:proofErr w:type="gramEnd"/>
      <w:r w:rsidRPr="003700B0">
        <w:rPr>
          <w:rFonts w:ascii="Times New Roman" w:hAnsi="Times New Roman" w:cs="Times New Roman"/>
          <w:sz w:val="24"/>
          <w:szCs w:val="24"/>
        </w:rPr>
        <w:t xml:space="preserve"> собственными силами в соответствии с условиями настоящего Договора.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2.1.5. Исполнитель не вправе привлекать для выполнения работ по настоящему договору субподрядчиков.</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2.1.6. Исполнитель обязан немедленно известить Заказчика и до получения от него указаний </w:t>
      </w:r>
      <w:r w:rsidRPr="003700B0">
        <w:rPr>
          <w:rFonts w:ascii="Times New Roman" w:hAnsi="Times New Roman" w:cs="Times New Roman"/>
          <w:sz w:val="24"/>
          <w:szCs w:val="24"/>
        </w:rPr>
        <w:lastRenderedPageBreak/>
        <w:t>приостановить работы при обнаружении: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непригодности или недоброкачественности предоставленных Заказчиком материалов или оборудования;</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2.1.7.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2.1.8. За свой счет осуществлять медицинское страхование своих работников от несчастных случаев во время производства работ по Договору.</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2.1.9.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2.1.10.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2.1.11. Нести материальную ответственность за ущерб, нанесенный по вине Исполнителя объектами, собственности Заказчика или третьим лицам.</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 Обязанности Заказчика: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2.2.1 Заказчик обязуется обеспечить Исполнителя необходимыми разрешительными документами, а также материалами (электроды, кислород). Передача материалов Исполнителю осуществляется с составлением Акта передачи.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2.2.2. Заказчик обязуется принять выполненные работы в порядке, предусмотренном настоящим договором.</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2.2.3. Заказчик обязуется оплатить выполненные работы в размере, в сроки и в порядке, предусмотренные настоящим договором.</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 Права Заказчика: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2.3.1. Заказчик вправе в любое время проверять ход и качество работы, выполняемой Исполнителем, не вмешиваясь в их деятельность.</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2.3.3.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2.3.4. Заказчик может в любое время до сдачи ему результата работы отказаться от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Исполнителю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CE3797" w:rsidRPr="003700B0" w:rsidRDefault="00CE3797" w:rsidP="00CE3797">
      <w:pPr>
        <w:pStyle w:val="ConsPlusNormal"/>
        <w:ind w:firstLine="540"/>
        <w:jc w:val="both"/>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3. СРОКИ ВЫПОЛНЕНИЯ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3.1. Срок выполнения: </w:t>
      </w:r>
      <w:r>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w:t>
      </w:r>
      <w:r w:rsidRPr="0030293B">
        <w:rPr>
          <w:rFonts w:ascii="Times New Roman" w:hAnsi="Times New Roman" w:cs="Times New Roman"/>
          <w:sz w:val="24"/>
          <w:szCs w:val="24"/>
        </w:rPr>
        <w:t xml:space="preserve"> </w:t>
      </w:r>
      <w:r>
        <w:rPr>
          <w:rFonts w:ascii="Times New Roman" w:hAnsi="Times New Roman" w:cs="Times New Roman"/>
          <w:sz w:val="24"/>
          <w:szCs w:val="24"/>
        </w:rPr>
        <w:t>5</w:t>
      </w:r>
      <w:r w:rsidRPr="0030293B">
        <w:rPr>
          <w:rFonts w:ascii="Times New Roman" w:hAnsi="Times New Roman" w:cs="Times New Roman"/>
          <w:sz w:val="24"/>
          <w:szCs w:val="24"/>
        </w:rPr>
        <w:t xml:space="preserve"> (</w:t>
      </w:r>
      <w:r>
        <w:rPr>
          <w:rFonts w:ascii="Times New Roman" w:hAnsi="Times New Roman" w:cs="Times New Roman"/>
          <w:sz w:val="24"/>
          <w:szCs w:val="24"/>
        </w:rPr>
        <w:t>пяти</w:t>
      </w:r>
      <w:r w:rsidRPr="0030293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Pr="0030293B">
        <w:rPr>
          <w:rFonts w:ascii="Times New Roman" w:hAnsi="Times New Roman" w:cs="Times New Roman"/>
          <w:sz w:val="24"/>
          <w:szCs w:val="24"/>
        </w:rPr>
        <w:t xml:space="preserve">дней </w:t>
      </w:r>
      <w:r w:rsidRPr="0030293B">
        <w:rPr>
          <w:rFonts w:ascii="Times New Roman" w:hAnsi="Times New Roman" w:cs="Times New Roman"/>
          <w:sz w:val="24"/>
          <w:szCs w:val="24"/>
        </w:rPr>
        <w:lastRenderedPageBreak/>
        <w:t>с момента начала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3.2. Работы считаются выполненными в полном объеме с даты подписания Сторонами «Акта о приёмке выполненных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 Приемка Заказчиком выполненных работ осуществляется в следующем порядке:</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3.3.1. Исполнитель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произведенных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3.3.2. При соблюдении Исполнителем условий, изложенных в п. 3.3.1.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3.3.3.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Исполнителю мотивированный отказ в приемке работ. </w:t>
      </w:r>
    </w:p>
    <w:p w:rsidR="00CE3797" w:rsidRPr="003700B0" w:rsidRDefault="00CE3797" w:rsidP="00CE37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 xml:space="preserve">.2.4. Записи на формах «Актов о приемке выполненных работ» о наличии нарушений в объемах, качестве включенных в них работ, выполненные Заказчиком, имеют силу мотивированного отказа, и после вручения Исполнителю являются обязательными для исполнения. </w:t>
      </w:r>
    </w:p>
    <w:p w:rsidR="00CE3797" w:rsidRPr="003700B0" w:rsidRDefault="00CE3797" w:rsidP="00CE37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 xml:space="preserve">.2.5. После устранения нарушений и дефектов, изложенных в мотивированном отказе Заказчика, Исполнитель повторно представляет исправленный «Акт о приемке выполненных работ» для проверки. </w:t>
      </w:r>
    </w:p>
    <w:p w:rsidR="00CE3797" w:rsidRPr="003700B0" w:rsidRDefault="00CE3797" w:rsidP="00CE37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700B0">
        <w:rPr>
          <w:rFonts w:ascii="Times New Roman" w:hAnsi="Times New Roman" w:cs="Times New Roman"/>
          <w:sz w:val="24"/>
          <w:szCs w:val="24"/>
        </w:rPr>
        <w:t>.2.6.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CE3797" w:rsidRPr="003700B0" w:rsidRDefault="00CE3797" w:rsidP="00CE3797">
      <w:pPr>
        <w:pStyle w:val="ConsPlusNormal"/>
        <w:ind w:firstLine="540"/>
        <w:jc w:val="both"/>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4. СТОИМОСТЬ РАБОТ:</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4.1. Стоимость выполняемых работ по настоящему договор</w:t>
      </w:r>
      <w:r>
        <w:rPr>
          <w:rFonts w:ascii="Times New Roman" w:hAnsi="Times New Roman" w:cs="Times New Roman"/>
          <w:sz w:val="24"/>
          <w:szCs w:val="24"/>
        </w:rPr>
        <w:t>у определена на основании Сметы(</w:t>
      </w:r>
      <w:r w:rsidRPr="003700B0">
        <w:rPr>
          <w:rFonts w:ascii="Times New Roman" w:hAnsi="Times New Roman" w:cs="Times New Roman"/>
          <w:sz w:val="24"/>
          <w:szCs w:val="24"/>
        </w:rPr>
        <w:t>Приложени</w:t>
      </w:r>
      <w:r>
        <w:rPr>
          <w:rFonts w:ascii="Times New Roman" w:hAnsi="Times New Roman" w:cs="Times New Roman"/>
          <w:sz w:val="24"/>
          <w:szCs w:val="24"/>
        </w:rPr>
        <w:t xml:space="preserve">е№1кДоговору),составляет:      (                                                                                                                                                                                                                                            </w:t>
      </w:r>
      <w:r w:rsidRPr="003700B0">
        <w:rPr>
          <w:rFonts w:ascii="Times New Roman" w:hAnsi="Times New Roman" w:cs="Times New Roman"/>
          <w:sz w:val="24"/>
          <w:szCs w:val="24"/>
        </w:rPr>
        <w:t xml:space="preserve"> рубл</w:t>
      </w:r>
      <w:r>
        <w:rPr>
          <w:rFonts w:ascii="Times New Roman" w:hAnsi="Times New Roman" w:cs="Times New Roman"/>
          <w:sz w:val="24"/>
          <w:szCs w:val="24"/>
        </w:rPr>
        <w:t>ь</w:t>
      </w:r>
      <w:r w:rsidRPr="003700B0">
        <w:rPr>
          <w:rFonts w:ascii="Times New Roman" w:hAnsi="Times New Roman" w:cs="Times New Roman"/>
          <w:sz w:val="24"/>
          <w:szCs w:val="24"/>
        </w:rPr>
        <w:t xml:space="preserve">    копе</w:t>
      </w:r>
      <w:r>
        <w:rPr>
          <w:rFonts w:ascii="Times New Roman" w:hAnsi="Times New Roman" w:cs="Times New Roman"/>
          <w:sz w:val="24"/>
          <w:szCs w:val="24"/>
        </w:rPr>
        <w:t xml:space="preserve">йки </w:t>
      </w:r>
      <w:r w:rsidRPr="003700B0">
        <w:rPr>
          <w:rFonts w:ascii="Times New Roman" w:hAnsi="Times New Roman" w:cs="Times New Roman"/>
          <w:sz w:val="24"/>
          <w:szCs w:val="24"/>
        </w:rPr>
        <w:t xml:space="preserve"> в </w:t>
      </w:r>
      <w:proofErr w:type="spellStart"/>
      <w:r w:rsidRPr="003700B0">
        <w:rPr>
          <w:rFonts w:ascii="Times New Roman" w:hAnsi="Times New Roman" w:cs="Times New Roman"/>
          <w:sz w:val="24"/>
          <w:szCs w:val="24"/>
        </w:rPr>
        <w:t>т.ч</w:t>
      </w:r>
      <w:proofErr w:type="spellEnd"/>
      <w:r w:rsidRPr="003700B0">
        <w:rPr>
          <w:rFonts w:ascii="Times New Roman" w:hAnsi="Times New Roman" w:cs="Times New Roman"/>
          <w:sz w:val="24"/>
          <w:szCs w:val="24"/>
        </w:rPr>
        <w:t xml:space="preserve">. НДС 18 %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рубль </w:t>
      </w:r>
      <w:r>
        <w:rPr>
          <w:rFonts w:ascii="Times New Roman" w:hAnsi="Times New Roman" w:cs="Times New Roman"/>
          <w:sz w:val="24"/>
          <w:szCs w:val="24"/>
        </w:rPr>
        <w:t xml:space="preserve">   </w:t>
      </w:r>
      <w:r w:rsidRPr="003700B0">
        <w:rPr>
          <w:rFonts w:ascii="Times New Roman" w:hAnsi="Times New Roman" w:cs="Times New Roman"/>
          <w:sz w:val="24"/>
          <w:szCs w:val="24"/>
        </w:rPr>
        <w:t xml:space="preserve">  копейк</w:t>
      </w:r>
      <w:r>
        <w:rPr>
          <w:rFonts w:ascii="Times New Roman" w:hAnsi="Times New Roman" w:cs="Times New Roman"/>
          <w:sz w:val="24"/>
          <w:szCs w:val="24"/>
        </w:rPr>
        <w:t>и</w:t>
      </w:r>
      <w:r w:rsidRPr="003700B0">
        <w:rPr>
          <w:rFonts w:ascii="Times New Roman" w:hAnsi="Times New Roman" w:cs="Times New Roman"/>
          <w:sz w:val="24"/>
          <w:szCs w:val="24"/>
        </w:rPr>
        <w:t>.</w:t>
      </w:r>
    </w:p>
    <w:p w:rsidR="00CE3797" w:rsidRPr="003700B0" w:rsidRDefault="00CE3797" w:rsidP="00CE3797">
      <w:pPr>
        <w:ind w:firstLine="567"/>
        <w:rPr>
          <w:sz w:val="24"/>
          <w:szCs w:val="24"/>
        </w:rPr>
      </w:pPr>
      <w:r w:rsidRPr="003700B0">
        <w:rPr>
          <w:sz w:val="24"/>
          <w:szCs w:val="24"/>
        </w:rPr>
        <w:t>4.2. Расчёт за выполненные и принятые Работы Заказчик производит 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p w:rsidR="00CE3797" w:rsidRPr="003700B0" w:rsidRDefault="00CE3797" w:rsidP="00CE3797">
      <w:pPr>
        <w:ind w:firstLine="567"/>
        <w:rPr>
          <w:sz w:val="24"/>
          <w:szCs w:val="24"/>
        </w:rPr>
      </w:pPr>
      <w:r w:rsidRPr="003700B0">
        <w:rPr>
          <w:sz w:val="24"/>
          <w:szCs w:val="24"/>
        </w:rPr>
        <w:t xml:space="preserve">4.3. Обязательства Заказчика по оплате выполненных Работ </w:t>
      </w:r>
      <w:proofErr w:type="gramStart"/>
      <w:r w:rsidRPr="003700B0">
        <w:rPr>
          <w:sz w:val="24"/>
          <w:szCs w:val="24"/>
        </w:rPr>
        <w:t>Исполнителем  считаются</w:t>
      </w:r>
      <w:proofErr w:type="gramEnd"/>
      <w:r w:rsidRPr="003700B0">
        <w:rPr>
          <w:sz w:val="24"/>
          <w:szCs w:val="24"/>
        </w:rPr>
        <w:t xml:space="preserve"> исполненными с момента списания денежных средств со счета Заказчика.</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5. ОТВЕТСТВЕННОСТЬ. РИСКИ: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5.1.</w:t>
      </w:r>
      <w:r w:rsidRPr="003700B0">
        <w:rPr>
          <w:rFonts w:ascii="Times New Roman" w:hAnsi="Times New Roman" w:cs="Times New Roman"/>
          <w:sz w:val="24"/>
          <w:szCs w:val="24"/>
        </w:rPr>
        <w:tab/>
        <w:t>Стороны несут ответственность за неисполнение или за ненадлежащее исполнение своих обязательств по настоящему договору в соответствии с действующим законодательством РФ.</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5.2.</w:t>
      </w:r>
      <w:r w:rsidRPr="003700B0">
        <w:rPr>
          <w:rFonts w:ascii="Times New Roman" w:hAnsi="Times New Roman" w:cs="Times New Roman"/>
          <w:sz w:val="24"/>
          <w:szCs w:val="24"/>
        </w:rPr>
        <w:tab/>
        <w:t xml:space="preserve">В случае просрочки исполнения обязательств, Заказчик вправе взыскать с Исполнителя, а Исполнитель обязан выплатить Заказчику штраф за просрочку в размере 0,1% от стоимости не выполненных в срок работ за каждый день просрочки, начиная с первого дня просрочки. </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5.3.</w:t>
      </w:r>
      <w:r w:rsidRPr="003700B0">
        <w:rPr>
          <w:rFonts w:ascii="Times New Roman" w:hAnsi="Times New Roman" w:cs="Times New Roman"/>
          <w:sz w:val="24"/>
          <w:szCs w:val="24"/>
        </w:rPr>
        <w:tab/>
        <w:t xml:space="preserve">В случае просрочки исполнения обязательств по оплате </w:t>
      </w:r>
      <w:proofErr w:type="gramStart"/>
      <w:r w:rsidRPr="003700B0">
        <w:rPr>
          <w:rFonts w:ascii="Times New Roman" w:hAnsi="Times New Roman" w:cs="Times New Roman"/>
          <w:sz w:val="24"/>
          <w:szCs w:val="24"/>
        </w:rPr>
        <w:t>работ</w:t>
      </w:r>
      <w:proofErr w:type="gramEnd"/>
      <w:r w:rsidRPr="003700B0">
        <w:rPr>
          <w:rFonts w:ascii="Times New Roman" w:hAnsi="Times New Roman" w:cs="Times New Roman"/>
          <w:sz w:val="24"/>
          <w:szCs w:val="24"/>
        </w:rPr>
        <w:t xml:space="preserve"> указанных в договоре, Подрядчик вправе взыскать с заказчика, а Заказчик обязан выплатить Исполнителю штраф за просрочку в размере 0,1% от стоимости не оплаченной в срок работы за каждый день просрочки, начиная с первого дня просрочки. Сторона, нарушившая договор, обязана возместить другой Стороне причиненные таким нарушением убытки.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5.4. Исполнитель несёт ответственность за произошедшую по его вине порчу и(</w:t>
      </w:r>
      <w:proofErr w:type="gramStart"/>
      <w:r w:rsidRPr="003700B0">
        <w:rPr>
          <w:rFonts w:ascii="Times New Roman" w:hAnsi="Times New Roman" w:cs="Times New Roman"/>
          <w:sz w:val="24"/>
          <w:szCs w:val="24"/>
        </w:rPr>
        <w:t>или)  утрату</w:t>
      </w:r>
      <w:proofErr w:type="gramEnd"/>
      <w:r w:rsidRPr="003700B0">
        <w:rPr>
          <w:rFonts w:ascii="Times New Roman" w:hAnsi="Times New Roman" w:cs="Times New Roman"/>
          <w:sz w:val="24"/>
          <w:szCs w:val="24"/>
        </w:rPr>
        <w:t xml:space="preserve"> предоставленных Заказчиком материалов или оборудования, а также иного имущества Заказчика. В этом случае Исполнитель обязан за свой счет заменить указанное имущество или при невозможности этого возместить Заказчику убытки.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5.5. В случаях, когда работы выполнены Исполнителем с отступлениями от настоящего </w:t>
      </w:r>
      <w:r w:rsidRPr="003700B0">
        <w:rPr>
          <w:rFonts w:ascii="Times New Roman" w:hAnsi="Times New Roman" w:cs="Times New Roman"/>
          <w:sz w:val="24"/>
          <w:szCs w:val="24"/>
        </w:rPr>
        <w:lastRenderedPageBreak/>
        <w:t>договора, ухудшившими результат работы, или с иными недостатками, не позволяющими использовать его для целей Заказчика, Заказчик вправе по своему выбору:</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5.5.1. Потребовать от Исполнителя безвозмездного устранения недостатков в установленный Заказчиком срок.</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5.5.2. Потребовать от Исполнителя соразмерного уменьшения установленной за работу цены.</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5.6. За ущерб, причиненный третьему лицу в процессе выполнения работ, отвечают Исполнитель, если он не докажет, что ущерб был причинен вследствие обстоятельств, за которые отвечает Заказчик.</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5.7. Риск случайной гибели или случайного повреждения материалов или оборудования несет предоставившая их Сторона.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5.7. Риск случайной гибели или случайного повреждения результата выполненной работы до ее приемки Заказчиком несёт Исполнитель.</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5.8. Выплата неустойки и возмещение убытков не освобождают Сторону, нарушившую договор, от исполнения своих обязательств в натуре.</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5.9. Исполнитель предоставляет гарантию на выполненные работы, изготовленное оборудование в течение 12 месяцев со дня подписания Сторонами актов выполненных работ.</w:t>
      </w:r>
    </w:p>
    <w:p w:rsidR="00CE3797" w:rsidRPr="003700B0" w:rsidRDefault="00CE3797" w:rsidP="00CE3797">
      <w:pPr>
        <w:pStyle w:val="ac"/>
        <w:tabs>
          <w:tab w:val="left" w:pos="851"/>
        </w:tabs>
        <w:ind w:left="567"/>
        <w:jc w:val="both"/>
        <w:rPr>
          <w:rFonts w:ascii="Times New Roman" w:hAnsi="Times New Roman"/>
          <w:sz w:val="24"/>
          <w:szCs w:val="24"/>
        </w:rPr>
      </w:pPr>
      <w:r w:rsidRPr="003700B0">
        <w:rPr>
          <w:rFonts w:ascii="Times New Roman" w:hAnsi="Times New Roman"/>
          <w:color w:val="000000"/>
          <w:sz w:val="24"/>
          <w:szCs w:val="24"/>
        </w:rPr>
        <w:t>5.10. Проценты на сумму отсрочки оплаты товара не начисляются и не уплачиваются.</w:t>
      </w: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6. СРОК ДЕЙСТВИЯ ДОГОВОРА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6.1. Настоящий договор вступает в силу с моме</w:t>
      </w:r>
      <w:r>
        <w:rPr>
          <w:rFonts w:ascii="Times New Roman" w:hAnsi="Times New Roman" w:cs="Times New Roman"/>
          <w:sz w:val="24"/>
          <w:szCs w:val="24"/>
        </w:rPr>
        <w:t xml:space="preserve">нта подписания и действует </w:t>
      </w:r>
      <w:proofErr w:type="gramStart"/>
      <w:r>
        <w:rPr>
          <w:rFonts w:ascii="Times New Roman" w:hAnsi="Times New Roman" w:cs="Times New Roman"/>
          <w:sz w:val="24"/>
          <w:szCs w:val="24"/>
        </w:rPr>
        <w:t>до  31</w:t>
      </w:r>
      <w:proofErr w:type="gramEnd"/>
      <w:r>
        <w:rPr>
          <w:rFonts w:ascii="Times New Roman" w:hAnsi="Times New Roman" w:cs="Times New Roman"/>
          <w:sz w:val="24"/>
          <w:szCs w:val="24"/>
        </w:rPr>
        <w:t xml:space="preserve"> октября  </w:t>
      </w:r>
      <w:r w:rsidRPr="003700B0">
        <w:rPr>
          <w:rFonts w:ascii="Times New Roman" w:hAnsi="Times New Roman" w:cs="Times New Roman"/>
          <w:sz w:val="24"/>
          <w:szCs w:val="24"/>
        </w:rPr>
        <w:t>.2016 года.</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 Настоящий договор, может быть, расторгнут досрочно:</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6.2.1. По письменному соглашению Сторон.</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6.2.3. В иных случаях, предусмотренных законом или соглашением Сторон.</w:t>
      </w:r>
    </w:p>
    <w:p w:rsidR="00CE3797" w:rsidRPr="003700B0" w:rsidRDefault="00CE3797" w:rsidP="00CE3797">
      <w:pPr>
        <w:pStyle w:val="ConsPlusNormal"/>
        <w:ind w:firstLine="0"/>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7. РАЗРЕШЕНИЕ СПОРОВ:</w:t>
      </w:r>
    </w:p>
    <w:p w:rsidR="00CE3797" w:rsidRPr="00B617EE" w:rsidRDefault="00CE3797" w:rsidP="00CE3797">
      <w:pPr>
        <w:ind w:left="567" w:right="46" w:hanging="567"/>
        <w:jc w:val="both"/>
        <w:rPr>
          <w:rFonts w:ascii="Calibri" w:eastAsia="Calibri" w:hAnsi="Calibri" w:cs="Calibri"/>
          <w:sz w:val="24"/>
          <w:szCs w:val="24"/>
          <w:lang w:eastAsia="en-US"/>
        </w:rPr>
      </w:pPr>
      <w:r w:rsidRPr="00B617EE">
        <w:rPr>
          <w:rFonts w:ascii="Calibri" w:eastAsia="Calibri" w:hAnsi="Calibri" w:cs="Calibri"/>
          <w:sz w:val="24"/>
          <w:szCs w:val="24"/>
          <w:lang w:eastAsia="en-US"/>
        </w:rPr>
        <w:t>7.1.    Все споры, могущие возникнуть при исполнении настоящего договора или в связи с ним, стороны решают путем взаимного согласования.</w:t>
      </w:r>
    </w:p>
    <w:p w:rsidR="00CE3797" w:rsidRPr="00B617EE" w:rsidRDefault="00CE3797" w:rsidP="00CE3797">
      <w:pPr>
        <w:numPr>
          <w:ilvl w:val="1"/>
          <w:numId w:val="22"/>
        </w:numPr>
        <w:ind w:left="567" w:hanging="567"/>
        <w:jc w:val="both"/>
        <w:rPr>
          <w:rFonts w:eastAsia="Calibri"/>
          <w:sz w:val="24"/>
          <w:szCs w:val="24"/>
        </w:rPr>
      </w:pPr>
      <w:r>
        <w:rPr>
          <w:rFonts w:eastAsia="Calibri"/>
          <w:sz w:val="24"/>
          <w:szCs w:val="24"/>
        </w:rPr>
        <w:t xml:space="preserve">   </w:t>
      </w:r>
      <w:r w:rsidRPr="00B617EE">
        <w:rPr>
          <w:rFonts w:eastAsia="Calibri"/>
          <w:sz w:val="24"/>
          <w:szCs w:val="24"/>
        </w:rPr>
        <w:t>Если стороны не пришли к согласованному решению, все споры и разногласия по исполнению настоящего договора подлежат рассмотрению в арбитражном суде Свердловской области. Соблюдение претензионного порядка обязательно. Срок ответа на претензию – в течение 15 календарных дней с момента её получения.</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Pr="003700B0" w:rsidRDefault="00CE3797" w:rsidP="00CE3797">
      <w:pPr>
        <w:pStyle w:val="ConsPlusNormal"/>
        <w:ind w:firstLine="0"/>
        <w:jc w:val="center"/>
        <w:rPr>
          <w:rFonts w:ascii="Times New Roman" w:hAnsi="Times New Roman" w:cs="Times New Roman"/>
          <w:sz w:val="24"/>
          <w:szCs w:val="24"/>
        </w:rPr>
      </w:pPr>
      <w:r w:rsidRPr="003700B0">
        <w:rPr>
          <w:rFonts w:ascii="Times New Roman" w:hAnsi="Times New Roman" w:cs="Times New Roman"/>
          <w:sz w:val="24"/>
          <w:szCs w:val="24"/>
        </w:rPr>
        <w:t>8. ЗАКЛЮЧИТЕЛЬНЫЕ ПОЛОЖЕНИЯ:</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3700B0">
        <w:rPr>
          <w:rFonts w:ascii="Times New Roman" w:hAnsi="Times New Roman" w:cs="Times New Roman"/>
          <w:sz w:val="24"/>
          <w:szCs w:val="24"/>
        </w:rPr>
        <w:t>на</w:t>
      </w:r>
      <w:proofErr w:type="gramEnd"/>
      <w:r w:rsidRPr="003700B0">
        <w:rPr>
          <w:rFonts w:ascii="Times New Roman" w:hAnsi="Times New Roman" w:cs="Times New Roman"/>
          <w:sz w:val="24"/>
          <w:szCs w:val="24"/>
        </w:rPr>
        <w:t xml:space="preserve"> то представителями Сторон.</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8.3. Настоящий договор вступает в силу с момента его подписания Сторонами.</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CE3797" w:rsidRPr="003700B0" w:rsidRDefault="00CE3797" w:rsidP="00CE3797">
      <w:pPr>
        <w:pStyle w:val="ConsPlusNormal"/>
        <w:ind w:firstLine="540"/>
        <w:jc w:val="both"/>
        <w:rPr>
          <w:rFonts w:ascii="Times New Roman" w:hAnsi="Times New Roman" w:cs="Times New Roman"/>
          <w:sz w:val="24"/>
          <w:szCs w:val="24"/>
        </w:rPr>
      </w:pPr>
      <w:r w:rsidRPr="003700B0">
        <w:rPr>
          <w:rFonts w:ascii="Times New Roman" w:hAnsi="Times New Roman" w:cs="Times New Roman"/>
          <w:sz w:val="24"/>
          <w:szCs w:val="24"/>
        </w:rPr>
        <w:t>8.5 Договор и документы, связанные с его исполнением, переданные по факсу, имеют юридическую силу для обеих сторон по договору.</w:t>
      </w:r>
    </w:p>
    <w:p w:rsidR="00CE3797" w:rsidRPr="003700B0" w:rsidRDefault="00CE3797" w:rsidP="00CE3797">
      <w:pPr>
        <w:pStyle w:val="ac"/>
        <w:tabs>
          <w:tab w:val="left" w:pos="851"/>
        </w:tabs>
        <w:ind w:left="0" w:firstLine="567"/>
        <w:jc w:val="both"/>
        <w:rPr>
          <w:rFonts w:ascii="Times New Roman" w:hAnsi="Times New Roman"/>
          <w:sz w:val="24"/>
          <w:szCs w:val="24"/>
        </w:rPr>
      </w:pPr>
      <w:r w:rsidRPr="003700B0">
        <w:rPr>
          <w:rFonts w:ascii="Times New Roman" w:hAnsi="Times New Roman"/>
          <w:sz w:val="24"/>
          <w:szCs w:val="24"/>
        </w:rPr>
        <w:t xml:space="preserve">8.6.В случае отказа налоговым органом в возмещении Заказчику суммы НДС, вследствие выставления Исполнителем универсального передаточного документа (счета-фактуры), оформленного в нарушение требований Налогового кодекса РФ, а равно неисполнения/ненадлежащего исполнения Исполнителем своих обязательств налогоплательщика, </w:t>
      </w:r>
      <w:r w:rsidRPr="003700B0">
        <w:rPr>
          <w:rFonts w:ascii="Times New Roman" w:hAnsi="Times New Roman"/>
          <w:sz w:val="24"/>
          <w:szCs w:val="24"/>
        </w:rPr>
        <w:lastRenderedPageBreak/>
        <w:t>Исполнитель уплачивает Заказчику штраф в размере не принятой к возмещению суммы НДС по выставленному Исполнителем УПД (счете-фактуре) в течение 10 (десяти) календарных дней с момента получения соответствующего требования Заказчика.</w:t>
      </w:r>
    </w:p>
    <w:p w:rsidR="00CE3797" w:rsidRPr="003700B0" w:rsidRDefault="00CE3797" w:rsidP="00CE3797">
      <w:pPr>
        <w:pStyle w:val="ac"/>
        <w:tabs>
          <w:tab w:val="left" w:pos="851"/>
        </w:tabs>
        <w:ind w:left="0" w:firstLine="567"/>
        <w:jc w:val="both"/>
        <w:rPr>
          <w:rFonts w:ascii="Times New Roman" w:hAnsi="Times New Roman"/>
          <w:sz w:val="24"/>
          <w:szCs w:val="24"/>
        </w:rPr>
      </w:pPr>
      <w:r w:rsidRPr="003700B0">
        <w:rPr>
          <w:rFonts w:ascii="Times New Roman" w:hAnsi="Times New Roman"/>
          <w:sz w:val="24"/>
          <w:szCs w:val="24"/>
        </w:rPr>
        <w:t>8.7.В случае предъявления налоговым органом штрафных санкций, либо других решений налоговых органов повлекших за собой убытки Заказчика вследствие выставления Исполнителем универсального передаточного документа (счета-фактуры, товарной накладной), оформленных в нарушение требований Налогового кодекса РФ, а равно неисполнения/ненадлежащего исполнения Исполнителем своих обязательств налогоплательщика, Исполнитель уплачивает Заказчику штраф в размере предъявленных штрафных санкций налоговым органом, либо доказанных убытков возникших в результате таких действий Исполнителя в течение 10(десяти) календарных дней с момента получения соответствующего требования Заказчика.</w:t>
      </w:r>
    </w:p>
    <w:p w:rsidR="00CE3797" w:rsidRPr="003700B0" w:rsidRDefault="00CE3797" w:rsidP="00CE3797">
      <w:pPr>
        <w:pStyle w:val="ac"/>
        <w:tabs>
          <w:tab w:val="left" w:pos="851"/>
        </w:tabs>
        <w:ind w:left="0" w:firstLine="567"/>
        <w:jc w:val="both"/>
        <w:rPr>
          <w:rFonts w:ascii="Times New Roman" w:hAnsi="Times New Roman"/>
          <w:color w:val="000000"/>
          <w:sz w:val="24"/>
          <w:szCs w:val="24"/>
        </w:rPr>
      </w:pPr>
      <w:r w:rsidRPr="003700B0">
        <w:rPr>
          <w:rFonts w:ascii="Times New Roman" w:hAnsi="Times New Roman"/>
          <w:color w:val="000000"/>
          <w:sz w:val="24"/>
          <w:szCs w:val="24"/>
        </w:rPr>
        <w:t>8.8.Направление юридически значимых сообщений.</w:t>
      </w:r>
    </w:p>
    <w:p w:rsidR="00CE3797" w:rsidRPr="003700B0" w:rsidRDefault="00CE3797" w:rsidP="00CE3797">
      <w:pPr>
        <w:pStyle w:val="ac"/>
        <w:tabs>
          <w:tab w:val="left" w:pos="851"/>
        </w:tabs>
        <w:ind w:left="0" w:firstLine="567"/>
        <w:jc w:val="both"/>
        <w:rPr>
          <w:rFonts w:ascii="Times New Roman" w:hAnsi="Times New Roman"/>
          <w:color w:val="000000"/>
          <w:sz w:val="24"/>
          <w:szCs w:val="24"/>
        </w:rPr>
      </w:pPr>
      <w:r w:rsidRPr="003700B0">
        <w:rPr>
          <w:rFonts w:ascii="Times New Roman" w:hAnsi="Times New Roman"/>
          <w:color w:val="000000"/>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E3797" w:rsidRPr="003700B0" w:rsidRDefault="00CE3797" w:rsidP="00CE3797">
      <w:pPr>
        <w:pStyle w:val="ac"/>
        <w:tabs>
          <w:tab w:val="left" w:pos="851"/>
        </w:tabs>
        <w:ind w:left="0" w:firstLine="567"/>
        <w:jc w:val="both"/>
        <w:rPr>
          <w:rFonts w:ascii="Times New Roman" w:hAnsi="Times New Roman"/>
          <w:sz w:val="24"/>
          <w:szCs w:val="24"/>
        </w:rPr>
      </w:pPr>
      <w:r w:rsidRPr="003700B0">
        <w:rPr>
          <w:rFonts w:ascii="Times New Roman" w:hAnsi="Times New Roman"/>
          <w:color w:val="000000"/>
          <w:sz w:val="24"/>
          <w:szCs w:val="24"/>
        </w:rPr>
        <w:t>-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E3797" w:rsidRPr="003700B0" w:rsidRDefault="00CE3797" w:rsidP="00CE3797">
      <w:pPr>
        <w:pStyle w:val="ConsPlusNormal"/>
        <w:ind w:firstLine="0"/>
        <w:jc w:val="both"/>
        <w:rPr>
          <w:rFonts w:ascii="Times New Roman" w:hAnsi="Times New Roman" w:cs="Times New Roman"/>
          <w:sz w:val="24"/>
          <w:szCs w:val="24"/>
        </w:rPr>
      </w:pPr>
    </w:p>
    <w:p w:rsidR="00CE3797" w:rsidRDefault="00CE3797" w:rsidP="00CE3797">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9. АДРЕСА И ПЛАТЕЖНЫЕ РЕКВИЗИТЫ СТОРОН:</w:t>
      </w:r>
    </w:p>
    <w:p w:rsidR="00CE3797" w:rsidRPr="003700B0" w:rsidRDefault="00CE3797" w:rsidP="00CE3797">
      <w:pPr>
        <w:pStyle w:val="ConsPlusNonformat"/>
        <w:jc w:val="center"/>
        <w:rPr>
          <w:rFonts w:ascii="Times New Roman" w:hAnsi="Times New Roman" w:cs="Times New Roman"/>
          <w:sz w:val="24"/>
          <w:szCs w:val="24"/>
        </w:rPr>
      </w:pPr>
    </w:p>
    <w:p w:rsidR="00CE3797" w:rsidRPr="003700B0" w:rsidRDefault="00CE3797" w:rsidP="00CE3797">
      <w:pPr>
        <w:spacing w:line="276" w:lineRule="auto"/>
        <w:outlineLvl w:val="0"/>
        <w:rPr>
          <w:sz w:val="24"/>
          <w:szCs w:val="24"/>
        </w:rPr>
      </w:pPr>
      <w:r w:rsidRPr="003700B0">
        <w:rPr>
          <w:sz w:val="24"/>
          <w:szCs w:val="24"/>
        </w:rPr>
        <w:t>Заказчик:</w:t>
      </w:r>
    </w:p>
    <w:p w:rsidR="00CE3797" w:rsidRPr="003700B0" w:rsidRDefault="00CE3797" w:rsidP="00CE3797">
      <w:pPr>
        <w:spacing w:line="276" w:lineRule="auto"/>
        <w:jc w:val="both"/>
        <w:outlineLvl w:val="0"/>
        <w:rPr>
          <w:sz w:val="24"/>
          <w:szCs w:val="24"/>
        </w:rPr>
      </w:pPr>
      <w:r w:rsidRPr="003700B0">
        <w:rPr>
          <w:sz w:val="24"/>
          <w:szCs w:val="24"/>
        </w:rPr>
        <w:t xml:space="preserve">ОАО «Богдановичский комбикормовый завод» 623537, Свердловская область, г. Богданович, ул. Степана Разина, 64. Телефон: (34376)5-56-77; Факс: 5-56-77; </w:t>
      </w:r>
      <w:r w:rsidRPr="003700B0">
        <w:rPr>
          <w:sz w:val="24"/>
          <w:szCs w:val="24"/>
          <w:lang w:val="en-US"/>
        </w:rPr>
        <w:t>E</w:t>
      </w:r>
      <w:r w:rsidRPr="003700B0">
        <w:rPr>
          <w:sz w:val="24"/>
          <w:szCs w:val="24"/>
        </w:rPr>
        <w:t>-</w:t>
      </w:r>
      <w:r w:rsidRPr="003700B0">
        <w:rPr>
          <w:sz w:val="24"/>
          <w:szCs w:val="24"/>
          <w:lang w:val="en-US"/>
        </w:rPr>
        <w:t>mail</w:t>
      </w:r>
      <w:r w:rsidRPr="003700B0">
        <w:rPr>
          <w:sz w:val="24"/>
          <w:szCs w:val="24"/>
        </w:rPr>
        <w:t xml:space="preserve">: </w:t>
      </w:r>
      <w:hyperlink r:id="rId20" w:history="1">
        <w:r w:rsidRPr="003700B0">
          <w:rPr>
            <w:rStyle w:val="a4"/>
            <w:color w:val="000000"/>
            <w:sz w:val="24"/>
            <w:szCs w:val="24"/>
            <w:lang w:val="en-US"/>
          </w:rPr>
          <w:t>com</w:t>
        </w:r>
        <w:r w:rsidRPr="003700B0">
          <w:rPr>
            <w:rStyle w:val="a4"/>
            <w:color w:val="000000"/>
            <w:sz w:val="24"/>
            <w:szCs w:val="24"/>
          </w:rPr>
          <w:t>@</w:t>
        </w:r>
        <w:r w:rsidRPr="003700B0">
          <w:rPr>
            <w:rStyle w:val="a4"/>
            <w:color w:val="000000"/>
            <w:sz w:val="24"/>
            <w:szCs w:val="24"/>
            <w:lang w:val="en-US"/>
          </w:rPr>
          <w:t>combikorm</w:t>
        </w:r>
        <w:r w:rsidRPr="003700B0">
          <w:rPr>
            <w:rStyle w:val="a4"/>
            <w:color w:val="000000"/>
            <w:sz w:val="24"/>
            <w:szCs w:val="24"/>
          </w:rPr>
          <w:t>.</w:t>
        </w:r>
        <w:r w:rsidRPr="003700B0">
          <w:rPr>
            <w:rStyle w:val="a4"/>
            <w:color w:val="000000"/>
            <w:sz w:val="24"/>
            <w:szCs w:val="24"/>
            <w:lang w:val="en-US"/>
          </w:rPr>
          <w:t>ru</w:t>
        </w:r>
      </w:hyperlink>
      <w:r w:rsidRPr="003700B0">
        <w:rPr>
          <w:sz w:val="24"/>
          <w:szCs w:val="24"/>
        </w:rPr>
        <w:t xml:space="preserve">; Р/счет 40702810516130100028 в Уральский банк </w:t>
      </w:r>
      <w:r>
        <w:rPr>
          <w:sz w:val="24"/>
          <w:szCs w:val="24"/>
        </w:rPr>
        <w:t>П</w:t>
      </w:r>
      <w:r w:rsidRPr="003700B0">
        <w:rPr>
          <w:sz w:val="24"/>
          <w:szCs w:val="24"/>
        </w:rPr>
        <w:t>АО «Сбербанк России» г. Екатеринбург, БИК 046577674, ИНН 6605002100, К/счет 30101810500000000674. Код ОКПО 04537234, КПП 660850001.</w:t>
      </w:r>
    </w:p>
    <w:p w:rsidR="00CE3797" w:rsidRPr="003700B0" w:rsidRDefault="00CE3797" w:rsidP="00CE3797">
      <w:pPr>
        <w:pStyle w:val="ConsPlusNonformat"/>
        <w:rPr>
          <w:rFonts w:ascii="Times New Roman" w:hAnsi="Times New Roman" w:cs="Times New Roman"/>
          <w:sz w:val="24"/>
          <w:szCs w:val="24"/>
        </w:rPr>
      </w:pPr>
    </w:p>
    <w:p w:rsidR="00CE3797" w:rsidRDefault="00CE3797" w:rsidP="00CE3797">
      <w:pPr>
        <w:pStyle w:val="ConsPlusNonformat"/>
        <w:spacing w:line="276" w:lineRule="auto"/>
        <w:rPr>
          <w:rFonts w:ascii="Times New Roman" w:hAnsi="Times New Roman" w:cs="Times New Roman"/>
          <w:sz w:val="24"/>
          <w:szCs w:val="24"/>
        </w:rPr>
      </w:pPr>
      <w:r w:rsidRPr="003700B0">
        <w:rPr>
          <w:rFonts w:ascii="Times New Roman" w:hAnsi="Times New Roman" w:cs="Times New Roman"/>
          <w:sz w:val="24"/>
          <w:szCs w:val="24"/>
        </w:rPr>
        <w:t>Исполнитель:</w:t>
      </w:r>
    </w:p>
    <w:p w:rsidR="00CE3797" w:rsidRDefault="00CE3797" w:rsidP="00CE3797">
      <w:pPr>
        <w:pStyle w:val="ConsPlusNonformat"/>
        <w:spacing w:line="276" w:lineRule="auto"/>
        <w:rPr>
          <w:rFonts w:ascii="Times New Roman" w:hAnsi="Times New Roman" w:cs="Times New Roman"/>
          <w:sz w:val="24"/>
          <w:szCs w:val="24"/>
        </w:rPr>
      </w:pPr>
    </w:p>
    <w:p w:rsidR="00CE3797" w:rsidRPr="003700B0" w:rsidRDefault="00CE3797" w:rsidP="00CE3797">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 xml:space="preserve">              11. ПОДПИСИ СТОРОН:</w:t>
      </w:r>
    </w:p>
    <w:p w:rsidR="00CE3797" w:rsidRPr="003700B0" w:rsidRDefault="00CE3797" w:rsidP="00CE3797">
      <w:pPr>
        <w:pStyle w:val="ConsPlusNonformat"/>
        <w:jc w:val="center"/>
        <w:rPr>
          <w:rFonts w:ascii="Times New Roman" w:hAnsi="Times New Roman" w:cs="Times New Roman"/>
          <w:sz w:val="24"/>
          <w:szCs w:val="24"/>
        </w:rPr>
      </w:pPr>
    </w:p>
    <w:tbl>
      <w:tblPr>
        <w:tblW w:w="0" w:type="auto"/>
        <w:tblLook w:val="04A0" w:firstRow="1" w:lastRow="0" w:firstColumn="1" w:lastColumn="0" w:noHBand="0" w:noVBand="1"/>
      </w:tblPr>
      <w:tblGrid>
        <w:gridCol w:w="5030"/>
        <w:gridCol w:w="5034"/>
      </w:tblGrid>
      <w:tr w:rsidR="00CE3797" w:rsidRPr="003700B0" w:rsidTr="00003EB2">
        <w:tc>
          <w:tcPr>
            <w:tcW w:w="5140" w:type="dxa"/>
            <w:shd w:val="clear" w:color="auto" w:fill="auto"/>
          </w:tcPr>
          <w:p w:rsidR="00CE3797" w:rsidRPr="003700B0" w:rsidRDefault="00CE3797" w:rsidP="00003EB2">
            <w:pPr>
              <w:pStyle w:val="ConsPlusNonformat"/>
              <w:jc w:val="center"/>
              <w:rPr>
                <w:rFonts w:ascii="Times New Roman" w:hAnsi="Times New Roman" w:cs="Times New Roman"/>
                <w:sz w:val="24"/>
                <w:szCs w:val="24"/>
              </w:rPr>
            </w:pPr>
            <w:proofErr w:type="gramStart"/>
            <w:r w:rsidRPr="003700B0">
              <w:rPr>
                <w:rFonts w:ascii="Times New Roman" w:hAnsi="Times New Roman" w:cs="Times New Roman"/>
                <w:sz w:val="24"/>
                <w:szCs w:val="24"/>
              </w:rPr>
              <w:t xml:space="preserve">Подрядчик:   </w:t>
            </w:r>
            <w:proofErr w:type="gramEnd"/>
            <w:r w:rsidRPr="003700B0">
              <w:rPr>
                <w:rFonts w:ascii="Times New Roman" w:hAnsi="Times New Roman" w:cs="Times New Roman"/>
                <w:sz w:val="24"/>
                <w:szCs w:val="24"/>
              </w:rPr>
              <w:t xml:space="preserve">                                                                       </w:t>
            </w:r>
          </w:p>
        </w:tc>
        <w:tc>
          <w:tcPr>
            <w:tcW w:w="5140" w:type="dxa"/>
            <w:shd w:val="clear" w:color="auto" w:fill="auto"/>
          </w:tcPr>
          <w:p w:rsidR="00CE3797" w:rsidRPr="003700B0" w:rsidRDefault="00CE3797" w:rsidP="00003EB2">
            <w:pPr>
              <w:pStyle w:val="ConsPlusNonformat"/>
              <w:rPr>
                <w:rFonts w:ascii="Times New Roman" w:hAnsi="Times New Roman" w:cs="Times New Roman"/>
                <w:sz w:val="24"/>
                <w:szCs w:val="24"/>
              </w:rPr>
            </w:pPr>
            <w:r w:rsidRPr="003700B0">
              <w:rPr>
                <w:rFonts w:ascii="Times New Roman" w:hAnsi="Times New Roman" w:cs="Times New Roman"/>
                <w:sz w:val="24"/>
                <w:szCs w:val="24"/>
              </w:rPr>
              <w:t>Заказчик:</w:t>
            </w:r>
          </w:p>
          <w:p w:rsidR="00CE3797" w:rsidRPr="003700B0" w:rsidRDefault="00CE3797" w:rsidP="00003EB2">
            <w:pPr>
              <w:pStyle w:val="ConsPlusNonformat"/>
              <w:jc w:val="center"/>
              <w:rPr>
                <w:rFonts w:ascii="Times New Roman" w:hAnsi="Times New Roman" w:cs="Times New Roman"/>
                <w:sz w:val="24"/>
                <w:szCs w:val="24"/>
              </w:rPr>
            </w:pPr>
          </w:p>
        </w:tc>
      </w:tr>
      <w:tr w:rsidR="00CE3797" w:rsidRPr="003700B0" w:rsidTr="00003EB2">
        <w:trPr>
          <w:trHeight w:val="512"/>
        </w:trPr>
        <w:tc>
          <w:tcPr>
            <w:tcW w:w="5140" w:type="dxa"/>
            <w:shd w:val="clear" w:color="auto" w:fill="auto"/>
          </w:tcPr>
          <w:p w:rsidR="00CE3797" w:rsidRPr="00C91789" w:rsidRDefault="00CE3797" w:rsidP="00003EB2">
            <w:pPr>
              <w:pStyle w:val="ConsPlusNonformat"/>
              <w:rPr>
                <w:rFonts w:ascii="Times New Roman" w:hAnsi="Times New Roman" w:cs="Times New Roman"/>
                <w:sz w:val="24"/>
                <w:szCs w:val="22"/>
              </w:rPr>
            </w:pPr>
            <w:r w:rsidRPr="003700B0">
              <w:rPr>
                <w:rFonts w:ascii="Times New Roman" w:hAnsi="Times New Roman" w:cs="Times New Roman"/>
                <w:sz w:val="24"/>
                <w:szCs w:val="24"/>
              </w:rPr>
              <w:t xml:space="preserve">              </w:t>
            </w:r>
          </w:p>
          <w:p w:rsidR="00CE3797" w:rsidRPr="00C91789" w:rsidRDefault="00CE3797" w:rsidP="00003EB2">
            <w:pPr>
              <w:pStyle w:val="ConsPlusNonformat"/>
              <w:rPr>
                <w:rFonts w:ascii="Times New Roman" w:hAnsi="Times New Roman" w:cs="Times New Roman"/>
                <w:sz w:val="28"/>
                <w:szCs w:val="24"/>
              </w:rPr>
            </w:pPr>
            <w:r>
              <w:rPr>
                <w:rFonts w:ascii="Times New Roman" w:hAnsi="Times New Roman" w:cs="Times New Roman"/>
                <w:sz w:val="24"/>
                <w:szCs w:val="22"/>
              </w:rPr>
              <w:t xml:space="preserve">              ________________ </w:t>
            </w:r>
            <w:r w:rsidRPr="00C91789">
              <w:rPr>
                <w:rFonts w:ascii="Times New Roman" w:hAnsi="Times New Roman" w:cs="Times New Roman"/>
                <w:sz w:val="24"/>
                <w:szCs w:val="22"/>
              </w:rPr>
              <w:t xml:space="preserve">                      </w:t>
            </w:r>
          </w:p>
          <w:p w:rsidR="00CE3797" w:rsidRPr="003700B0" w:rsidRDefault="00CE3797" w:rsidP="00003EB2">
            <w:pPr>
              <w:pStyle w:val="ConsPlusNonformat"/>
              <w:jc w:val="center"/>
              <w:rPr>
                <w:rFonts w:ascii="Times New Roman" w:hAnsi="Times New Roman" w:cs="Times New Roman"/>
                <w:sz w:val="24"/>
                <w:szCs w:val="24"/>
              </w:rPr>
            </w:pPr>
            <w:r w:rsidRPr="003700B0">
              <w:rPr>
                <w:rFonts w:ascii="Times New Roman" w:hAnsi="Times New Roman" w:cs="Times New Roman"/>
                <w:sz w:val="24"/>
                <w:szCs w:val="24"/>
              </w:rPr>
              <w:t xml:space="preserve"> </w:t>
            </w:r>
          </w:p>
        </w:tc>
        <w:tc>
          <w:tcPr>
            <w:tcW w:w="5140" w:type="dxa"/>
            <w:shd w:val="clear" w:color="auto" w:fill="auto"/>
          </w:tcPr>
          <w:p w:rsidR="00CE3797" w:rsidRPr="003700B0" w:rsidRDefault="00CE3797" w:rsidP="00003EB2">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Генеральный директор</w:t>
            </w:r>
          </w:p>
          <w:p w:rsidR="00CE3797" w:rsidRPr="003700B0" w:rsidRDefault="00CE3797" w:rsidP="00003EB2">
            <w:pPr>
              <w:pStyle w:val="ConsPlusNonformat"/>
              <w:jc w:val="both"/>
              <w:rPr>
                <w:rFonts w:ascii="Times New Roman" w:hAnsi="Times New Roman" w:cs="Times New Roman"/>
                <w:sz w:val="24"/>
                <w:szCs w:val="24"/>
              </w:rPr>
            </w:pPr>
          </w:p>
          <w:p w:rsidR="00CE3797" w:rsidRPr="003700B0" w:rsidRDefault="00CE3797" w:rsidP="00003EB2">
            <w:pPr>
              <w:pStyle w:val="ConsPlusNonformat"/>
              <w:jc w:val="both"/>
              <w:rPr>
                <w:rFonts w:ascii="Times New Roman" w:hAnsi="Times New Roman" w:cs="Times New Roman"/>
                <w:sz w:val="24"/>
                <w:szCs w:val="24"/>
              </w:rPr>
            </w:pPr>
            <w:r w:rsidRPr="003700B0">
              <w:rPr>
                <w:rFonts w:ascii="Times New Roman" w:hAnsi="Times New Roman" w:cs="Times New Roman"/>
                <w:sz w:val="24"/>
                <w:szCs w:val="24"/>
              </w:rPr>
              <w:t>_________________ В.В. Буксман</w:t>
            </w:r>
          </w:p>
          <w:p w:rsidR="00CE3797" w:rsidRPr="003700B0" w:rsidRDefault="00CE3797" w:rsidP="00003EB2">
            <w:pPr>
              <w:pStyle w:val="ConsPlusNonformat"/>
              <w:rPr>
                <w:rFonts w:ascii="Times New Roman" w:hAnsi="Times New Roman" w:cs="Times New Roman"/>
                <w:sz w:val="24"/>
                <w:szCs w:val="24"/>
              </w:rPr>
            </w:pPr>
            <w:r w:rsidRPr="003700B0">
              <w:rPr>
                <w:rFonts w:ascii="Times New Roman" w:hAnsi="Times New Roman" w:cs="Times New Roman"/>
                <w:sz w:val="24"/>
                <w:szCs w:val="24"/>
              </w:rPr>
              <w:t>«  »                2016г.</w:t>
            </w:r>
          </w:p>
        </w:tc>
      </w:tr>
    </w:tbl>
    <w:p w:rsidR="00CE3797" w:rsidRDefault="00CE3797" w:rsidP="00CE3797">
      <w:pPr>
        <w:pStyle w:val="ConsPlusNonformat"/>
        <w:jc w:val="both"/>
        <w:rPr>
          <w:rFonts w:ascii="Times New Roman" w:hAnsi="Times New Roman" w:cs="Times New Roman"/>
          <w:sz w:val="22"/>
          <w:szCs w:val="22"/>
        </w:rPr>
        <w:sectPr w:rsidR="00CE3797" w:rsidSect="00015038">
          <w:headerReference w:type="default" r:id="rId21"/>
          <w:footerReference w:type="default" r:id="rId22"/>
          <w:pgSz w:w="11907" w:h="16840" w:code="9"/>
          <w:pgMar w:top="794" w:right="851" w:bottom="794" w:left="992" w:header="720" w:footer="720" w:gutter="0"/>
          <w:cols w:space="720"/>
        </w:sectPr>
      </w:pPr>
      <w:r w:rsidRPr="005C18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E3797" w:rsidRDefault="00CE3797" w:rsidP="00CE3797">
      <w:pPr>
        <w:pStyle w:val="4"/>
        <w:tabs>
          <w:tab w:val="left" w:pos="6460"/>
        </w:tabs>
        <w:jc w:val="left"/>
        <w:rPr>
          <w:b w:val="0"/>
          <w:sz w:val="19"/>
        </w:rPr>
      </w:pPr>
      <w:r>
        <w:rPr>
          <w:b w:val="0"/>
          <w:sz w:val="19"/>
        </w:rPr>
        <w:lastRenderedPageBreak/>
        <w:t xml:space="preserve">                                                                                                                                                                                                                             Приложение №1                                                          </w:t>
      </w:r>
    </w:p>
    <w:p w:rsidR="00CE3797" w:rsidRDefault="00CE3797" w:rsidP="00CE3797">
      <w:pPr>
        <w:pStyle w:val="4"/>
        <w:tabs>
          <w:tab w:val="left" w:pos="6460"/>
        </w:tabs>
        <w:jc w:val="left"/>
        <w:rPr>
          <w:b w:val="0"/>
          <w:sz w:val="19"/>
        </w:rPr>
      </w:pPr>
      <w:r>
        <w:rPr>
          <w:b w:val="0"/>
          <w:sz w:val="19"/>
        </w:rPr>
        <w:t xml:space="preserve">                                                                                                                                                                                                                             к договору №                 от </w:t>
      </w:r>
      <w:proofErr w:type="gramStart"/>
      <w:r>
        <w:rPr>
          <w:b w:val="0"/>
          <w:sz w:val="19"/>
        </w:rPr>
        <w:t>«  «</w:t>
      </w:r>
      <w:proofErr w:type="gramEnd"/>
      <w:r>
        <w:rPr>
          <w:b w:val="0"/>
          <w:sz w:val="19"/>
        </w:rPr>
        <w:t xml:space="preserve">                        2016г.</w:t>
      </w:r>
    </w:p>
    <w:p w:rsidR="00CE3797" w:rsidRDefault="00CE3797" w:rsidP="00CE3797">
      <w:pPr>
        <w:pStyle w:val="4"/>
        <w:tabs>
          <w:tab w:val="left" w:pos="6460"/>
        </w:tabs>
        <w:jc w:val="left"/>
        <w:rPr>
          <w:b w:val="0"/>
          <w:sz w:val="19"/>
        </w:rPr>
      </w:pPr>
    </w:p>
    <w:p w:rsidR="00CE3797" w:rsidRDefault="00CE3797" w:rsidP="00CE3797">
      <w:pPr>
        <w:pStyle w:val="4"/>
        <w:tabs>
          <w:tab w:val="left" w:pos="6460"/>
        </w:tabs>
        <w:jc w:val="left"/>
        <w:rPr>
          <w:b w:val="0"/>
          <w:sz w:val="19"/>
        </w:rPr>
      </w:pPr>
      <w:r>
        <w:rPr>
          <w:b w:val="0"/>
          <w:sz w:val="19"/>
        </w:rPr>
        <w:t xml:space="preserve">        </w:t>
      </w:r>
      <w:proofErr w:type="gramStart"/>
      <w:r>
        <w:rPr>
          <w:b w:val="0"/>
          <w:sz w:val="19"/>
        </w:rPr>
        <w:t>СОГЛАСОВАНО:_</w:t>
      </w:r>
      <w:proofErr w:type="gramEnd"/>
      <w:r>
        <w:rPr>
          <w:b w:val="0"/>
          <w:sz w:val="19"/>
        </w:rPr>
        <w:t xml:space="preserve">_____________/Буксман В.В./                                                                                                                               УТВЕРЖДАЮ:_____________/ </w:t>
      </w:r>
    </w:p>
    <w:p w:rsidR="00CE3797" w:rsidRPr="006464C7" w:rsidRDefault="00CE3797" w:rsidP="00CE3797"/>
    <w:p w:rsidR="00CE3797" w:rsidRDefault="00CE3797" w:rsidP="00CE3797"/>
    <w:p w:rsidR="00CE3797" w:rsidRDefault="00CE3797" w:rsidP="00CE3797">
      <w:r>
        <w:t xml:space="preserve">        _____   ______________ 2016г.                                                                                                                                                      ____   ______________2016г.</w:t>
      </w:r>
    </w:p>
    <w:p w:rsidR="00CE3797" w:rsidRPr="006B6A79" w:rsidRDefault="00CE3797" w:rsidP="00CE3797"/>
    <w:p w:rsidR="00CE3797" w:rsidRDefault="00CE3797" w:rsidP="00CE3797">
      <w:pPr>
        <w:pStyle w:val="4"/>
        <w:tabs>
          <w:tab w:val="left" w:pos="6460"/>
        </w:tabs>
        <w:jc w:val="left"/>
      </w:pPr>
      <w:r>
        <w:rPr>
          <w:b w:val="0"/>
          <w:sz w:val="19"/>
        </w:rPr>
        <w:t xml:space="preserve">                                                                                                          </w:t>
      </w:r>
      <w:r>
        <w:t>ЛОКАЛЬНЫЙ СМЕТНЫЙ РАСЧЕТ №</w:t>
      </w:r>
    </w:p>
    <w:p w:rsidR="00CE3797" w:rsidRDefault="00CE3797" w:rsidP="00CE3797">
      <w:pPr>
        <w:pStyle w:val="1"/>
        <w:ind w:left="-567" w:right="567" w:hanging="284"/>
        <w:rPr>
          <w:sz w:val="20"/>
        </w:rPr>
      </w:pPr>
      <w:r>
        <w:rPr>
          <w:sz w:val="20"/>
        </w:rPr>
        <w:t xml:space="preserve"> </w:t>
      </w:r>
      <w:r>
        <w:rPr>
          <w:sz w:val="20"/>
        </w:rPr>
        <w:tab/>
      </w:r>
      <w:r>
        <w:rPr>
          <w:sz w:val="20"/>
        </w:rPr>
        <w:tab/>
      </w:r>
      <w:r w:rsidRPr="00890B1C">
        <w:rPr>
          <w:sz w:val="20"/>
        </w:rPr>
        <w:t xml:space="preserve">  </w:t>
      </w:r>
      <w:r w:rsidRPr="009E5CAF">
        <w:rPr>
          <w:sz w:val="20"/>
        </w:rPr>
        <w:t xml:space="preserve">  </w:t>
      </w:r>
      <w:r w:rsidRPr="005F1368">
        <w:rPr>
          <w:sz w:val="20"/>
        </w:rPr>
        <w:t xml:space="preserve">   </w:t>
      </w:r>
      <w:r w:rsidRPr="00890B1C">
        <w:rPr>
          <w:sz w:val="20"/>
        </w:rPr>
        <w:t xml:space="preserve"> </w:t>
      </w:r>
      <w:r>
        <w:rPr>
          <w:sz w:val="20"/>
        </w:rPr>
        <w:t xml:space="preserve">Заказчик: ОАО «Богдановичский комбикормовый завод»  </w:t>
      </w:r>
    </w:p>
    <w:p w:rsidR="00CE3797" w:rsidRDefault="00CE3797" w:rsidP="00CE3797">
      <w:pPr>
        <w:pStyle w:val="2"/>
        <w:ind w:left="0"/>
        <w:rPr>
          <w:sz w:val="20"/>
        </w:rPr>
      </w:pPr>
      <w:r w:rsidRPr="00890B1C">
        <w:rPr>
          <w:sz w:val="20"/>
        </w:rPr>
        <w:t xml:space="preserve">  </w:t>
      </w:r>
      <w:r w:rsidRPr="009E5CAF">
        <w:rPr>
          <w:sz w:val="20"/>
        </w:rPr>
        <w:t xml:space="preserve"> </w:t>
      </w:r>
      <w:r w:rsidRPr="005F1368">
        <w:rPr>
          <w:sz w:val="20"/>
        </w:rPr>
        <w:t xml:space="preserve">   </w:t>
      </w:r>
      <w:r w:rsidRPr="009E5CAF">
        <w:rPr>
          <w:sz w:val="20"/>
        </w:rPr>
        <w:t xml:space="preserve"> </w:t>
      </w:r>
      <w:r w:rsidRPr="00890B1C">
        <w:rPr>
          <w:sz w:val="20"/>
        </w:rPr>
        <w:t xml:space="preserve"> </w:t>
      </w:r>
      <w:r>
        <w:rPr>
          <w:sz w:val="20"/>
        </w:rPr>
        <w:t xml:space="preserve">Подрядчик: </w:t>
      </w:r>
    </w:p>
    <w:p w:rsidR="00CE3797" w:rsidRDefault="00CE3797" w:rsidP="00CE3797">
      <w:pPr>
        <w:pStyle w:val="3"/>
        <w:tabs>
          <w:tab w:val="left" w:pos="720"/>
          <w:tab w:val="left" w:pos="1440"/>
          <w:tab w:val="left" w:pos="2160"/>
          <w:tab w:val="left" w:pos="2880"/>
          <w:tab w:val="left" w:pos="3600"/>
          <w:tab w:val="left" w:pos="4320"/>
          <w:tab w:val="left" w:pos="5040"/>
          <w:tab w:val="left" w:pos="5760"/>
          <w:tab w:val="left" w:pos="6480"/>
          <w:tab w:val="center" w:pos="7626"/>
        </w:tabs>
        <w:ind w:left="0"/>
        <w:rPr>
          <w:sz w:val="20"/>
        </w:rPr>
      </w:pPr>
      <w:r w:rsidRPr="00890B1C">
        <w:rPr>
          <w:sz w:val="20"/>
        </w:rPr>
        <w:t xml:space="preserve">  </w:t>
      </w:r>
      <w:r w:rsidRPr="009E5CAF">
        <w:rPr>
          <w:sz w:val="20"/>
        </w:rPr>
        <w:t xml:space="preserve">  </w:t>
      </w:r>
      <w:r w:rsidRPr="005F1368">
        <w:rPr>
          <w:sz w:val="20"/>
        </w:rPr>
        <w:t xml:space="preserve">   </w:t>
      </w:r>
      <w:r w:rsidRPr="00890B1C">
        <w:rPr>
          <w:sz w:val="20"/>
        </w:rPr>
        <w:t xml:space="preserve"> </w:t>
      </w:r>
      <w:r>
        <w:rPr>
          <w:sz w:val="20"/>
        </w:rPr>
        <w:tab/>
      </w:r>
      <w:r>
        <w:rPr>
          <w:sz w:val="20"/>
        </w:rPr>
        <w:tab/>
        <w:t xml:space="preserve">           </w:t>
      </w:r>
    </w:p>
    <w:p w:rsidR="00CE3797" w:rsidRDefault="00CE3797" w:rsidP="00CE3797">
      <w:pPr>
        <w:pStyle w:val="3"/>
        <w:ind w:left="0"/>
      </w:pPr>
      <w:r w:rsidRPr="009E5CAF">
        <w:t xml:space="preserve"> </w:t>
      </w:r>
      <w:r w:rsidRPr="005F1368">
        <w:t xml:space="preserve">  </w:t>
      </w:r>
      <w:r w:rsidRPr="009E5CAF">
        <w:t xml:space="preserve"> </w:t>
      </w:r>
      <w:r w:rsidRPr="00A55D76">
        <w:t xml:space="preserve">  </w:t>
      </w:r>
      <w:r w:rsidRPr="009E5CAF">
        <w:t xml:space="preserve"> </w:t>
      </w:r>
      <w:r>
        <w:t>Договор   №                                                        Объект: Замена нории №18 в Производственном корпусе.</w:t>
      </w:r>
    </w:p>
    <w:p w:rsidR="00CE3797" w:rsidRDefault="00CE3797" w:rsidP="00CE3797">
      <w:pPr>
        <w:ind w:left="4320" w:firstLine="720"/>
      </w:pPr>
      <w:r>
        <w:t xml:space="preserve">Полная сметная стоимость объекта: </w:t>
      </w:r>
    </w:p>
    <w:p w:rsidR="00CE3797" w:rsidRDefault="00CE3797" w:rsidP="00CE3797">
      <w:pPr>
        <w:pStyle w:val="a3"/>
        <w:ind w:right="567"/>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61"/>
        <w:gridCol w:w="1276"/>
        <w:gridCol w:w="709"/>
        <w:gridCol w:w="850"/>
        <w:gridCol w:w="992"/>
        <w:gridCol w:w="1134"/>
        <w:gridCol w:w="993"/>
        <w:gridCol w:w="992"/>
        <w:gridCol w:w="1134"/>
        <w:gridCol w:w="1134"/>
      </w:tblGrid>
      <w:tr w:rsidR="00CE3797" w:rsidTr="00003EB2">
        <w:trPr>
          <w:cantSplit/>
          <w:trHeight w:val="251"/>
        </w:trPr>
        <w:tc>
          <w:tcPr>
            <w:tcW w:w="425" w:type="dxa"/>
            <w:vMerge w:val="restart"/>
          </w:tcPr>
          <w:p w:rsidR="00CE3797" w:rsidRDefault="00CE3797" w:rsidP="00003EB2">
            <w:pPr>
              <w:pStyle w:val="a3"/>
              <w:ind w:left="0"/>
              <w:rPr>
                <w:sz w:val="20"/>
              </w:rPr>
            </w:pPr>
            <w:r>
              <w:rPr>
                <w:sz w:val="20"/>
              </w:rPr>
              <w:t>№</w:t>
            </w:r>
          </w:p>
        </w:tc>
        <w:tc>
          <w:tcPr>
            <w:tcW w:w="4961" w:type="dxa"/>
            <w:vMerge w:val="restart"/>
          </w:tcPr>
          <w:p w:rsidR="00CE3797" w:rsidRDefault="00CE3797" w:rsidP="00003EB2">
            <w:pPr>
              <w:pStyle w:val="a3"/>
              <w:ind w:left="0"/>
              <w:rPr>
                <w:sz w:val="20"/>
              </w:rPr>
            </w:pPr>
            <w:r>
              <w:rPr>
                <w:sz w:val="20"/>
              </w:rPr>
              <w:t xml:space="preserve">                                     Наименование</w:t>
            </w:r>
          </w:p>
        </w:tc>
        <w:tc>
          <w:tcPr>
            <w:tcW w:w="1276" w:type="dxa"/>
            <w:vMerge w:val="restart"/>
          </w:tcPr>
          <w:p w:rsidR="00CE3797" w:rsidRDefault="00CE3797" w:rsidP="00003EB2">
            <w:pPr>
              <w:pStyle w:val="a3"/>
              <w:ind w:left="0"/>
              <w:rPr>
                <w:sz w:val="20"/>
              </w:rPr>
            </w:pPr>
            <w:r>
              <w:rPr>
                <w:sz w:val="20"/>
              </w:rPr>
              <w:t>Основание</w:t>
            </w:r>
          </w:p>
        </w:tc>
        <w:tc>
          <w:tcPr>
            <w:tcW w:w="709" w:type="dxa"/>
            <w:vMerge w:val="restart"/>
          </w:tcPr>
          <w:p w:rsidR="00CE3797" w:rsidRDefault="00CE3797" w:rsidP="00003EB2">
            <w:pPr>
              <w:pStyle w:val="a3"/>
              <w:ind w:left="0"/>
              <w:rPr>
                <w:sz w:val="20"/>
              </w:rPr>
            </w:pPr>
            <w:proofErr w:type="spellStart"/>
            <w:r>
              <w:rPr>
                <w:sz w:val="20"/>
              </w:rPr>
              <w:t>Ед.изм</w:t>
            </w:r>
            <w:proofErr w:type="spellEnd"/>
          </w:p>
        </w:tc>
        <w:tc>
          <w:tcPr>
            <w:tcW w:w="2976" w:type="dxa"/>
            <w:gridSpan w:val="3"/>
            <w:vMerge w:val="restart"/>
          </w:tcPr>
          <w:p w:rsidR="00CE3797" w:rsidRDefault="00CE3797" w:rsidP="00003EB2">
            <w:pPr>
              <w:pStyle w:val="a3"/>
              <w:ind w:left="0"/>
              <w:rPr>
                <w:sz w:val="20"/>
              </w:rPr>
            </w:pPr>
            <w:r>
              <w:rPr>
                <w:sz w:val="20"/>
              </w:rPr>
              <w:t>Выполнено        работ</w:t>
            </w:r>
          </w:p>
        </w:tc>
        <w:tc>
          <w:tcPr>
            <w:tcW w:w="4253" w:type="dxa"/>
            <w:gridSpan w:val="4"/>
          </w:tcPr>
          <w:p w:rsidR="00CE3797" w:rsidRDefault="00CE3797" w:rsidP="00003EB2">
            <w:pPr>
              <w:pStyle w:val="a3"/>
              <w:ind w:left="0"/>
              <w:rPr>
                <w:sz w:val="20"/>
              </w:rPr>
            </w:pPr>
            <w:r>
              <w:rPr>
                <w:sz w:val="20"/>
              </w:rPr>
              <w:t xml:space="preserve">        В </w:t>
            </w:r>
            <w:proofErr w:type="spellStart"/>
            <w:r>
              <w:rPr>
                <w:sz w:val="20"/>
              </w:rPr>
              <w:t>т.ч</w:t>
            </w:r>
            <w:proofErr w:type="spellEnd"/>
            <w:r>
              <w:rPr>
                <w:sz w:val="20"/>
              </w:rPr>
              <w:t xml:space="preserve"> заработная плата</w:t>
            </w:r>
          </w:p>
        </w:tc>
      </w:tr>
      <w:tr w:rsidR="00CE3797" w:rsidTr="00003EB2">
        <w:trPr>
          <w:cantSplit/>
          <w:trHeight w:val="403"/>
        </w:trPr>
        <w:tc>
          <w:tcPr>
            <w:tcW w:w="425" w:type="dxa"/>
            <w:vMerge/>
          </w:tcPr>
          <w:p w:rsidR="00CE3797" w:rsidRDefault="00CE3797" w:rsidP="00003EB2">
            <w:pPr>
              <w:pStyle w:val="a3"/>
              <w:ind w:left="0"/>
              <w:rPr>
                <w:sz w:val="20"/>
              </w:rPr>
            </w:pPr>
          </w:p>
        </w:tc>
        <w:tc>
          <w:tcPr>
            <w:tcW w:w="4961" w:type="dxa"/>
            <w:vMerge/>
          </w:tcPr>
          <w:p w:rsidR="00CE3797" w:rsidRDefault="00CE3797" w:rsidP="00003EB2">
            <w:pPr>
              <w:pStyle w:val="a3"/>
              <w:ind w:left="0"/>
              <w:rPr>
                <w:sz w:val="20"/>
              </w:rPr>
            </w:pPr>
          </w:p>
        </w:tc>
        <w:tc>
          <w:tcPr>
            <w:tcW w:w="1276" w:type="dxa"/>
            <w:vMerge/>
          </w:tcPr>
          <w:p w:rsidR="00CE3797" w:rsidRDefault="00CE3797" w:rsidP="00003EB2">
            <w:pPr>
              <w:pStyle w:val="a3"/>
              <w:ind w:left="0"/>
              <w:rPr>
                <w:sz w:val="20"/>
              </w:rPr>
            </w:pPr>
          </w:p>
        </w:tc>
        <w:tc>
          <w:tcPr>
            <w:tcW w:w="709" w:type="dxa"/>
            <w:vMerge/>
          </w:tcPr>
          <w:p w:rsidR="00CE3797" w:rsidRDefault="00CE3797" w:rsidP="00003EB2">
            <w:pPr>
              <w:pStyle w:val="a3"/>
              <w:ind w:left="0"/>
              <w:rPr>
                <w:sz w:val="20"/>
              </w:rPr>
            </w:pPr>
          </w:p>
        </w:tc>
        <w:tc>
          <w:tcPr>
            <w:tcW w:w="2976" w:type="dxa"/>
            <w:gridSpan w:val="3"/>
            <w:vMerge/>
          </w:tcPr>
          <w:p w:rsidR="00CE3797" w:rsidRDefault="00CE3797" w:rsidP="00003EB2">
            <w:pPr>
              <w:pStyle w:val="a3"/>
              <w:ind w:left="0"/>
              <w:rPr>
                <w:sz w:val="20"/>
              </w:rPr>
            </w:pPr>
          </w:p>
        </w:tc>
        <w:tc>
          <w:tcPr>
            <w:tcW w:w="1985" w:type="dxa"/>
            <w:gridSpan w:val="2"/>
          </w:tcPr>
          <w:p w:rsidR="00CE3797" w:rsidRDefault="00CE3797" w:rsidP="00003EB2">
            <w:pPr>
              <w:pStyle w:val="a3"/>
              <w:ind w:left="0"/>
              <w:rPr>
                <w:sz w:val="20"/>
              </w:rPr>
            </w:pPr>
            <w:r>
              <w:rPr>
                <w:sz w:val="20"/>
              </w:rPr>
              <w:t xml:space="preserve">      Основная</w:t>
            </w:r>
          </w:p>
        </w:tc>
        <w:tc>
          <w:tcPr>
            <w:tcW w:w="2268" w:type="dxa"/>
            <w:gridSpan w:val="2"/>
          </w:tcPr>
          <w:p w:rsidR="00CE3797" w:rsidRDefault="00CE3797" w:rsidP="00003EB2">
            <w:pPr>
              <w:pStyle w:val="a3"/>
              <w:ind w:left="0"/>
              <w:rPr>
                <w:sz w:val="20"/>
              </w:rPr>
            </w:pPr>
            <w:r>
              <w:rPr>
                <w:sz w:val="20"/>
              </w:rPr>
              <w:t xml:space="preserve">     По </w:t>
            </w:r>
            <w:proofErr w:type="spellStart"/>
            <w:r>
              <w:rPr>
                <w:sz w:val="20"/>
              </w:rPr>
              <w:t>экспл.машин</w:t>
            </w:r>
            <w:proofErr w:type="spellEnd"/>
          </w:p>
        </w:tc>
      </w:tr>
      <w:tr w:rsidR="00CE3797" w:rsidTr="00003EB2">
        <w:trPr>
          <w:cantSplit/>
          <w:trHeight w:val="535"/>
        </w:trPr>
        <w:tc>
          <w:tcPr>
            <w:tcW w:w="425" w:type="dxa"/>
            <w:vMerge/>
          </w:tcPr>
          <w:p w:rsidR="00CE3797" w:rsidRDefault="00CE3797" w:rsidP="00003EB2">
            <w:pPr>
              <w:pStyle w:val="a3"/>
              <w:ind w:left="0"/>
              <w:rPr>
                <w:sz w:val="20"/>
              </w:rPr>
            </w:pPr>
          </w:p>
        </w:tc>
        <w:tc>
          <w:tcPr>
            <w:tcW w:w="4961" w:type="dxa"/>
            <w:vMerge/>
          </w:tcPr>
          <w:p w:rsidR="00CE3797" w:rsidRDefault="00CE3797" w:rsidP="00003EB2">
            <w:pPr>
              <w:pStyle w:val="a3"/>
              <w:ind w:left="0"/>
              <w:rPr>
                <w:sz w:val="20"/>
              </w:rPr>
            </w:pPr>
          </w:p>
        </w:tc>
        <w:tc>
          <w:tcPr>
            <w:tcW w:w="1276" w:type="dxa"/>
            <w:vMerge/>
          </w:tcPr>
          <w:p w:rsidR="00CE3797" w:rsidRDefault="00CE3797" w:rsidP="00003EB2">
            <w:pPr>
              <w:pStyle w:val="a3"/>
              <w:ind w:left="0"/>
              <w:rPr>
                <w:sz w:val="20"/>
              </w:rPr>
            </w:pPr>
          </w:p>
        </w:tc>
        <w:tc>
          <w:tcPr>
            <w:tcW w:w="709" w:type="dxa"/>
            <w:vMerge/>
          </w:tcPr>
          <w:p w:rsidR="00CE3797" w:rsidRDefault="00CE3797" w:rsidP="00003EB2">
            <w:pPr>
              <w:pStyle w:val="a3"/>
              <w:ind w:left="0"/>
              <w:rPr>
                <w:sz w:val="20"/>
              </w:rPr>
            </w:pPr>
          </w:p>
        </w:tc>
        <w:tc>
          <w:tcPr>
            <w:tcW w:w="850" w:type="dxa"/>
          </w:tcPr>
          <w:p w:rsidR="00CE3797" w:rsidRDefault="00CE3797" w:rsidP="00003EB2">
            <w:pPr>
              <w:pStyle w:val="a3"/>
              <w:ind w:left="0"/>
              <w:rPr>
                <w:sz w:val="20"/>
              </w:rPr>
            </w:pPr>
            <w:r>
              <w:rPr>
                <w:sz w:val="20"/>
              </w:rPr>
              <w:t>Кол-во</w:t>
            </w:r>
          </w:p>
        </w:tc>
        <w:tc>
          <w:tcPr>
            <w:tcW w:w="992" w:type="dxa"/>
          </w:tcPr>
          <w:p w:rsidR="00CE3797" w:rsidRDefault="00CE3797" w:rsidP="00003EB2">
            <w:pPr>
              <w:pStyle w:val="a3"/>
              <w:ind w:left="0"/>
              <w:rPr>
                <w:sz w:val="20"/>
              </w:rPr>
            </w:pPr>
            <w:r>
              <w:rPr>
                <w:sz w:val="20"/>
              </w:rPr>
              <w:t>Цена</w:t>
            </w:r>
          </w:p>
          <w:p w:rsidR="00CE3797" w:rsidRDefault="00CE3797" w:rsidP="00003EB2">
            <w:pPr>
              <w:pStyle w:val="a3"/>
              <w:ind w:left="0"/>
              <w:rPr>
                <w:sz w:val="20"/>
              </w:rPr>
            </w:pPr>
            <w:proofErr w:type="spellStart"/>
            <w:proofErr w:type="gramStart"/>
            <w:r>
              <w:rPr>
                <w:sz w:val="20"/>
              </w:rPr>
              <w:t>Ед</w:t>
            </w:r>
            <w:proofErr w:type="spellEnd"/>
            <w:r>
              <w:rPr>
                <w:sz w:val="20"/>
              </w:rPr>
              <w:t>-ы</w:t>
            </w:r>
            <w:proofErr w:type="gramEnd"/>
          </w:p>
        </w:tc>
        <w:tc>
          <w:tcPr>
            <w:tcW w:w="1134" w:type="dxa"/>
          </w:tcPr>
          <w:p w:rsidR="00CE3797" w:rsidRDefault="00CE3797" w:rsidP="00003EB2">
            <w:pPr>
              <w:pStyle w:val="a3"/>
              <w:ind w:left="0"/>
              <w:rPr>
                <w:sz w:val="20"/>
              </w:rPr>
            </w:pPr>
            <w:r>
              <w:rPr>
                <w:sz w:val="20"/>
              </w:rPr>
              <w:t>Стоимость</w:t>
            </w:r>
          </w:p>
          <w:p w:rsidR="00CE3797" w:rsidRDefault="00CE3797" w:rsidP="00003EB2">
            <w:pPr>
              <w:pStyle w:val="a3"/>
              <w:ind w:left="0"/>
              <w:rPr>
                <w:sz w:val="20"/>
              </w:rPr>
            </w:pPr>
            <w:r>
              <w:rPr>
                <w:sz w:val="20"/>
              </w:rPr>
              <w:t>Руб.</w:t>
            </w:r>
          </w:p>
        </w:tc>
        <w:tc>
          <w:tcPr>
            <w:tcW w:w="993" w:type="dxa"/>
          </w:tcPr>
          <w:p w:rsidR="00CE3797" w:rsidRDefault="00CE3797" w:rsidP="00003EB2">
            <w:pPr>
              <w:pStyle w:val="a3"/>
              <w:ind w:left="0"/>
              <w:rPr>
                <w:sz w:val="20"/>
              </w:rPr>
            </w:pPr>
            <w:proofErr w:type="gramStart"/>
            <w:r>
              <w:rPr>
                <w:sz w:val="20"/>
              </w:rPr>
              <w:t>На  ед.</w:t>
            </w:r>
            <w:proofErr w:type="gramEnd"/>
          </w:p>
        </w:tc>
        <w:tc>
          <w:tcPr>
            <w:tcW w:w="992" w:type="dxa"/>
          </w:tcPr>
          <w:p w:rsidR="00CE3797" w:rsidRDefault="00CE3797" w:rsidP="00003EB2">
            <w:pPr>
              <w:pStyle w:val="a3"/>
              <w:ind w:left="34" w:hanging="34"/>
              <w:rPr>
                <w:sz w:val="20"/>
              </w:rPr>
            </w:pPr>
            <w:r>
              <w:rPr>
                <w:sz w:val="20"/>
              </w:rPr>
              <w:t>Всего</w:t>
            </w:r>
          </w:p>
        </w:tc>
        <w:tc>
          <w:tcPr>
            <w:tcW w:w="1134" w:type="dxa"/>
          </w:tcPr>
          <w:p w:rsidR="00CE3797" w:rsidRDefault="00CE3797" w:rsidP="00003EB2">
            <w:pPr>
              <w:pStyle w:val="a3"/>
              <w:ind w:left="0"/>
              <w:rPr>
                <w:sz w:val="20"/>
              </w:rPr>
            </w:pPr>
            <w:r>
              <w:rPr>
                <w:sz w:val="20"/>
              </w:rPr>
              <w:t>На ед.</w:t>
            </w:r>
          </w:p>
        </w:tc>
        <w:tc>
          <w:tcPr>
            <w:tcW w:w="1134" w:type="dxa"/>
          </w:tcPr>
          <w:p w:rsidR="00CE3797" w:rsidRDefault="00CE3797" w:rsidP="00003EB2">
            <w:pPr>
              <w:pStyle w:val="a3"/>
              <w:tabs>
                <w:tab w:val="left" w:pos="2302"/>
              </w:tabs>
              <w:ind w:left="0"/>
              <w:rPr>
                <w:sz w:val="20"/>
              </w:rPr>
            </w:pPr>
            <w:r>
              <w:rPr>
                <w:sz w:val="20"/>
              </w:rPr>
              <w:t>Всего</w:t>
            </w:r>
          </w:p>
        </w:tc>
      </w:tr>
      <w:tr w:rsidR="00CE3797" w:rsidTr="00003EB2">
        <w:trPr>
          <w:cantSplit/>
        </w:trPr>
        <w:tc>
          <w:tcPr>
            <w:tcW w:w="425" w:type="dxa"/>
          </w:tcPr>
          <w:p w:rsidR="00CE3797" w:rsidRDefault="00CE3797" w:rsidP="00003EB2">
            <w:pPr>
              <w:pStyle w:val="a3"/>
              <w:ind w:left="0"/>
              <w:rPr>
                <w:sz w:val="20"/>
              </w:rPr>
            </w:pPr>
            <w:r>
              <w:rPr>
                <w:sz w:val="20"/>
              </w:rPr>
              <w:t xml:space="preserve">     1</w:t>
            </w:r>
          </w:p>
        </w:tc>
        <w:tc>
          <w:tcPr>
            <w:tcW w:w="4961" w:type="dxa"/>
          </w:tcPr>
          <w:p w:rsidR="00CE3797" w:rsidRDefault="00CE3797" w:rsidP="00003EB2">
            <w:pPr>
              <w:pStyle w:val="a3"/>
              <w:ind w:left="0"/>
              <w:rPr>
                <w:sz w:val="20"/>
              </w:rPr>
            </w:pPr>
            <w:r>
              <w:rPr>
                <w:sz w:val="20"/>
              </w:rPr>
              <w:t xml:space="preserve">                                     2</w:t>
            </w:r>
          </w:p>
        </w:tc>
        <w:tc>
          <w:tcPr>
            <w:tcW w:w="1276" w:type="dxa"/>
          </w:tcPr>
          <w:p w:rsidR="00CE3797" w:rsidRDefault="00CE3797" w:rsidP="00003EB2">
            <w:pPr>
              <w:pStyle w:val="a3"/>
              <w:ind w:left="0"/>
              <w:rPr>
                <w:sz w:val="20"/>
              </w:rPr>
            </w:pPr>
            <w:r>
              <w:rPr>
                <w:sz w:val="20"/>
              </w:rPr>
              <w:t xml:space="preserve">     </w:t>
            </w:r>
            <w:r>
              <w:rPr>
                <w:sz w:val="20"/>
                <w:lang w:val="en-US"/>
              </w:rPr>
              <w:t xml:space="preserve">  </w:t>
            </w:r>
            <w:r>
              <w:rPr>
                <w:sz w:val="20"/>
              </w:rPr>
              <w:t xml:space="preserve">  3</w:t>
            </w:r>
          </w:p>
        </w:tc>
        <w:tc>
          <w:tcPr>
            <w:tcW w:w="709" w:type="dxa"/>
          </w:tcPr>
          <w:p w:rsidR="00CE3797" w:rsidRDefault="00CE3797" w:rsidP="00003EB2">
            <w:pPr>
              <w:pStyle w:val="a3"/>
              <w:ind w:left="0"/>
              <w:rPr>
                <w:sz w:val="20"/>
              </w:rPr>
            </w:pPr>
            <w:r>
              <w:rPr>
                <w:sz w:val="20"/>
              </w:rPr>
              <w:t xml:space="preserve">   </w:t>
            </w:r>
            <w:r>
              <w:rPr>
                <w:sz w:val="20"/>
                <w:lang w:val="en-US"/>
              </w:rPr>
              <w:t xml:space="preserve">  </w:t>
            </w:r>
            <w:r>
              <w:rPr>
                <w:sz w:val="20"/>
              </w:rPr>
              <w:t xml:space="preserve"> 4</w:t>
            </w:r>
          </w:p>
        </w:tc>
        <w:tc>
          <w:tcPr>
            <w:tcW w:w="850" w:type="dxa"/>
          </w:tcPr>
          <w:p w:rsidR="00CE3797" w:rsidRDefault="00CE3797" w:rsidP="00003EB2">
            <w:pPr>
              <w:pStyle w:val="a3"/>
              <w:ind w:left="0"/>
              <w:rPr>
                <w:sz w:val="20"/>
              </w:rPr>
            </w:pPr>
            <w:r>
              <w:rPr>
                <w:sz w:val="20"/>
              </w:rPr>
              <w:t xml:space="preserve">  </w:t>
            </w:r>
            <w:r>
              <w:rPr>
                <w:sz w:val="20"/>
                <w:lang w:val="en-US"/>
              </w:rPr>
              <w:t xml:space="preserve"> </w:t>
            </w:r>
            <w:r>
              <w:rPr>
                <w:sz w:val="20"/>
              </w:rPr>
              <w:t xml:space="preserve">  5 </w:t>
            </w:r>
          </w:p>
        </w:tc>
        <w:tc>
          <w:tcPr>
            <w:tcW w:w="992" w:type="dxa"/>
          </w:tcPr>
          <w:p w:rsidR="00CE3797" w:rsidRDefault="00CE3797" w:rsidP="00003EB2">
            <w:pPr>
              <w:pStyle w:val="a3"/>
              <w:ind w:left="0"/>
              <w:rPr>
                <w:sz w:val="20"/>
              </w:rPr>
            </w:pPr>
            <w:r>
              <w:rPr>
                <w:sz w:val="20"/>
              </w:rPr>
              <w:t xml:space="preserve">   </w:t>
            </w:r>
            <w:r>
              <w:rPr>
                <w:sz w:val="20"/>
                <w:lang w:val="en-US"/>
              </w:rPr>
              <w:t xml:space="preserve">  </w:t>
            </w:r>
            <w:r>
              <w:rPr>
                <w:sz w:val="20"/>
              </w:rPr>
              <w:t xml:space="preserve"> 6</w:t>
            </w:r>
          </w:p>
        </w:tc>
        <w:tc>
          <w:tcPr>
            <w:tcW w:w="1134" w:type="dxa"/>
          </w:tcPr>
          <w:p w:rsidR="00CE3797" w:rsidRDefault="00CE3797" w:rsidP="00003EB2">
            <w:pPr>
              <w:pStyle w:val="a3"/>
              <w:ind w:left="0"/>
              <w:rPr>
                <w:sz w:val="20"/>
              </w:rPr>
            </w:pPr>
            <w:r>
              <w:rPr>
                <w:sz w:val="20"/>
              </w:rPr>
              <w:t xml:space="preserve">     </w:t>
            </w:r>
            <w:r>
              <w:rPr>
                <w:sz w:val="20"/>
                <w:lang w:val="en-US"/>
              </w:rPr>
              <w:t xml:space="preserve">  </w:t>
            </w:r>
            <w:r>
              <w:rPr>
                <w:sz w:val="20"/>
              </w:rPr>
              <w:t xml:space="preserve">  7</w:t>
            </w:r>
          </w:p>
        </w:tc>
        <w:tc>
          <w:tcPr>
            <w:tcW w:w="993" w:type="dxa"/>
          </w:tcPr>
          <w:p w:rsidR="00CE3797" w:rsidRDefault="00CE3797" w:rsidP="00003EB2">
            <w:pPr>
              <w:pStyle w:val="a3"/>
              <w:ind w:left="0"/>
              <w:rPr>
                <w:sz w:val="20"/>
              </w:rPr>
            </w:pPr>
            <w:r>
              <w:rPr>
                <w:sz w:val="20"/>
              </w:rPr>
              <w:t xml:space="preserve">      8</w:t>
            </w:r>
          </w:p>
        </w:tc>
        <w:tc>
          <w:tcPr>
            <w:tcW w:w="992" w:type="dxa"/>
          </w:tcPr>
          <w:p w:rsidR="00CE3797" w:rsidRDefault="00CE3797" w:rsidP="00003EB2">
            <w:pPr>
              <w:pStyle w:val="a3"/>
              <w:ind w:left="0"/>
              <w:rPr>
                <w:sz w:val="20"/>
              </w:rPr>
            </w:pPr>
            <w:r>
              <w:rPr>
                <w:sz w:val="20"/>
              </w:rPr>
              <w:t xml:space="preserve">       9  </w:t>
            </w:r>
          </w:p>
        </w:tc>
        <w:tc>
          <w:tcPr>
            <w:tcW w:w="1134" w:type="dxa"/>
          </w:tcPr>
          <w:p w:rsidR="00CE3797" w:rsidRDefault="00CE3797" w:rsidP="00003EB2">
            <w:pPr>
              <w:pStyle w:val="a3"/>
              <w:ind w:left="0"/>
              <w:rPr>
                <w:sz w:val="20"/>
              </w:rPr>
            </w:pPr>
            <w:r>
              <w:rPr>
                <w:sz w:val="20"/>
              </w:rPr>
              <w:t xml:space="preserve">      10</w:t>
            </w:r>
          </w:p>
        </w:tc>
        <w:tc>
          <w:tcPr>
            <w:tcW w:w="1134" w:type="dxa"/>
          </w:tcPr>
          <w:p w:rsidR="00CE3797" w:rsidRDefault="00CE3797" w:rsidP="00003EB2">
            <w:pPr>
              <w:pStyle w:val="a3"/>
              <w:ind w:left="0"/>
              <w:rPr>
                <w:sz w:val="20"/>
              </w:rPr>
            </w:pPr>
            <w:r>
              <w:rPr>
                <w:sz w:val="20"/>
              </w:rPr>
              <w:t xml:space="preserve">       11</w:t>
            </w:r>
          </w:p>
        </w:tc>
      </w:tr>
      <w:tr w:rsidR="00CE3797" w:rsidTr="00003EB2">
        <w:trPr>
          <w:cantSplit/>
        </w:trPr>
        <w:tc>
          <w:tcPr>
            <w:tcW w:w="425" w:type="dxa"/>
          </w:tcPr>
          <w:p w:rsidR="00CE3797" w:rsidRDefault="00CE3797" w:rsidP="00003EB2">
            <w:pPr>
              <w:pStyle w:val="a3"/>
              <w:ind w:left="0"/>
              <w:rPr>
                <w:sz w:val="20"/>
              </w:rPr>
            </w:pPr>
            <w:r>
              <w:rPr>
                <w:sz w:val="20"/>
              </w:rPr>
              <w:t>1</w:t>
            </w:r>
          </w:p>
        </w:tc>
        <w:tc>
          <w:tcPr>
            <w:tcW w:w="4961" w:type="dxa"/>
          </w:tcPr>
          <w:p w:rsidR="00CE3797" w:rsidRDefault="00CE3797" w:rsidP="00003EB2">
            <w:pPr>
              <w:pStyle w:val="a3"/>
              <w:ind w:left="0"/>
              <w:rPr>
                <w:sz w:val="20"/>
              </w:rPr>
            </w:pPr>
            <w:r>
              <w:rPr>
                <w:sz w:val="20"/>
              </w:rPr>
              <w:t xml:space="preserve">Демонтаж нории 100т/ч высотой 30м </w:t>
            </w:r>
            <w:proofErr w:type="gramStart"/>
            <w:r>
              <w:rPr>
                <w:sz w:val="20"/>
              </w:rPr>
              <w:t>К</w:t>
            </w:r>
            <w:proofErr w:type="gramEnd"/>
            <w:r>
              <w:rPr>
                <w:sz w:val="20"/>
              </w:rPr>
              <w:t>=0.6</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2</w:t>
            </w:r>
          </w:p>
        </w:tc>
        <w:tc>
          <w:tcPr>
            <w:tcW w:w="4961" w:type="dxa"/>
          </w:tcPr>
          <w:p w:rsidR="00CE3797" w:rsidRDefault="00CE3797" w:rsidP="00003EB2">
            <w:pPr>
              <w:pStyle w:val="a3"/>
              <w:ind w:left="0"/>
              <w:rPr>
                <w:sz w:val="20"/>
              </w:rPr>
            </w:pPr>
            <w:r>
              <w:rPr>
                <w:sz w:val="20"/>
              </w:rPr>
              <w:t xml:space="preserve">Увеличение высоты нории </w:t>
            </w:r>
            <w:proofErr w:type="gramStart"/>
            <w:r>
              <w:rPr>
                <w:sz w:val="20"/>
              </w:rPr>
              <w:t>К</w:t>
            </w:r>
            <w:proofErr w:type="gramEnd"/>
            <w:r>
              <w:rPr>
                <w:sz w:val="20"/>
              </w:rPr>
              <w:t>=0.6</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5м</w:t>
            </w:r>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3</w:t>
            </w:r>
          </w:p>
        </w:tc>
        <w:tc>
          <w:tcPr>
            <w:tcW w:w="4961" w:type="dxa"/>
          </w:tcPr>
          <w:p w:rsidR="00CE3797" w:rsidRDefault="00CE3797" w:rsidP="00003EB2">
            <w:pPr>
              <w:pStyle w:val="a3"/>
              <w:ind w:left="0"/>
              <w:rPr>
                <w:sz w:val="20"/>
              </w:rPr>
            </w:pPr>
            <w:r>
              <w:rPr>
                <w:sz w:val="20"/>
              </w:rPr>
              <w:t>Монтаж нории 100т/</w:t>
            </w:r>
            <w:proofErr w:type="gramStart"/>
            <w:r>
              <w:rPr>
                <w:sz w:val="20"/>
              </w:rPr>
              <w:t>ч  высотой</w:t>
            </w:r>
            <w:proofErr w:type="gramEnd"/>
            <w:r>
              <w:rPr>
                <w:sz w:val="20"/>
              </w:rPr>
              <w:t xml:space="preserve"> 30м</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4</w:t>
            </w:r>
          </w:p>
        </w:tc>
        <w:tc>
          <w:tcPr>
            <w:tcW w:w="4961" w:type="dxa"/>
          </w:tcPr>
          <w:p w:rsidR="00CE3797" w:rsidRDefault="00CE3797" w:rsidP="00003EB2">
            <w:pPr>
              <w:pStyle w:val="a3"/>
              <w:ind w:left="0"/>
              <w:rPr>
                <w:sz w:val="20"/>
              </w:rPr>
            </w:pPr>
            <w:r>
              <w:rPr>
                <w:sz w:val="20"/>
              </w:rPr>
              <w:t xml:space="preserve">Увеличение высоты нории </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5м</w:t>
            </w:r>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5</w:t>
            </w:r>
          </w:p>
        </w:tc>
        <w:tc>
          <w:tcPr>
            <w:tcW w:w="4961" w:type="dxa"/>
          </w:tcPr>
          <w:p w:rsidR="00CE3797" w:rsidRDefault="00CE3797" w:rsidP="00003EB2">
            <w:pPr>
              <w:pStyle w:val="a3"/>
              <w:ind w:left="0"/>
              <w:rPr>
                <w:sz w:val="20"/>
              </w:rPr>
            </w:pPr>
            <w:r>
              <w:rPr>
                <w:sz w:val="20"/>
              </w:rPr>
              <w:t xml:space="preserve">Демонтаж металлоконструкций станин </w:t>
            </w:r>
            <w:proofErr w:type="gramStart"/>
            <w:r>
              <w:rPr>
                <w:sz w:val="20"/>
              </w:rPr>
              <w:t>К</w:t>
            </w:r>
            <w:proofErr w:type="gramEnd"/>
            <w:r>
              <w:rPr>
                <w:sz w:val="20"/>
              </w:rPr>
              <w:t>=0.6</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т</w:t>
            </w:r>
          </w:p>
        </w:tc>
        <w:tc>
          <w:tcPr>
            <w:tcW w:w="850" w:type="dxa"/>
          </w:tcPr>
          <w:p w:rsidR="00CE3797" w:rsidRDefault="00CE3797" w:rsidP="00003EB2">
            <w:pPr>
              <w:pStyle w:val="a3"/>
              <w:ind w:left="0"/>
              <w:rPr>
                <w:sz w:val="20"/>
              </w:rPr>
            </w:pPr>
            <w:r>
              <w:rPr>
                <w:sz w:val="20"/>
              </w:rPr>
              <w:t>0.43</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6</w:t>
            </w:r>
          </w:p>
        </w:tc>
        <w:tc>
          <w:tcPr>
            <w:tcW w:w="4961" w:type="dxa"/>
          </w:tcPr>
          <w:p w:rsidR="00CE3797" w:rsidRDefault="00CE3797" w:rsidP="00003EB2">
            <w:pPr>
              <w:pStyle w:val="a3"/>
              <w:ind w:left="0"/>
              <w:rPr>
                <w:sz w:val="20"/>
              </w:rPr>
            </w:pPr>
            <w:r>
              <w:rPr>
                <w:sz w:val="20"/>
              </w:rPr>
              <w:t>Монтаж металлоконструкций станин</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т</w:t>
            </w:r>
          </w:p>
        </w:tc>
        <w:tc>
          <w:tcPr>
            <w:tcW w:w="850" w:type="dxa"/>
          </w:tcPr>
          <w:p w:rsidR="00CE3797" w:rsidRDefault="00CE3797" w:rsidP="00003EB2">
            <w:pPr>
              <w:pStyle w:val="a3"/>
              <w:ind w:left="0"/>
              <w:rPr>
                <w:sz w:val="20"/>
              </w:rPr>
            </w:pPr>
            <w:r>
              <w:rPr>
                <w:sz w:val="20"/>
              </w:rPr>
              <w:t>0.4</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7</w:t>
            </w:r>
          </w:p>
        </w:tc>
        <w:tc>
          <w:tcPr>
            <w:tcW w:w="4961" w:type="dxa"/>
          </w:tcPr>
          <w:p w:rsidR="00CE3797" w:rsidRDefault="00CE3797" w:rsidP="00003EB2">
            <w:pPr>
              <w:pStyle w:val="a3"/>
              <w:ind w:left="0"/>
              <w:rPr>
                <w:sz w:val="20"/>
              </w:rPr>
            </w:pPr>
            <w:r>
              <w:rPr>
                <w:sz w:val="20"/>
              </w:rPr>
              <w:t>Изготовление металлоконструкций</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т</w:t>
            </w:r>
          </w:p>
        </w:tc>
        <w:tc>
          <w:tcPr>
            <w:tcW w:w="850" w:type="dxa"/>
          </w:tcPr>
          <w:p w:rsidR="00CE3797" w:rsidRDefault="00CE3797" w:rsidP="00003EB2">
            <w:pPr>
              <w:pStyle w:val="a3"/>
              <w:ind w:left="0"/>
              <w:rPr>
                <w:sz w:val="20"/>
              </w:rPr>
            </w:pPr>
            <w:r>
              <w:rPr>
                <w:sz w:val="20"/>
              </w:rPr>
              <w:t>0.4</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8</w:t>
            </w:r>
          </w:p>
        </w:tc>
        <w:tc>
          <w:tcPr>
            <w:tcW w:w="4961" w:type="dxa"/>
          </w:tcPr>
          <w:p w:rsidR="00CE3797" w:rsidRDefault="00CE3797" w:rsidP="00003EB2">
            <w:pPr>
              <w:pStyle w:val="a3"/>
              <w:ind w:left="0"/>
              <w:rPr>
                <w:sz w:val="20"/>
              </w:rPr>
            </w:pPr>
            <w:r>
              <w:rPr>
                <w:sz w:val="20"/>
              </w:rPr>
              <w:t>Монтаж фильтра</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9</w:t>
            </w:r>
          </w:p>
        </w:tc>
        <w:tc>
          <w:tcPr>
            <w:tcW w:w="4961" w:type="dxa"/>
          </w:tcPr>
          <w:p w:rsidR="00CE3797" w:rsidRDefault="00CE3797" w:rsidP="00003EB2">
            <w:pPr>
              <w:pStyle w:val="a3"/>
              <w:ind w:left="0"/>
              <w:rPr>
                <w:sz w:val="20"/>
              </w:rPr>
            </w:pPr>
            <w:r>
              <w:rPr>
                <w:sz w:val="20"/>
              </w:rPr>
              <w:t xml:space="preserve">Демонтаж воздуховодов Ф 150мм </w:t>
            </w:r>
            <w:proofErr w:type="gramStart"/>
            <w:r>
              <w:rPr>
                <w:sz w:val="20"/>
              </w:rPr>
              <w:t>К</w:t>
            </w:r>
            <w:proofErr w:type="gramEnd"/>
            <w:r>
              <w:rPr>
                <w:sz w:val="20"/>
              </w:rPr>
              <w:t>=0.5</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100м2</w:t>
            </w:r>
          </w:p>
        </w:tc>
        <w:tc>
          <w:tcPr>
            <w:tcW w:w="850" w:type="dxa"/>
          </w:tcPr>
          <w:p w:rsidR="00CE3797" w:rsidRDefault="00CE3797" w:rsidP="00003EB2">
            <w:pPr>
              <w:pStyle w:val="a3"/>
              <w:ind w:left="0"/>
              <w:rPr>
                <w:sz w:val="20"/>
              </w:rPr>
            </w:pPr>
            <w:r>
              <w:rPr>
                <w:sz w:val="20"/>
              </w:rPr>
              <w:t>0.07</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10</w:t>
            </w:r>
          </w:p>
        </w:tc>
        <w:tc>
          <w:tcPr>
            <w:tcW w:w="4961" w:type="dxa"/>
          </w:tcPr>
          <w:p w:rsidR="00CE3797" w:rsidRDefault="00CE3797" w:rsidP="00003EB2">
            <w:pPr>
              <w:pStyle w:val="a3"/>
              <w:ind w:left="0"/>
              <w:rPr>
                <w:sz w:val="20"/>
              </w:rPr>
            </w:pPr>
            <w:r>
              <w:rPr>
                <w:sz w:val="20"/>
              </w:rPr>
              <w:t xml:space="preserve">Демонтаж вентилятора </w:t>
            </w:r>
            <w:proofErr w:type="gramStart"/>
            <w:r>
              <w:rPr>
                <w:sz w:val="20"/>
              </w:rPr>
              <w:t>К</w:t>
            </w:r>
            <w:proofErr w:type="gramEnd"/>
            <w:r>
              <w:rPr>
                <w:sz w:val="20"/>
              </w:rPr>
              <w:t>=0.5</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1</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11</w:t>
            </w:r>
          </w:p>
        </w:tc>
        <w:tc>
          <w:tcPr>
            <w:tcW w:w="4961" w:type="dxa"/>
          </w:tcPr>
          <w:p w:rsidR="00CE3797" w:rsidRDefault="00CE3797" w:rsidP="00003EB2">
            <w:pPr>
              <w:pStyle w:val="a3"/>
              <w:ind w:left="0"/>
              <w:rPr>
                <w:sz w:val="20"/>
              </w:rPr>
            </w:pPr>
            <w:r>
              <w:rPr>
                <w:sz w:val="20"/>
              </w:rPr>
              <w:t>Демонтаж самотека Ф300мм К=0.6</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r>
              <w:rPr>
                <w:sz w:val="20"/>
              </w:rPr>
              <w:t>т</w:t>
            </w:r>
          </w:p>
        </w:tc>
        <w:tc>
          <w:tcPr>
            <w:tcW w:w="850" w:type="dxa"/>
          </w:tcPr>
          <w:p w:rsidR="00CE3797" w:rsidRDefault="00CE3797" w:rsidP="00003EB2">
            <w:pPr>
              <w:pStyle w:val="a3"/>
              <w:ind w:left="0"/>
              <w:rPr>
                <w:sz w:val="20"/>
              </w:rPr>
            </w:pPr>
            <w:r>
              <w:rPr>
                <w:sz w:val="20"/>
              </w:rPr>
              <w:t>0.12</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12</w:t>
            </w:r>
          </w:p>
        </w:tc>
        <w:tc>
          <w:tcPr>
            <w:tcW w:w="4961" w:type="dxa"/>
          </w:tcPr>
          <w:p w:rsidR="00CE3797" w:rsidRDefault="00CE3797" w:rsidP="00003EB2">
            <w:pPr>
              <w:pStyle w:val="a3"/>
              <w:ind w:left="0"/>
              <w:rPr>
                <w:sz w:val="20"/>
              </w:rPr>
            </w:pPr>
            <w:r>
              <w:rPr>
                <w:sz w:val="20"/>
              </w:rPr>
              <w:t>Установка ручных лебедок</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4</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r>
              <w:rPr>
                <w:sz w:val="20"/>
              </w:rPr>
              <w:t>13</w:t>
            </w:r>
          </w:p>
        </w:tc>
        <w:tc>
          <w:tcPr>
            <w:tcW w:w="4961" w:type="dxa"/>
          </w:tcPr>
          <w:p w:rsidR="00CE3797" w:rsidRDefault="00CE3797" w:rsidP="00003EB2">
            <w:pPr>
              <w:pStyle w:val="a3"/>
              <w:ind w:left="0"/>
              <w:rPr>
                <w:sz w:val="20"/>
              </w:rPr>
            </w:pPr>
            <w:r>
              <w:rPr>
                <w:sz w:val="20"/>
              </w:rPr>
              <w:t>Снятие ручных лебедок</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roofErr w:type="spellStart"/>
            <w:r>
              <w:rPr>
                <w:sz w:val="20"/>
              </w:rPr>
              <w:t>шт</w:t>
            </w:r>
            <w:proofErr w:type="spellEnd"/>
          </w:p>
        </w:tc>
        <w:tc>
          <w:tcPr>
            <w:tcW w:w="850" w:type="dxa"/>
          </w:tcPr>
          <w:p w:rsidR="00CE3797" w:rsidRDefault="00CE3797" w:rsidP="00003EB2">
            <w:pPr>
              <w:pStyle w:val="a3"/>
              <w:ind w:left="0"/>
              <w:rPr>
                <w:sz w:val="20"/>
              </w:rPr>
            </w:pPr>
            <w:r>
              <w:rPr>
                <w:sz w:val="20"/>
              </w:rPr>
              <w:t>4</w:t>
            </w: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p>
        </w:tc>
        <w:tc>
          <w:tcPr>
            <w:tcW w:w="4961" w:type="dxa"/>
          </w:tcPr>
          <w:p w:rsidR="00CE3797" w:rsidRDefault="00CE3797" w:rsidP="00003EB2">
            <w:pPr>
              <w:pStyle w:val="a3"/>
              <w:ind w:left="0"/>
              <w:rPr>
                <w:sz w:val="20"/>
              </w:rPr>
            </w:pPr>
            <w:r>
              <w:rPr>
                <w:sz w:val="20"/>
              </w:rPr>
              <w:t>Итого:</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
        </w:tc>
        <w:tc>
          <w:tcPr>
            <w:tcW w:w="850"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p>
        </w:tc>
        <w:tc>
          <w:tcPr>
            <w:tcW w:w="4961" w:type="dxa"/>
          </w:tcPr>
          <w:p w:rsidR="00CE3797" w:rsidRDefault="00CE3797" w:rsidP="00003EB2">
            <w:pPr>
              <w:pStyle w:val="a3"/>
              <w:ind w:left="0"/>
              <w:rPr>
                <w:sz w:val="20"/>
              </w:rPr>
            </w:pPr>
            <w:r>
              <w:rPr>
                <w:sz w:val="20"/>
              </w:rPr>
              <w:t>НДС 18%</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
        </w:tc>
        <w:tc>
          <w:tcPr>
            <w:tcW w:w="850"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r w:rsidR="00CE3797" w:rsidTr="00003EB2">
        <w:trPr>
          <w:cantSplit/>
        </w:trPr>
        <w:tc>
          <w:tcPr>
            <w:tcW w:w="425" w:type="dxa"/>
          </w:tcPr>
          <w:p w:rsidR="00CE3797" w:rsidRDefault="00CE3797" w:rsidP="00003EB2">
            <w:pPr>
              <w:pStyle w:val="a3"/>
              <w:ind w:left="0"/>
              <w:rPr>
                <w:sz w:val="20"/>
              </w:rPr>
            </w:pPr>
          </w:p>
        </w:tc>
        <w:tc>
          <w:tcPr>
            <w:tcW w:w="4961" w:type="dxa"/>
          </w:tcPr>
          <w:p w:rsidR="00CE3797" w:rsidRDefault="00CE3797" w:rsidP="00003EB2">
            <w:pPr>
              <w:pStyle w:val="a3"/>
              <w:ind w:left="0"/>
              <w:rPr>
                <w:sz w:val="20"/>
              </w:rPr>
            </w:pPr>
            <w:r>
              <w:rPr>
                <w:sz w:val="20"/>
              </w:rPr>
              <w:t>Итого по смете:</w:t>
            </w:r>
          </w:p>
        </w:tc>
        <w:tc>
          <w:tcPr>
            <w:tcW w:w="1276" w:type="dxa"/>
          </w:tcPr>
          <w:p w:rsidR="00CE3797" w:rsidRDefault="00CE3797" w:rsidP="00003EB2">
            <w:pPr>
              <w:pStyle w:val="a3"/>
              <w:ind w:left="0"/>
              <w:rPr>
                <w:sz w:val="20"/>
              </w:rPr>
            </w:pPr>
          </w:p>
        </w:tc>
        <w:tc>
          <w:tcPr>
            <w:tcW w:w="709" w:type="dxa"/>
          </w:tcPr>
          <w:p w:rsidR="00CE3797" w:rsidRDefault="00CE3797" w:rsidP="00003EB2">
            <w:pPr>
              <w:pStyle w:val="a3"/>
              <w:ind w:left="0"/>
              <w:rPr>
                <w:sz w:val="20"/>
              </w:rPr>
            </w:pPr>
          </w:p>
        </w:tc>
        <w:tc>
          <w:tcPr>
            <w:tcW w:w="850"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993" w:type="dxa"/>
          </w:tcPr>
          <w:p w:rsidR="00CE3797" w:rsidRDefault="00CE3797" w:rsidP="00003EB2">
            <w:pPr>
              <w:pStyle w:val="a3"/>
              <w:ind w:left="0"/>
              <w:rPr>
                <w:sz w:val="20"/>
              </w:rPr>
            </w:pPr>
          </w:p>
        </w:tc>
        <w:tc>
          <w:tcPr>
            <w:tcW w:w="992"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c>
          <w:tcPr>
            <w:tcW w:w="1134" w:type="dxa"/>
          </w:tcPr>
          <w:p w:rsidR="00CE3797" w:rsidRDefault="00CE3797" w:rsidP="00003EB2">
            <w:pPr>
              <w:pStyle w:val="a3"/>
              <w:ind w:left="0"/>
              <w:rPr>
                <w:sz w:val="20"/>
              </w:rPr>
            </w:pPr>
          </w:p>
        </w:tc>
      </w:tr>
    </w:tbl>
    <w:p w:rsidR="00AF3966" w:rsidRDefault="00AF3966" w:rsidP="008F7F4D">
      <w:pPr>
        <w:jc w:val="both"/>
        <w:rPr>
          <w:rFonts w:ascii="Arial" w:hAnsi="Arial" w:cs="Arial"/>
          <w:b/>
        </w:rPr>
      </w:pPr>
    </w:p>
    <w:p w:rsidR="00AF3966" w:rsidRDefault="00AF3966" w:rsidP="008F7F4D">
      <w:pPr>
        <w:jc w:val="both"/>
        <w:rPr>
          <w:rFonts w:ascii="Arial" w:hAnsi="Arial" w:cs="Arial"/>
          <w:b/>
        </w:rPr>
      </w:pPr>
    </w:p>
    <w:p w:rsidR="00AF3966" w:rsidRDefault="00AF3966" w:rsidP="008F7F4D">
      <w:pPr>
        <w:jc w:val="both"/>
        <w:rPr>
          <w:rFonts w:ascii="Arial" w:hAnsi="Arial" w:cs="Arial"/>
          <w:b/>
        </w:rPr>
      </w:pPr>
    </w:p>
    <w:p w:rsidR="00AF3966" w:rsidRDefault="00AF3966" w:rsidP="008F7F4D">
      <w:pPr>
        <w:jc w:val="both"/>
        <w:rPr>
          <w:rFonts w:ascii="Arial" w:hAnsi="Arial" w:cs="Arial"/>
          <w:b/>
        </w:rPr>
        <w:sectPr w:rsidR="00AF3966" w:rsidSect="00AF3966">
          <w:headerReference w:type="default" r:id="rId23"/>
          <w:footerReference w:type="default" r:id="rId24"/>
          <w:pgSz w:w="16840" w:h="11907" w:orient="landscape" w:code="9"/>
          <w:pgMar w:top="1134" w:right="794" w:bottom="992" w:left="794" w:header="720" w:footer="720" w:gutter="0"/>
          <w:cols w:space="720"/>
        </w:sectPr>
      </w:pPr>
    </w:p>
    <w:p w:rsidR="00702B03" w:rsidRDefault="00702B03" w:rsidP="00702B03">
      <w:pPr>
        <w:shd w:val="clear" w:color="auto" w:fill="FFFFFF"/>
        <w:ind w:left="709"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7"/>
      <w:bookmarkEnd w:id="88"/>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89" w:name="_Ref55336310"/>
      <w:bookmarkStart w:id="90" w:name="_Toc57314672"/>
      <w:bookmarkStart w:id="91" w:name="_Toc69728986"/>
      <w:bookmarkStart w:id="92" w:name="_Toc98254009"/>
      <w:bookmarkStart w:id="93" w:name="_Toc176759503"/>
      <w:bookmarkStart w:id="94" w:name="_Toc234730394"/>
      <w:bookmarkStart w:id="95" w:name="_Toc326769154"/>
      <w:bookmarkStart w:id="96"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89"/>
      <w:bookmarkEnd w:id="90"/>
      <w:bookmarkEnd w:id="91"/>
      <w:bookmarkEnd w:id="92"/>
      <w:bookmarkEnd w:id="93"/>
      <w:bookmarkEnd w:id="94"/>
      <w:bookmarkEnd w:id="95"/>
      <w:bookmarkEnd w:id="96"/>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w:t>
      </w:r>
      <w:proofErr w:type="gramStart"/>
      <w:r w:rsidRPr="00C075C1">
        <w:rPr>
          <w:color w:val="000000" w:themeColor="text1"/>
        </w:rPr>
        <w:t xml:space="preserve">_ </w:t>
      </w:r>
      <w:r>
        <w:rPr>
          <w:color w:val="000000" w:themeColor="text1"/>
        </w:rPr>
        <w:t xml:space="preserve"> от</w:t>
      </w:r>
      <w:proofErr w:type="gramEnd"/>
      <w:r>
        <w:rPr>
          <w:color w:val="000000" w:themeColor="text1"/>
        </w:rPr>
        <w:t xml:space="preserve"> __.________.2016г. </w:t>
      </w:r>
      <w:r w:rsidRPr="00C075C1">
        <w:rPr>
          <w:color w:val="000000" w:themeColor="text1"/>
        </w:rPr>
        <w:t>на в</w:t>
      </w:r>
      <w:r w:rsidRPr="00C075C1">
        <w:t xml:space="preserve">ыполнение </w:t>
      </w:r>
      <w:r w:rsidR="00BF621D" w:rsidRPr="00BF621D">
        <w:t>работ</w:t>
      </w:r>
      <w:r w:rsidR="00E53FFC">
        <w:t xml:space="preserve"> по </w:t>
      </w:r>
      <w:r w:rsidR="00E53FFC" w:rsidRPr="00E53FFC">
        <w:t>Замен</w:t>
      </w:r>
      <w:r w:rsidR="00E53FFC">
        <w:t>е</w:t>
      </w:r>
      <w:r w:rsidR="00E53FFC" w:rsidRPr="00E53FFC">
        <w:t xml:space="preserve"> нории №18 в Производственном корпусе</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5"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6"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«Богдановичский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356483" w:rsidRPr="00356483" w:rsidRDefault="00356483" w:rsidP="00356483">
      <w:pPr>
        <w:ind w:left="709" w:right="566"/>
        <w:jc w:val="both"/>
        <w:rPr>
          <w:color w:val="000000" w:themeColor="text1"/>
        </w:rPr>
      </w:pPr>
      <w:r w:rsidRPr="00356483">
        <w:rPr>
          <w:color w:val="000000" w:themeColor="text1"/>
        </w:rPr>
        <w:t>В стоимость включены все расходы, связанные с исполнением обязательств Исполнителем по разборке существующей нории, сборке новой нории, пуско-наладочные работы, подъему и уборке оборудования с места проведения работ, в том числе оборудование и комплектующие,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Подрядчика, связанные с исполнением настоящего договора.</w:t>
      </w:r>
    </w:p>
    <w:p w:rsidR="00032121" w:rsidRDefault="00356483" w:rsidP="00356483">
      <w:pPr>
        <w:ind w:left="709" w:right="566"/>
        <w:jc w:val="both"/>
        <w:rPr>
          <w:color w:val="000000" w:themeColor="text1"/>
        </w:rPr>
      </w:pPr>
      <w:r w:rsidRPr="00356483">
        <w:rPr>
          <w:color w:val="000000" w:themeColor="text1"/>
        </w:rPr>
        <w:t>Работа выполняется из материалов Заказчика.</w:t>
      </w:r>
    </w:p>
    <w:p w:rsidR="00356483" w:rsidRPr="00C075C1" w:rsidRDefault="00356483" w:rsidP="00356483">
      <w:pPr>
        <w:ind w:left="709" w:right="566"/>
        <w:rPr>
          <w:color w:val="000000" w:themeColor="text1"/>
        </w:rPr>
      </w:pPr>
    </w:p>
    <w:p w:rsidR="00702B03" w:rsidRPr="00C075C1" w:rsidRDefault="00702B03" w:rsidP="008A38B4">
      <w:pPr>
        <w:tabs>
          <w:tab w:val="left" w:pos="426"/>
        </w:tabs>
        <w:suppressAutoHyphens/>
        <w:ind w:left="709" w:right="566"/>
        <w:rPr>
          <w:color w:val="000000" w:themeColor="text1"/>
        </w:rPr>
      </w:pPr>
      <w:r>
        <w:rPr>
          <w:b/>
          <w:color w:val="000000" w:themeColor="text1"/>
        </w:rPr>
        <w:t xml:space="preserve">2. </w:t>
      </w:r>
      <w:r w:rsidR="00356483" w:rsidRPr="00356483">
        <w:rPr>
          <w:color w:val="000000" w:themeColor="text1"/>
        </w:rPr>
        <w:t>Срок выполнения: 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r w:rsidR="00356483">
        <w:rPr>
          <w:color w:val="000000" w:themeColor="text1"/>
        </w:rPr>
        <w:t xml:space="preserve"> </w:t>
      </w:r>
      <w:r w:rsidR="00356483" w:rsidRPr="00356483">
        <w:rPr>
          <w:color w:val="000000" w:themeColor="text1"/>
        </w:rPr>
        <w:t>Место выполнения работ: Российская Федерация, 623537, Свердловская обл., г. Богда</w:t>
      </w:r>
      <w:r w:rsidR="00356483">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xml:space="preserve">) принятием (акцептом) всех условий ОАО «Богдановичский комбикормовый завод», в том числе, согласием исполнять </w:t>
      </w:r>
      <w:r w:rsidRPr="00C075C1">
        <w:rPr>
          <w:color w:val="000000" w:themeColor="text1"/>
        </w:rPr>
        <w:lastRenderedPageBreak/>
        <w:t xml:space="preserve">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97" w:name="_Ref55335823"/>
      <w:bookmarkStart w:id="98" w:name="_Ref55336359"/>
      <w:bookmarkStart w:id="99" w:name="_Toc57314675"/>
      <w:bookmarkStart w:id="100" w:name="_Toc69728989"/>
      <w:bookmarkStart w:id="101" w:name="_Toc98254033"/>
      <w:bookmarkStart w:id="102" w:name="_Toc176759507"/>
      <w:bookmarkStart w:id="103"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04" w:name="_Ref322601726"/>
      <w:bookmarkStart w:id="105" w:name="_Ref322609152"/>
      <w:bookmarkStart w:id="106" w:name="_Toc326769155"/>
      <w:bookmarkStart w:id="107" w:name="_Toc334452390"/>
      <w:bookmarkStart w:id="108"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702B03">
      <w:pPr>
        <w:ind w:left="142" w:right="850"/>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Pr="00C21A30">
        <w:rPr>
          <w:color w:val="000000" w:themeColor="text1"/>
        </w:rPr>
        <w:t xml:space="preserve">на выполнение </w:t>
      </w:r>
      <w:r w:rsidR="00BF621D" w:rsidRPr="00BF621D">
        <w:rPr>
          <w:color w:val="000000" w:themeColor="text1"/>
        </w:rPr>
        <w:t xml:space="preserve">работ </w:t>
      </w:r>
      <w:r w:rsidR="00B05992">
        <w:rPr>
          <w:color w:val="000000" w:themeColor="text1"/>
        </w:rPr>
        <w:t xml:space="preserve">по </w:t>
      </w:r>
      <w:r w:rsidR="00B05992" w:rsidRPr="00B05992">
        <w:rPr>
          <w:color w:val="000000" w:themeColor="text1"/>
        </w:rPr>
        <w:t>Замен</w:t>
      </w:r>
      <w:r w:rsidR="00B05992">
        <w:rPr>
          <w:color w:val="000000" w:themeColor="text1"/>
        </w:rPr>
        <w:t>е</w:t>
      </w:r>
      <w:r w:rsidR="00B05992" w:rsidRPr="00B05992">
        <w:rPr>
          <w:color w:val="000000" w:themeColor="text1"/>
        </w:rPr>
        <w:t xml:space="preserve"> нории №18 в Производственном корпусе</w:t>
      </w:r>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4"/>
      <w:bookmarkEnd w:id="105"/>
      <w:bookmarkEnd w:id="106"/>
      <w:bookmarkEnd w:id="107"/>
    </w:p>
    <w:bookmarkEnd w:id="97"/>
    <w:bookmarkEnd w:id="98"/>
    <w:bookmarkEnd w:id="99"/>
    <w:bookmarkEnd w:id="100"/>
    <w:bookmarkEnd w:id="101"/>
    <w:bookmarkEnd w:id="102"/>
    <w:bookmarkEnd w:id="103"/>
    <w:bookmarkEnd w:id="108"/>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B05992">
        <w:trPr>
          <w:trHeight w:val="155"/>
        </w:trPr>
        <w:tc>
          <w:tcPr>
            <w:tcW w:w="738" w:type="dxa"/>
          </w:tcPr>
          <w:p w:rsidR="00702B03" w:rsidRPr="00702B03" w:rsidRDefault="00702B03" w:rsidP="00B05992">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201"/>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86"/>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618"/>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bl>
    <w:p w:rsidR="00702B03" w:rsidRPr="00C075C1" w:rsidRDefault="00702B03" w:rsidP="00702B03">
      <w:pPr>
        <w:suppressAutoHyphens/>
        <w:ind w:right="850" w:firstLine="567"/>
        <w:rPr>
          <w:color w:val="000000" w:themeColor="text1"/>
        </w:rPr>
      </w:pP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Default="00B05992" w:rsidP="00B05992">
      <w:pPr>
        <w:ind w:right="850" w:firstLine="567"/>
        <w:rPr>
          <w:color w:val="000000" w:themeColor="text1"/>
        </w:rPr>
      </w:pPr>
      <w:r w:rsidRPr="00B05992">
        <w:rPr>
          <w:color w:val="000000" w:themeColor="text1"/>
        </w:rPr>
        <w:t xml:space="preserve">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w:t>
      </w:r>
      <w:r>
        <w:rPr>
          <w:color w:val="000000" w:themeColor="text1"/>
        </w:rPr>
        <w:t>переработки растительного сырья не менее 3-х лет</w:t>
      </w:r>
      <w:r w:rsidR="00702B03" w:rsidRPr="00C075C1">
        <w:rPr>
          <w:color w:val="000000" w:themeColor="text1"/>
        </w:rPr>
        <w:t>, предшествующи</w:t>
      </w:r>
      <w:r w:rsidR="00702B03">
        <w:rPr>
          <w:color w:val="000000" w:themeColor="text1"/>
        </w:rPr>
        <w:t>х</w:t>
      </w:r>
      <w:r w:rsidR="00702B03" w:rsidRPr="00C075C1">
        <w:rPr>
          <w:color w:val="000000" w:themeColor="text1"/>
        </w:rPr>
        <w:t xml:space="preserve">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EB2E5A">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702B03">
            <w:pPr>
              <w:ind w:left="-26" w:right="-97" w:firstLine="142"/>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702B03">
      <w:pPr>
        <w:ind w:right="850"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702B03">
      <w:pPr>
        <w:ind w:right="850"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«Богдановичский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709"/>
        <w:gridCol w:w="4536"/>
        <w:gridCol w:w="4033"/>
      </w:tblGrid>
      <w:tr w:rsidR="00702B03" w:rsidRPr="00C075C1" w:rsidTr="00E52307">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702B03" w:rsidRPr="00C075C1" w:rsidRDefault="00BF621D"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702B03" w:rsidRPr="00C075C1">
              <w:rPr>
                <w:rFonts w:ascii="Times New Roman" w:hAnsi="Times New Roman" w:cs="Times New Roman"/>
                <w:color w:val="000000" w:themeColor="text1"/>
                <w:sz w:val="22"/>
                <w:szCs w:val="22"/>
              </w:rPr>
              <w:t>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4033"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7"/>
      <w:footerReference w:type="default" r:id="rId28"/>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B2" w:rsidRDefault="00003EB2" w:rsidP="003328D6">
      <w:r>
        <w:separator/>
      </w:r>
    </w:p>
  </w:endnote>
  <w:endnote w:type="continuationSeparator" w:id="0">
    <w:p w:rsidR="00003EB2" w:rsidRDefault="00003EB2"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741"/>
      <w:docPartObj>
        <w:docPartGallery w:val="Page Numbers (Bottom of Page)"/>
        <w:docPartUnique/>
      </w:docPartObj>
    </w:sdtPr>
    <w:sdtEndPr/>
    <w:sdtContent>
      <w:sdt>
        <w:sdtPr>
          <w:id w:val="1728636285"/>
          <w:docPartObj>
            <w:docPartGallery w:val="Page Numbers (Top of Page)"/>
            <w:docPartUnique/>
          </w:docPartObj>
        </w:sdtPr>
        <w:sdtEndPr/>
        <w:sdtContent>
          <w:p w:rsidR="00003EB2" w:rsidRDefault="00003EB2">
            <w:pPr>
              <w:pStyle w:val="aa"/>
              <w:jc w:val="center"/>
            </w:pPr>
            <w:r>
              <w:t xml:space="preserve">Страница </w:t>
            </w:r>
            <w:r>
              <w:rPr>
                <w:b/>
                <w:bCs/>
                <w:sz w:val="24"/>
                <w:szCs w:val="24"/>
              </w:rPr>
              <w:fldChar w:fldCharType="begin"/>
            </w:r>
            <w:r>
              <w:rPr>
                <w:b/>
                <w:bCs/>
              </w:rPr>
              <w:instrText>PAGE</w:instrText>
            </w:r>
            <w:r>
              <w:rPr>
                <w:b/>
                <w:bCs/>
                <w:sz w:val="24"/>
                <w:szCs w:val="24"/>
              </w:rPr>
              <w:fldChar w:fldCharType="separate"/>
            </w:r>
            <w:r w:rsidR="00FD597D">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D597D">
              <w:rPr>
                <w:b/>
                <w:bCs/>
                <w:noProof/>
              </w:rPr>
              <w:t>33</w:t>
            </w:r>
            <w:r>
              <w:rPr>
                <w:b/>
                <w:bCs/>
                <w:sz w:val="24"/>
                <w:szCs w:val="24"/>
              </w:rPr>
              <w:fldChar w:fldCharType="end"/>
            </w:r>
          </w:p>
        </w:sdtContent>
      </w:sdt>
    </w:sdtContent>
  </w:sdt>
  <w:p w:rsidR="00003EB2" w:rsidRDefault="00003EB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2" w:rsidRDefault="00003EB2">
    <w:pPr>
      <w:pStyle w:val="aa"/>
    </w:pPr>
  </w:p>
  <w:p w:rsidR="00003EB2" w:rsidRDefault="00003EB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2" w:rsidRDefault="00003EB2"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3EB2" w:rsidRDefault="00003EB2" w:rsidP="00271F4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2" w:rsidRDefault="00003EB2"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003EB2" w:rsidRDefault="00003EB2"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B2" w:rsidRDefault="00003EB2" w:rsidP="003328D6">
      <w:r>
        <w:separator/>
      </w:r>
    </w:p>
  </w:footnote>
  <w:footnote w:type="continuationSeparator" w:id="0">
    <w:p w:rsidR="00003EB2" w:rsidRDefault="00003EB2"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2" w:rsidRDefault="00003EB2" w:rsidP="00BA3715">
    <w:pPr>
      <w:pStyle w:val="a8"/>
      <w:tabs>
        <w:tab w:val="clear" w:pos="4677"/>
        <w:tab w:val="clear" w:pos="9355"/>
      </w:tabs>
      <w:rPr>
        <w:color w:val="7F7F7F" w:themeColor="text1" w:themeTint="80"/>
      </w:rPr>
    </w:pPr>
  </w:p>
  <w:p w:rsidR="00003EB2" w:rsidRPr="003328D6" w:rsidRDefault="00003EB2" w:rsidP="003328D6">
    <w:pPr>
      <w:pStyle w:val="a8"/>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2" w:rsidRDefault="00003EB2" w:rsidP="00E26FB2">
    <w:pPr>
      <w:pStyle w:val="4"/>
      <w:tabs>
        <w:tab w:val="left" w:pos="6460"/>
      </w:tabs>
      <w:jc w:val="left"/>
    </w:pPr>
    <w:r>
      <w:rPr>
        <w:b w:val="0"/>
        <w:sz w:val="19"/>
      </w:rPr>
      <w:t xml:space="preserve">                                                                                                                                                                                                                                                                   </w:t>
    </w:r>
  </w:p>
  <w:p w:rsidR="00003EB2" w:rsidRPr="003328D6" w:rsidRDefault="00003EB2"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2"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3"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8"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13"/>
  </w:num>
  <w:num w:numId="3">
    <w:abstractNumId w:val="7"/>
  </w:num>
  <w:num w:numId="4">
    <w:abstractNumId w:val="8"/>
  </w:num>
  <w:num w:numId="5">
    <w:abstractNumId w:val="14"/>
  </w:num>
  <w:num w:numId="6">
    <w:abstractNumId w:val="5"/>
  </w:num>
  <w:num w:numId="7">
    <w:abstractNumId w:val="9"/>
  </w:num>
  <w:num w:numId="8">
    <w:abstractNumId w:val="20"/>
  </w:num>
  <w:num w:numId="9">
    <w:abstractNumId w:val="11"/>
  </w:num>
  <w:num w:numId="10">
    <w:abstractNumId w:val="17"/>
  </w:num>
  <w:num w:numId="11">
    <w:abstractNumId w:val="16"/>
  </w:num>
  <w:num w:numId="12">
    <w:abstractNumId w:val="15"/>
  </w:num>
  <w:num w:numId="13">
    <w:abstractNumId w:val="2"/>
  </w:num>
  <w:num w:numId="14">
    <w:abstractNumId w:val="6"/>
  </w:num>
  <w:num w:numId="15">
    <w:abstractNumId w:val="0"/>
  </w:num>
  <w:num w:numId="16">
    <w:abstractNumId w:val="18"/>
  </w:num>
  <w:num w:numId="17">
    <w:abstractNumId w:val="19"/>
  </w:num>
  <w:num w:numId="18">
    <w:abstractNumId w:val="10"/>
  </w:num>
  <w:num w:numId="19">
    <w:abstractNumId w:val="12"/>
  </w:num>
  <w:num w:numId="20">
    <w:abstractNumId w:val="4"/>
  </w:num>
  <w:num w:numId="21">
    <w:abstractNumId w:val="3"/>
  </w:num>
  <w:num w:numId="22">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3EB2"/>
    <w:rsid w:val="00013A47"/>
    <w:rsid w:val="00015038"/>
    <w:rsid w:val="00032121"/>
    <w:rsid w:val="0003232A"/>
    <w:rsid w:val="00033A5F"/>
    <w:rsid w:val="00035749"/>
    <w:rsid w:val="0006187B"/>
    <w:rsid w:val="000713C5"/>
    <w:rsid w:val="0007707B"/>
    <w:rsid w:val="000A4EC0"/>
    <w:rsid w:val="000B51F1"/>
    <w:rsid w:val="000B7331"/>
    <w:rsid w:val="000D2C32"/>
    <w:rsid w:val="000E13B9"/>
    <w:rsid w:val="0011553A"/>
    <w:rsid w:val="00116404"/>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56A37"/>
    <w:rsid w:val="00271F43"/>
    <w:rsid w:val="00283975"/>
    <w:rsid w:val="00283F3E"/>
    <w:rsid w:val="00287CBB"/>
    <w:rsid w:val="002925A1"/>
    <w:rsid w:val="002D122C"/>
    <w:rsid w:val="002D469A"/>
    <w:rsid w:val="002E096C"/>
    <w:rsid w:val="002E6679"/>
    <w:rsid w:val="002F0634"/>
    <w:rsid w:val="002F2A0D"/>
    <w:rsid w:val="002F3ED9"/>
    <w:rsid w:val="0030293B"/>
    <w:rsid w:val="00321F03"/>
    <w:rsid w:val="003228CD"/>
    <w:rsid w:val="00326E12"/>
    <w:rsid w:val="003328D6"/>
    <w:rsid w:val="003379A3"/>
    <w:rsid w:val="003409A5"/>
    <w:rsid w:val="003460AC"/>
    <w:rsid w:val="003505A8"/>
    <w:rsid w:val="00355D60"/>
    <w:rsid w:val="00356483"/>
    <w:rsid w:val="00364489"/>
    <w:rsid w:val="003700B0"/>
    <w:rsid w:val="003A263A"/>
    <w:rsid w:val="003A4BD4"/>
    <w:rsid w:val="003B3F0C"/>
    <w:rsid w:val="003F05B3"/>
    <w:rsid w:val="003F4A19"/>
    <w:rsid w:val="003F67BF"/>
    <w:rsid w:val="0040133D"/>
    <w:rsid w:val="00412B87"/>
    <w:rsid w:val="004337A8"/>
    <w:rsid w:val="00447882"/>
    <w:rsid w:val="00447C48"/>
    <w:rsid w:val="00456C6C"/>
    <w:rsid w:val="00470341"/>
    <w:rsid w:val="00473A4C"/>
    <w:rsid w:val="00487B79"/>
    <w:rsid w:val="00497A33"/>
    <w:rsid w:val="004B2F45"/>
    <w:rsid w:val="004C06AE"/>
    <w:rsid w:val="004C09BE"/>
    <w:rsid w:val="004D2839"/>
    <w:rsid w:val="004F1D37"/>
    <w:rsid w:val="00502E34"/>
    <w:rsid w:val="00537DFB"/>
    <w:rsid w:val="00543AB9"/>
    <w:rsid w:val="00560F50"/>
    <w:rsid w:val="00563BE9"/>
    <w:rsid w:val="005752B3"/>
    <w:rsid w:val="00576AD8"/>
    <w:rsid w:val="00582EB9"/>
    <w:rsid w:val="00596FF6"/>
    <w:rsid w:val="005B2074"/>
    <w:rsid w:val="005C7CB2"/>
    <w:rsid w:val="005D0F7B"/>
    <w:rsid w:val="005D1697"/>
    <w:rsid w:val="005D4C3A"/>
    <w:rsid w:val="005E5328"/>
    <w:rsid w:val="005F1368"/>
    <w:rsid w:val="005F5538"/>
    <w:rsid w:val="006042CB"/>
    <w:rsid w:val="006126BF"/>
    <w:rsid w:val="00613728"/>
    <w:rsid w:val="006309D2"/>
    <w:rsid w:val="0063543A"/>
    <w:rsid w:val="00662C8B"/>
    <w:rsid w:val="0066746F"/>
    <w:rsid w:val="006701EE"/>
    <w:rsid w:val="00684A72"/>
    <w:rsid w:val="006B6A79"/>
    <w:rsid w:val="006D0FB5"/>
    <w:rsid w:val="00702B03"/>
    <w:rsid w:val="007173E6"/>
    <w:rsid w:val="00745D46"/>
    <w:rsid w:val="007523CE"/>
    <w:rsid w:val="00760D6C"/>
    <w:rsid w:val="007668A7"/>
    <w:rsid w:val="0077329D"/>
    <w:rsid w:val="007925F3"/>
    <w:rsid w:val="007A2D3A"/>
    <w:rsid w:val="007A32E8"/>
    <w:rsid w:val="007B23CF"/>
    <w:rsid w:val="007B5B49"/>
    <w:rsid w:val="007B7F28"/>
    <w:rsid w:val="007C3F0F"/>
    <w:rsid w:val="007D7B26"/>
    <w:rsid w:val="007E7EBA"/>
    <w:rsid w:val="007E7EE1"/>
    <w:rsid w:val="007F279F"/>
    <w:rsid w:val="007F68BB"/>
    <w:rsid w:val="00800BA8"/>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F7F4D"/>
    <w:rsid w:val="009147D9"/>
    <w:rsid w:val="00915285"/>
    <w:rsid w:val="00915D51"/>
    <w:rsid w:val="00917F7F"/>
    <w:rsid w:val="00922042"/>
    <w:rsid w:val="00963558"/>
    <w:rsid w:val="00990311"/>
    <w:rsid w:val="00992992"/>
    <w:rsid w:val="00993A6F"/>
    <w:rsid w:val="009D428F"/>
    <w:rsid w:val="009E5CAF"/>
    <w:rsid w:val="009F26DA"/>
    <w:rsid w:val="009F749E"/>
    <w:rsid w:val="00A11BFE"/>
    <w:rsid w:val="00A227D0"/>
    <w:rsid w:val="00A238BC"/>
    <w:rsid w:val="00A26603"/>
    <w:rsid w:val="00A305DE"/>
    <w:rsid w:val="00A33EDC"/>
    <w:rsid w:val="00A447A8"/>
    <w:rsid w:val="00A547FA"/>
    <w:rsid w:val="00A55D76"/>
    <w:rsid w:val="00A62A08"/>
    <w:rsid w:val="00A63078"/>
    <w:rsid w:val="00A83ADE"/>
    <w:rsid w:val="00A85181"/>
    <w:rsid w:val="00AB0787"/>
    <w:rsid w:val="00AB15F8"/>
    <w:rsid w:val="00AC476D"/>
    <w:rsid w:val="00AD278A"/>
    <w:rsid w:val="00AE195E"/>
    <w:rsid w:val="00AE4FDE"/>
    <w:rsid w:val="00AF3966"/>
    <w:rsid w:val="00AF60BD"/>
    <w:rsid w:val="00B00345"/>
    <w:rsid w:val="00B0193E"/>
    <w:rsid w:val="00B05992"/>
    <w:rsid w:val="00B36B1C"/>
    <w:rsid w:val="00B40EBD"/>
    <w:rsid w:val="00B50DB7"/>
    <w:rsid w:val="00B66F2B"/>
    <w:rsid w:val="00B77F80"/>
    <w:rsid w:val="00B86075"/>
    <w:rsid w:val="00B95A8B"/>
    <w:rsid w:val="00BA3715"/>
    <w:rsid w:val="00BA7F6B"/>
    <w:rsid w:val="00BC70AF"/>
    <w:rsid w:val="00BF621D"/>
    <w:rsid w:val="00C14EB6"/>
    <w:rsid w:val="00C20801"/>
    <w:rsid w:val="00C20D5C"/>
    <w:rsid w:val="00C552BF"/>
    <w:rsid w:val="00C57FB2"/>
    <w:rsid w:val="00C72359"/>
    <w:rsid w:val="00C8187F"/>
    <w:rsid w:val="00C82174"/>
    <w:rsid w:val="00C90E49"/>
    <w:rsid w:val="00C91789"/>
    <w:rsid w:val="00CA24A3"/>
    <w:rsid w:val="00CA6139"/>
    <w:rsid w:val="00CC7672"/>
    <w:rsid w:val="00CD1DF7"/>
    <w:rsid w:val="00CD4B1E"/>
    <w:rsid w:val="00CE3797"/>
    <w:rsid w:val="00D11152"/>
    <w:rsid w:val="00D14584"/>
    <w:rsid w:val="00D23980"/>
    <w:rsid w:val="00D2615D"/>
    <w:rsid w:val="00D262DB"/>
    <w:rsid w:val="00D2718A"/>
    <w:rsid w:val="00D31A67"/>
    <w:rsid w:val="00DA52D9"/>
    <w:rsid w:val="00DB5785"/>
    <w:rsid w:val="00DB6536"/>
    <w:rsid w:val="00DC7DD6"/>
    <w:rsid w:val="00DD2992"/>
    <w:rsid w:val="00DD5DBD"/>
    <w:rsid w:val="00DE7539"/>
    <w:rsid w:val="00DE7CD0"/>
    <w:rsid w:val="00DF40FD"/>
    <w:rsid w:val="00E04267"/>
    <w:rsid w:val="00E107FE"/>
    <w:rsid w:val="00E20103"/>
    <w:rsid w:val="00E26FB2"/>
    <w:rsid w:val="00E32467"/>
    <w:rsid w:val="00E33428"/>
    <w:rsid w:val="00E407D8"/>
    <w:rsid w:val="00E45E54"/>
    <w:rsid w:val="00E52307"/>
    <w:rsid w:val="00E53FFC"/>
    <w:rsid w:val="00E65376"/>
    <w:rsid w:val="00EB2E5A"/>
    <w:rsid w:val="00EB7759"/>
    <w:rsid w:val="00EC7100"/>
    <w:rsid w:val="00ED0189"/>
    <w:rsid w:val="00ED4D3A"/>
    <w:rsid w:val="00EE7674"/>
    <w:rsid w:val="00F106FD"/>
    <w:rsid w:val="00F2082E"/>
    <w:rsid w:val="00F2615A"/>
    <w:rsid w:val="00F346CF"/>
    <w:rsid w:val="00F414F2"/>
    <w:rsid w:val="00F560FB"/>
    <w:rsid w:val="00F57DD0"/>
    <w:rsid w:val="00F61A11"/>
    <w:rsid w:val="00F67D4C"/>
    <w:rsid w:val="00FB2D69"/>
    <w:rsid w:val="00FB47FD"/>
    <w:rsid w:val="00FC0846"/>
    <w:rsid w:val="00FC7C8C"/>
    <w:rsid w:val="00FD597D"/>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E9"/>
  </w:style>
  <w:style w:type="paragraph" w:styleId="1">
    <w:name w:val="heading 1"/>
    <w:aliases w:val="Document Header1,H1,Введение...,Б1,Heading 1iz,Б11"/>
    <w:basedOn w:val="a"/>
    <w:next w:val="a"/>
    <w:link w:val="10"/>
    <w:qFormat/>
    <w:rsid w:val="00563BE9"/>
    <w:pPr>
      <w:keepNext/>
      <w:outlineLvl w:val="0"/>
    </w:pPr>
    <w:rPr>
      <w:sz w:val="24"/>
    </w:rPr>
  </w:style>
  <w:style w:type="paragraph" w:styleId="2">
    <w:name w:val="heading 2"/>
    <w:aliases w:val="H2,H2 Знак,Заголовок 21,2,h2,Б2,RTC,iz2,Раздел Знак"/>
    <w:basedOn w:val="a"/>
    <w:next w:val="a"/>
    <w:link w:val="20"/>
    <w:qFormat/>
    <w:rsid w:val="00563BE9"/>
    <w:pPr>
      <w:keepNext/>
      <w:ind w:left="-851" w:right="-924"/>
      <w:outlineLvl w:val="1"/>
    </w:pPr>
    <w:rPr>
      <w:sz w:val="24"/>
    </w:rPr>
  </w:style>
  <w:style w:type="paragraph" w:styleId="3">
    <w:name w:val="heading 3"/>
    <w:basedOn w:val="a"/>
    <w:next w:val="a"/>
    <w:link w:val="30"/>
    <w:qFormat/>
    <w:rsid w:val="00563BE9"/>
    <w:pPr>
      <w:keepNext/>
      <w:ind w:left="-851"/>
      <w:outlineLvl w:val="2"/>
    </w:pPr>
    <w:rPr>
      <w:sz w:val="24"/>
    </w:rPr>
  </w:style>
  <w:style w:type="paragraph" w:styleId="4">
    <w:name w:val="heading 4"/>
    <w:basedOn w:val="a"/>
    <w:next w:val="a"/>
    <w:link w:val="40"/>
    <w:qFormat/>
    <w:rsid w:val="00563BE9"/>
    <w:pPr>
      <w:keepNext/>
      <w:jc w:val="center"/>
      <w:outlineLvl w:val="3"/>
    </w:pPr>
    <w:rPr>
      <w:b/>
      <w:sz w:val="24"/>
    </w:rPr>
  </w:style>
  <w:style w:type="paragraph" w:styleId="5">
    <w:name w:val="heading 5"/>
    <w:basedOn w:val="a"/>
    <w:next w:val="a"/>
    <w:link w:val="50"/>
    <w:uiPriority w:val="9"/>
    <w:semiHidden/>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hyperlink" Target="http://www.combikorm.ru/z/modules/fil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hyperlink" Target="http://www.zakupki.gov.ru/223"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com@combikor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combikorm.ru/z/modules/fil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939B-443D-4A8C-AD07-3FBB62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82257</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11</cp:revision>
  <cp:lastPrinted>2016-07-07T06:31:00Z</cp:lastPrinted>
  <dcterms:created xsi:type="dcterms:W3CDTF">2016-07-07T03:50:00Z</dcterms:created>
  <dcterms:modified xsi:type="dcterms:W3CDTF">2016-07-07T06:31:00Z</dcterms:modified>
</cp:coreProperties>
</file>