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2498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3082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2498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2498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42498B" w:rsidP="0034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347B8E" w:rsidRPr="00ED369D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347B8E" w:rsidRDefault="00347B8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125419" w:rsidRP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С «</w:t>
            </w: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Аскорбиновая кислота».</w:t>
            </w:r>
          </w:p>
          <w:p w:rsidR="00125419" w:rsidRPr="00DC70C8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249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Китай.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внешний вид – кристаллический порошок; - цвет – белый; - вкус – резкий кислый;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запах – специфический; - молекулярная формула – С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6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8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6 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молекулярная масса – 176,14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а.е.м</w:t>
            </w:r>
            <w:proofErr w:type="spellEnd"/>
            <w:proofErr w:type="gram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  -</w:t>
            </w:r>
            <w:proofErr w:type="gram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активная кислотность – 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=2,8;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чистота (методом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обращенофазной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жидкостной хроматографии) –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min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99,4% (ВЭЖХ УФ, 245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нм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раствор –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экстрагент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(лабораторная вода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степени чистоты и ортофосфорная кислота,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=2,8)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коробка бумажная с вкладышем из фольги или </w:t>
            </w:r>
            <w:r w:rsidR="0042498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пропилена.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C1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  <w:r w:rsidRPr="0034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52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521003" w:rsidRPr="005D6E20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42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42498B">
              <w:rPr>
                <w:rFonts w:ascii="Times New Roman" w:hAnsi="Times New Roman"/>
                <w:sz w:val="24"/>
              </w:rPr>
              <w:t>1</w:t>
            </w:r>
            <w:r w:rsidR="00347B8E">
              <w:rPr>
                <w:rFonts w:ascii="Times New Roman" w:hAnsi="Times New Roman"/>
                <w:sz w:val="24"/>
              </w:rPr>
              <w:t>5</w:t>
            </w:r>
            <w:r w:rsidR="00125419">
              <w:rPr>
                <w:rFonts w:ascii="Times New Roman" w:hAnsi="Times New Roman"/>
                <w:sz w:val="24"/>
              </w:rPr>
              <w:t>.0</w:t>
            </w:r>
            <w:r w:rsidR="0042498B">
              <w:rPr>
                <w:rFonts w:ascii="Times New Roman" w:hAnsi="Times New Roman"/>
                <w:sz w:val="24"/>
              </w:rPr>
              <w:t>8</w:t>
            </w:r>
            <w:r w:rsidR="00125419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2498B" w:rsidP="0042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405 508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47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25419" w:rsidRDefault="00125419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25419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347B8E" w:rsidRDefault="009E4FCC" w:rsidP="00347B8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347B8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47B8E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347B8E" w:rsidRPr="00ED369D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347B8E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347B8E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347B8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42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498B">
              <w:rPr>
                <w:rFonts w:ascii="Times New Roman" w:hAnsi="Times New Roman"/>
                <w:sz w:val="24"/>
              </w:rPr>
              <w:t>0</w:t>
            </w:r>
            <w:r w:rsidR="00347B8E" w:rsidRPr="00347B8E">
              <w:rPr>
                <w:rFonts w:ascii="Times New Roman" w:hAnsi="Times New Roman"/>
                <w:sz w:val="24"/>
              </w:rPr>
              <w:t>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42498B">
              <w:rPr>
                <w:rFonts w:ascii="Times New Roman" w:hAnsi="Times New Roman"/>
                <w:sz w:val="24"/>
              </w:rPr>
              <w:t>августа</w:t>
            </w:r>
            <w:r w:rsidR="00125419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12541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25419">
              <w:rPr>
                <w:rFonts w:ascii="Times New Roman" w:hAnsi="Times New Roman"/>
                <w:sz w:val="24"/>
              </w:rPr>
              <w:t>1</w:t>
            </w:r>
            <w:r w:rsidR="0042498B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42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498B">
              <w:rPr>
                <w:rFonts w:ascii="Times New Roman" w:hAnsi="Times New Roman"/>
                <w:sz w:val="24"/>
              </w:rPr>
              <w:t>0</w:t>
            </w:r>
            <w:r w:rsidR="00347B8E">
              <w:rPr>
                <w:rFonts w:ascii="Times New Roman" w:hAnsi="Times New Roman"/>
                <w:sz w:val="24"/>
              </w:rPr>
              <w:t>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42498B"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12541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25419">
              <w:rPr>
                <w:rFonts w:ascii="Times New Roman" w:hAnsi="Times New Roman"/>
                <w:sz w:val="24"/>
              </w:rPr>
              <w:t>1</w:t>
            </w:r>
            <w:r w:rsidR="0042498B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125419" w:rsidRDefault="00125419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125419">
        <w:rPr>
          <w:b/>
          <w:sz w:val="24"/>
          <w:szCs w:val="26"/>
          <w:u w:val="single"/>
        </w:rPr>
        <w:t>Витамин С «L – Аскорбиновая кислота».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9" w:rsidRP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419">
              <w:rPr>
                <w:rFonts w:ascii="Times New Roman" w:hAnsi="Times New Roman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125419" w:rsidP="0012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419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125419" w:rsidP="004249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42498B">
              <w:rPr>
                <w:rFonts w:ascii="Times New Roman" w:hAnsi="Times New Roman" w:cs="Times New Roman"/>
                <w:sz w:val="22"/>
                <w:szCs w:val="22"/>
              </w:rPr>
              <w:t>15.08</w:t>
            </w:r>
            <w:r w:rsidR="00BD3C53">
              <w:rPr>
                <w:rFonts w:ascii="Times New Roman" w:hAnsi="Times New Roman" w:cs="Times New Roman"/>
                <w:sz w:val="22"/>
                <w:szCs w:val="22"/>
              </w:rPr>
              <w:t>.2016 г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933C66" w:rsidRDefault="00DD0D58" w:rsidP="00933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33C66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66">
              <w:rPr>
                <w:rFonts w:ascii="Times New Roman" w:hAnsi="Times New Roman"/>
                <w:sz w:val="24"/>
                <w:szCs w:val="24"/>
              </w:rPr>
              <w:t>Витамин С «L – Аскорбиновая кислота».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933C66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249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33C66" w:rsidRPr="00933C66" w:rsidRDefault="00225821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933C66" w:rsidRPr="00933C66">
        <w:rPr>
          <w:rFonts w:ascii="Times New Roman" w:hAnsi="Times New Roman"/>
          <w:sz w:val="24"/>
          <w:szCs w:val="24"/>
        </w:rPr>
        <w:t>Происхождение: Китай.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Качество: </w:t>
      </w:r>
    </w:p>
    <w:p w:rsidR="00933C66" w:rsidRPr="00933C66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- внешний вид – кристаллический порошок; - цвет – белый; - вкус – резкий кислый; - запах – специфический; - молекулярная формула – С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933C66" w:rsidRPr="00933C66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933C66" w:rsidRPr="00933C66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=2,8).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Упаковка: коробка бумажная с вкладышем из фольги или пропилена.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 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Качество товара соответствует требованиям Заказчика и требованиям нормативно-технической документации изготовителя.</w:t>
      </w:r>
    </w:p>
    <w:p w:rsidR="000046B2" w:rsidRPr="00933C66" w:rsidRDefault="00933C66" w:rsidP="00933C66">
      <w:pPr>
        <w:pStyle w:val="3"/>
        <w:spacing w:after="0"/>
        <w:jc w:val="both"/>
        <w:rPr>
          <w:sz w:val="24"/>
          <w:szCs w:val="24"/>
        </w:rPr>
      </w:pPr>
      <w:r w:rsidRPr="00933C66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933C66" w:rsidRPr="00841469" w:rsidRDefault="00933C66" w:rsidP="00933C66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841469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933C66" w:rsidRPr="00841469" w:rsidRDefault="00933C66" w:rsidP="00933C6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(поставки)</w:t>
      </w:r>
    </w:p>
    <w:p w:rsidR="00933C66" w:rsidRPr="00841469" w:rsidRDefault="00933C66" w:rsidP="00933C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84146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4146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42498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исполняющего обязанности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генерального директора </w:t>
      </w:r>
      <w:proofErr w:type="spellStart"/>
      <w:r w:rsidR="0042498B">
        <w:rPr>
          <w:rFonts w:ascii="Times New Roman CYR" w:hAnsi="Times New Roman CYR" w:cs="Times New Roman CYR"/>
          <w:sz w:val="24"/>
          <w:szCs w:val="24"/>
          <w:lang w:eastAsia="ru-RU"/>
        </w:rPr>
        <w:t>Хамьянова</w:t>
      </w:r>
      <w:proofErr w:type="spellEnd"/>
      <w:r w:rsidR="0042498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Олега Владимировича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42498B">
        <w:rPr>
          <w:rFonts w:ascii="Times New Roman CYR" w:hAnsi="Times New Roman CYR" w:cs="Times New Roman CYR"/>
          <w:sz w:val="24"/>
          <w:szCs w:val="24"/>
          <w:lang w:eastAsia="ru-RU"/>
        </w:rPr>
        <w:t>Доверенности от 28.07.2016 №574 и Приказа от 27.07.2016 №479-лс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1.1. Поставщик обязуется поставить, а «Покупатель» принять и оплатить следующий товар:</w:t>
      </w:r>
    </w:p>
    <w:bookmarkStart w:id="0" w:name="_MON_1486981214"/>
    <w:bookmarkStart w:id="1" w:name="_MON_1439731625"/>
    <w:bookmarkEnd w:id="0"/>
    <w:bookmarkEnd w:id="1"/>
    <w:bookmarkStart w:id="2" w:name="_MON_1486981178"/>
    <w:bookmarkEnd w:id="2"/>
    <w:p w:rsidR="00933C66" w:rsidRPr="00841469" w:rsidRDefault="0042498B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object w:dxaOrig="11392" w:dyaOrig="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5.95pt;height:91.65pt" o:ole="">
            <v:imagedata r:id="rId14" o:title=""/>
          </v:shape>
          <o:OLEObject Type="Embed" ProgID="Excel.Sheet.12" ShapeID="_x0000_i1028" DrawAspect="Content" ObjectID="_1531748129" r:id="rId15"/>
        </w:object>
      </w:r>
      <w:r w:rsidR="00933C66" w:rsidRPr="0084146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следующим параметрам: - внешний вид – кристаллический порошок; - цвет – белый; - вкус – резкий кислый; -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запах – специфический; - молекулярная формула – С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933C66" w:rsidRPr="00841469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933C66" w:rsidRPr="00841469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=2,8), и подтверждаться удостоверение о качестве производителя на русском языке. 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производителю, со сроком годности не более 3 (трех) лет.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3.5. «Поставщик» отгружает товар в упаковке, соответствующей характеру поставляемого товара: бумажные мешки или бумажные коробки с вкладышем из фольги или полипропилена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емкостью нетто 25 килограмм.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</w:t>
      </w:r>
      <w:r>
        <w:rPr>
          <w:rFonts w:ascii="Times New Roman" w:hAnsi="Times New Roman"/>
          <w:sz w:val="24"/>
          <w:szCs w:val="24"/>
          <w:lang w:eastAsia="zh-CN"/>
        </w:rPr>
        <w:t>мое для решения таких ситуаций.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Отбор проб проводиться в соответствии с ГОСТ 7047-55 п.1. 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 w:rsidR="0042498B">
        <w:rPr>
          <w:rFonts w:ascii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75802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</w:t>
      </w: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5.7. </w:t>
      </w:r>
      <w:r w:rsidRPr="00975802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6.9.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6.10.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6.12.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933C66" w:rsidRPr="009258B0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6.13.</w:t>
      </w:r>
      <w:r w:rsidRPr="009258B0">
        <w:t xml:space="preserve">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258B0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6.14.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347B8E">
        <w:rPr>
          <w:rFonts w:ascii="Times New Roman" w:hAnsi="Times New Roman"/>
          <w:sz w:val="24"/>
          <w:szCs w:val="24"/>
        </w:rPr>
        <w:t>,</w:t>
      </w:r>
      <w:r w:rsidRPr="0084146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8.4. Договор вступает в силу с момента подписания и действует </w:t>
      </w:r>
      <w:r>
        <w:rPr>
          <w:rFonts w:ascii="Times New Roman" w:hAnsi="Times New Roman"/>
          <w:sz w:val="24"/>
          <w:szCs w:val="24"/>
        </w:rPr>
        <w:t>п</w:t>
      </w:r>
      <w:r w:rsidRPr="00841469">
        <w:rPr>
          <w:rFonts w:ascii="Times New Roman" w:hAnsi="Times New Roman"/>
          <w:sz w:val="24"/>
          <w:szCs w:val="24"/>
        </w:rPr>
        <w:t>о 31.12.201</w:t>
      </w:r>
      <w:r>
        <w:rPr>
          <w:rFonts w:ascii="Times New Roman" w:hAnsi="Times New Roman"/>
          <w:sz w:val="24"/>
          <w:szCs w:val="24"/>
        </w:rPr>
        <w:t>6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8.6. </w:t>
      </w:r>
      <w:r w:rsidRPr="00975802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 w:rsidR="00347B8E">
        <w:rPr>
          <w:rFonts w:ascii="Times New Roman" w:hAnsi="Times New Roman"/>
          <w:sz w:val="24"/>
          <w:szCs w:val="24"/>
        </w:rPr>
        <w:t>,</w:t>
      </w:r>
      <w:r w:rsidRPr="00975802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33C66" w:rsidRPr="00841469" w:rsidTr="005910BE">
        <w:tc>
          <w:tcPr>
            <w:tcW w:w="4927" w:type="dxa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9258B0">
              <w:rPr>
                <w:rFonts w:ascii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933C66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7551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40702810800090000244</w:t>
            </w:r>
          </w:p>
          <w:p w:rsidR="00933C66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8B0">
              <w:rPr>
                <w:rFonts w:ascii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9258B0">
              <w:rPr>
                <w:rFonts w:ascii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9258B0">
              <w:rPr>
                <w:rFonts w:ascii="Times New Roman" w:hAnsi="Times New Roman"/>
                <w:sz w:val="24"/>
                <w:szCs w:val="24"/>
              </w:rPr>
              <w:t xml:space="preserve"> 046577405.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841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8414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146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933C66" w:rsidRPr="00841469" w:rsidTr="005910BE">
        <w:tc>
          <w:tcPr>
            <w:tcW w:w="4927" w:type="dxa"/>
          </w:tcPr>
          <w:p w:rsidR="00933C66" w:rsidRPr="00841469" w:rsidRDefault="0042498B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Исполняющий обязанности генерального директора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="0042498B">
              <w:rPr>
                <w:rFonts w:ascii="Times New Roman" w:hAnsi="Times New Roman"/>
                <w:sz w:val="24"/>
                <w:szCs w:val="24"/>
                <w:lang w:eastAsia="zh-CN"/>
              </w:rPr>
              <w:t>Хамьянов</w:t>
            </w:r>
            <w:proofErr w:type="spellEnd"/>
            <w:r w:rsidR="004249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О.В.</w:t>
            </w:r>
            <w:bookmarkStart w:id="3" w:name="_GoBack"/>
            <w:bookmarkEnd w:id="3"/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66" w:rsidRPr="001D3871" w:rsidRDefault="00933C66" w:rsidP="00933C66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498B">
      <w:rPr>
        <w:rFonts w:ascii="Times New Roman" w:hAnsi="Times New Roman"/>
        <w:b/>
        <w:smallCaps/>
        <w:sz w:val="24"/>
        <w:szCs w:val="24"/>
      </w:rPr>
      <w:t>3082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498B">
      <w:rPr>
        <w:rFonts w:ascii="Times New Roman" w:hAnsi="Times New Roman"/>
        <w:b/>
        <w:smallCaps/>
        <w:sz w:val="24"/>
        <w:szCs w:val="24"/>
      </w:rPr>
      <w:t>03</w:t>
    </w:r>
    <w:r w:rsidR="00347B8E">
      <w:rPr>
        <w:rFonts w:ascii="Times New Roman" w:hAnsi="Times New Roman"/>
        <w:b/>
        <w:smallCaps/>
        <w:sz w:val="24"/>
        <w:szCs w:val="24"/>
      </w:rPr>
      <w:t>»</w:t>
    </w:r>
    <w:r w:rsidRPr="001D3871">
      <w:rPr>
        <w:rFonts w:ascii="Times New Roman" w:hAnsi="Times New Roman"/>
        <w:b/>
        <w:smallCaps/>
        <w:sz w:val="24"/>
        <w:szCs w:val="24"/>
      </w:rPr>
      <w:t xml:space="preserve"> </w:t>
    </w:r>
    <w:r w:rsidR="0042498B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25419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498B">
      <w:rPr>
        <w:rFonts w:ascii="Times New Roman" w:hAnsi="Times New Roman"/>
        <w:b/>
        <w:smallCaps/>
        <w:sz w:val="24"/>
        <w:szCs w:val="24"/>
      </w:rPr>
      <w:t>3082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498B">
      <w:rPr>
        <w:rFonts w:ascii="Times New Roman" w:hAnsi="Times New Roman"/>
        <w:b/>
        <w:smallCaps/>
        <w:sz w:val="24"/>
        <w:szCs w:val="24"/>
      </w:rPr>
      <w:t>03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2498B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33C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498B">
      <w:rPr>
        <w:rFonts w:ascii="Times New Roman" w:hAnsi="Times New Roman"/>
        <w:b/>
        <w:smallCaps/>
        <w:sz w:val="24"/>
        <w:szCs w:val="24"/>
      </w:rPr>
      <w:t>3082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498B">
      <w:rPr>
        <w:rFonts w:ascii="Times New Roman" w:hAnsi="Times New Roman"/>
        <w:b/>
        <w:smallCaps/>
        <w:sz w:val="24"/>
        <w:szCs w:val="24"/>
      </w:rPr>
      <w:t>03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2498B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33C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5419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47B8E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98B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C4E73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3C66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3C53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1056-52D7-4410-83EA-4CC7E83A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25542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2016-05-27T08:28:00Z</cp:lastPrinted>
  <dcterms:created xsi:type="dcterms:W3CDTF">2016-08-03T11:49:00Z</dcterms:created>
  <dcterms:modified xsi:type="dcterms:W3CDTF">2016-08-03T11:49:00Z</dcterms:modified>
</cp:coreProperties>
</file>