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330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3086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330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330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925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1330BB" w:rsidP="00133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1237A3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1237A3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1237A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1237A3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postnikova@combikorm.ru</w:t>
              </w:r>
              <w:r w:rsidRPr="001237A3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330BB" w:rsidP="0060273D">
            <w:pPr>
              <w:spacing w:after="0" w:line="240" w:lineRule="auto"/>
              <w:jc w:val="both"/>
            </w:pPr>
            <w:r w:rsidRPr="001330BB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DC70C8" w:rsidRDefault="00AE512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Разработка, изготовление и поставка Оборудования</w:t>
            </w:r>
            <w:r w:rsidR="001330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комбикормового завода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W w:w="7616" w:type="dxa"/>
              <w:tblInd w:w="93" w:type="dxa"/>
              <w:tblLook w:val="04A0" w:firstRow="1" w:lastRow="0" w:firstColumn="1" w:lastColumn="0" w:noHBand="0" w:noVBand="1"/>
            </w:tblPr>
            <w:tblGrid>
              <w:gridCol w:w="848"/>
              <w:gridCol w:w="836"/>
              <w:gridCol w:w="5932"/>
            </w:tblGrid>
            <w:tr w:rsidR="001330BB" w:rsidRPr="001330BB" w:rsidTr="001330BB">
              <w:trPr>
                <w:trHeight w:hRule="exact" w:val="340"/>
              </w:trPr>
              <w:tc>
                <w:tcPr>
                  <w:tcW w:w="83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0BB" w:rsidRPr="00AE512B" w:rsidRDefault="001330BB" w:rsidP="001330B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  <w:t>Позиция</w:t>
                  </w:r>
                </w:p>
              </w:tc>
              <w:tc>
                <w:tcPr>
                  <w:tcW w:w="83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0BB" w:rsidRPr="00AE512B" w:rsidRDefault="001330BB" w:rsidP="001330B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  <w:t>Кол-во</w:t>
                  </w:r>
                </w:p>
              </w:tc>
              <w:tc>
                <w:tcPr>
                  <w:tcW w:w="594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0BB" w:rsidRPr="00AE512B" w:rsidRDefault="001330BB" w:rsidP="001330BB">
                  <w:pPr>
                    <w:ind w:firstLineChars="1000" w:firstLine="1606"/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  <w:t>Описание</w:t>
                  </w:r>
                </w:p>
              </w:tc>
            </w:tr>
            <w:tr w:rsidR="001330BB" w:rsidRPr="001330BB" w:rsidTr="001330BB">
              <w:trPr>
                <w:trHeight w:hRule="exact" w:val="340"/>
              </w:trPr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330BB" w:rsidRPr="001330BB" w:rsidRDefault="001330BB" w:rsidP="001330B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330BB" w:rsidRPr="00AE512B" w:rsidRDefault="001330BB" w:rsidP="00AE512B">
                  <w:pPr>
                    <w:tabs>
                      <w:tab w:val="left" w:pos="2697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Весы порционные ВП 100-300</w:t>
                  </w:r>
                  <w:r w:rsidR="00AE512B"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1330BB" w:rsidRPr="001330BB" w:rsidTr="001330BB">
              <w:trPr>
                <w:trHeight w:val="3732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Предназначены 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для  измерения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суммарного учета массы сухих сыпучих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материалов, поступающих непрерывным потоком.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Однобункерные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Производительность - 100 т/ч (при насыпной плотности продукта 500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кг/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м.куб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.).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Минимальная автоматически взвешиваемая порция - 80 кг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Наибольший предел взвешивания - 300 кг.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Дискретность отсчета - 0,2 кг.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Состав: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Корпус сварной.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Двери распашные.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Силопередающие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устройства с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тензодатчиками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защитными кожухами.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Заслонка загрузки.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Весовой бункер с калибровочными площадками и заслонкой разгрузки.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Пневмосистема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управления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заслонками.Расположена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снаружи корпуса.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Покрытие наружных поверхностей – полимерная краска, внутренних –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грунтовка.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Материал изготовления - сталь углеродистая.</w:t>
                  </w:r>
                </w:p>
              </w:tc>
            </w:tr>
            <w:tr w:rsidR="001330BB" w:rsidRPr="001330BB" w:rsidTr="001330BB">
              <w:trPr>
                <w:trHeight w:val="300"/>
              </w:trPr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330BB" w:rsidRPr="001330BB" w:rsidRDefault="001330BB" w:rsidP="001330B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330BB" w:rsidRPr="00AE512B" w:rsidRDefault="001330BB" w:rsidP="001330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Шкаф управления 3-мя весами ВП100-300</w:t>
                  </w:r>
                </w:p>
              </w:tc>
            </w:tr>
            <w:tr w:rsidR="001330BB" w:rsidRPr="001330BB" w:rsidTr="001330BB">
              <w:trPr>
                <w:trHeight w:val="4803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Предназначен для управления весами ВП100-300 независимо друг от друга.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 составе: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Шкаф, степень защиты IP54.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Панель местного управления (ПМУ). Алфавитно-цифровой дисплей, две строки. Работает автономно и в составе систем управления (СУ) - 1 шт.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Однофазное электропитание по ГОСТ13109-97.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Температурный диапазон (+5…+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35)°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СУ содержит в качестве стандарта: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Ввод и изменение технологических параметров процесса с клавиатуры ПМУ.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Список сообщений для индикации рабочих и аварийных сообщений.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Пароль для защиты от несанкционированного изменения рабочих параметров.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Автоматический, дистанционный и сервисный режимы работы.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On-line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поддержка, при наличии дополнительного модуля связи.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Контроль процесса.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Защита оборудования.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Защита персонала.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Связь с системой управления верхнего уровня с помощью цифровых входов/выходов и по стандартному интерфейсу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Profibus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DP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Siemens</w:t>
                  </w:r>
                  <w:proofErr w:type="spellEnd"/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Суммирующий учет пропущенного продукта.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Остановка после прохода заданной порции или по команде «Стоп».</w:t>
                  </w:r>
                </w:p>
              </w:tc>
            </w:tr>
            <w:tr w:rsidR="001330BB" w:rsidRPr="001330BB" w:rsidTr="001330BB">
              <w:trPr>
                <w:trHeight w:val="1281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Комплект </w:t>
                  </w:r>
                  <w:proofErr w:type="gramStart"/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  ЗАКАЗЧИКА</w:t>
                  </w:r>
                  <w:proofErr w:type="gramEnd"/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(*) :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панель местного управления (ПМУ) с алфавитно-цифровым 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дисплеем  -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2 шт. ;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контроллер -  2 шт.,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тензопреобразователь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-  2шт.,</w:t>
                  </w:r>
                </w:p>
                <w:p w:rsidR="001330BB" w:rsidRPr="001330BB" w:rsidRDefault="001330BB" w:rsidP="001330B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карта памяти - 2 шт.</w:t>
                  </w:r>
                </w:p>
              </w:tc>
            </w:tr>
            <w:tr w:rsidR="001330BB" w:rsidRPr="001330BB" w:rsidTr="001330BB">
              <w:trPr>
                <w:trHeight w:val="300"/>
              </w:trPr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330BB" w:rsidRPr="001330BB" w:rsidRDefault="001330BB" w:rsidP="001330B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330BB" w:rsidRPr="001330BB" w:rsidRDefault="001330BB" w:rsidP="001330B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330BB" w:rsidRPr="00AE512B" w:rsidRDefault="001330BB" w:rsidP="001330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Конвейер скребковый КСТЛ-200U</w:t>
                  </w:r>
                </w:p>
              </w:tc>
            </w:tr>
            <w:tr w:rsidR="00AE512B" w:rsidRPr="001330BB" w:rsidTr="00AE512B">
              <w:trPr>
                <w:trHeight w:val="2798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AE512B" w:rsidRPr="001330BB" w:rsidRDefault="00AE512B" w:rsidP="00AE512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Конвейер скребковый U-образного типа с полукруглыми скребками для горизонтального перемещения сыпучего продукта.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Длина конвейера -  7,2м.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Скорость цепи – 0,25…0,5 м/с. Регулировка - 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преобразователем  частоты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Состав: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Приводная секция конвейера с насадным мотор-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редуктором  и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устройством натяжения цепи.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Возвратная секция конвейера со сферической формой корпуса для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минимизации остатков продукта.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Датчик движения цепи.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Материал изготовления корпуса, цепи, валов, звездочек - коррозионностойкая сталь.</w:t>
                  </w:r>
                </w:p>
                <w:p w:rsidR="00AE512B" w:rsidRPr="001330BB" w:rsidRDefault="00AE512B" w:rsidP="00AE512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Покрытие наружных поверхностей - полимерная окраска.</w:t>
                  </w:r>
                </w:p>
              </w:tc>
            </w:tr>
          </w:tbl>
          <w:p w:rsidR="001330BB" w:rsidRDefault="001330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512B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AE512B">
              <w:rPr>
                <w:rFonts w:ascii="Times New Roman" w:hAnsi="Times New Roman"/>
                <w:sz w:val="24"/>
                <w:szCs w:val="24"/>
              </w:rPr>
              <w:t xml:space="preserve">Оборудование изготавливается на основании заказной графической спецификации (Приложение №3 к настоящему Извещению). </w:t>
            </w:r>
            <w:r w:rsidR="00AE512B" w:rsidRPr="00AE512B">
              <w:rPr>
                <w:rFonts w:ascii="Times New Roman" w:hAnsi="Times New Roman"/>
                <w:sz w:val="24"/>
                <w:szCs w:val="24"/>
              </w:rPr>
              <w:t>Гарантийный срок на Оборудование составляет 12 месяцев со дня поставки, но не более 18 месяцев с момента изготовления Оборудования</w:t>
            </w:r>
            <w:r w:rsidR="00AE51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AE512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оборудования осуществляется самовывозом. Исполнитель производит упаковку Оборудования для целей его транспортировки к месту монтажа.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E512B" w:rsidP="00861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512B">
              <w:rPr>
                <w:rFonts w:ascii="Times New Roman" w:hAnsi="Times New Roman"/>
                <w:sz w:val="24"/>
              </w:rPr>
              <w:t xml:space="preserve">Срок изготовления Оборудования устанавливается не более 18 (восемнадцати) календарных недель со дня поступления всей суммы предоплаты </w:t>
            </w:r>
            <w:r w:rsidR="00861541">
              <w:rPr>
                <w:rFonts w:ascii="Times New Roman" w:hAnsi="Times New Roman"/>
                <w:sz w:val="24"/>
              </w:rPr>
              <w:t>на</w:t>
            </w:r>
            <w:r w:rsidRPr="00AE512B">
              <w:rPr>
                <w:rFonts w:ascii="Times New Roman" w:hAnsi="Times New Roman"/>
                <w:sz w:val="24"/>
              </w:rPr>
              <w:t xml:space="preserve"> счет ИСПОЛНИТЕЛЯ и получения ИСПОЛНИТЕЛЕМ подписанного ЗАКАЗЧИКОМ договора</w:t>
            </w:r>
            <w:r w:rsidR="00861541">
              <w:rPr>
                <w:rFonts w:ascii="Times New Roman" w:hAnsi="Times New Roman"/>
                <w:sz w:val="24"/>
              </w:rPr>
              <w:t xml:space="preserve"> (Приложение №3 к настоящему Извещению)</w:t>
            </w:r>
            <w:r w:rsidRPr="00AE512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61541" w:rsidP="00861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1 323 728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861541" w:rsidRPr="00861541" w:rsidRDefault="00861541" w:rsidP="00861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1541">
              <w:rPr>
                <w:rFonts w:ascii="Times New Roman" w:hAnsi="Times New Roman"/>
                <w:sz w:val="24"/>
              </w:rPr>
              <w:t xml:space="preserve">Оплата производится ЗАКАЗЧИКОМ перечислением денежных средств на расчетный счет ИСПОЛНИТЕЛЯ в рублях Российской </w:t>
            </w:r>
            <w:proofErr w:type="gramStart"/>
            <w:r w:rsidRPr="00861541">
              <w:rPr>
                <w:rFonts w:ascii="Times New Roman" w:hAnsi="Times New Roman"/>
                <w:sz w:val="24"/>
              </w:rPr>
              <w:t>Федерации  ЗАКАЗЧИКА</w:t>
            </w:r>
            <w:proofErr w:type="gramEnd"/>
            <w:r w:rsidRPr="00861541">
              <w:rPr>
                <w:rFonts w:ascii="Times New Roman" w:hAnsi="Times New Roman"/>
                <w:sz w:val="24"/>
              </w:rPr>
              <w:t xml:space="preserve">, ПОЭТАПНО: </w:t>
            </w:r>
          </w:p>
          <w:p w:rsidR="00861541" w:rsidRPr="00861541" w:rsidRDefault="00861541" w:rsidP="00861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61541">
              <w:rPr>
                <w:rFonts w:ascii="Times New Roman" w:hAnsi="Times New Roman"/>
                <w:sz w:val="24"/>
              </w:rPr>
              <w:t xml:space="preserve"> 20% от стоимости Оборудования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861541">
              <w:rPr>
                <w:rFonts w:ascii="Times New Roman" w:hAnsi="Times New Roman"/>
                <w:sz w:val="24"/>
              </w:rPr>
              <w:t xml:space="preserve">ПРЕДОПЛАТА единовременным платежом </w:t>
            </w:r>
            <w:r w:rsidRPr="00861541">
              <w:rPr>
                <w:rFonts w:ascii="Times New Roman" w:hAnsi="Times New Roman"/>
                <w:b/>
                <w:sz w:val="24"/>
              </w:rPr>
              <w:t>в срок не позднее 15 августа 2016г</w:t>
            </w:r>
            <w:r w:rsidRPr="00861541">
              <w:rPr>
                <w:rFonts w:ascii="Times New Roman" w:hAnsi="Times New Roman"/>
                <w:sz w:val="24"/>
              </w:rPr>
              <w:t>.</w:t>
            </w:r>
          </w:p>
          <w:p w:rsidR="00861541" w:rsidRPr="00861541" w:rsidRDefault="00861541" w:rsidP="00861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861541">
              <w:rPr>
                <w:rFonts w:ascii="Times New Roman" w:hAnsi="Times New Roman"/>
                <w:sz w:val="24"/>
              </w:rPr>
              <w:t xml:space="preserve"> 80% от стоимости Оборудования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861541">
              <w:rPr>
                <w:rFonts w:ascii="Times New Roman" w:hAnsi="Times New Roman"/>
                <w:sz w:val="24"/>
              </w:rPr>
              <w:t xml:space="preserve">в течение 5 (пяти) </w:t>
            </w:r>
            <w:r>
              <w:rPr>
                <w:rFonts w:ascii="Times New Roman" w:hAnsi="Times New Roman"/>
                <w:sz w:val="24"/>
              </w:rPr>
              <w:t xml:space="preserve">банковских </w:t>
            </w:r>
            <w:r w:rsidRPr="00861541">
              <w:rPr>
                <w:rFonts w:ascii="Times New Roman" w:hAnsi="Times New Roman"/>
                <w:sz w:val="24"/>
              </w:rPr>
              <w:t>дней с момента письменного (по факсу) уведомления ЗАКАЗЧИКА ИСПОЛНИТЕЛЕМ о готовности Оборудования.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861541" w:rsidRDefault="009E4FCC" w:rsidP="008615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6154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61541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861541" w:rsidRPr="001237A3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861541" w:rsidRPr="001237A3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861541" w:rsidRPr="001237A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61541" w:rsidRPr="001237A3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861541" w:rsidRPr="001237A3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61541" w:rsidRPr="001237A3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61541" w:rsidRPr="001237A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61541" w:rsidRPr="001237A3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861541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861541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86154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61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61541">
              <w:rPr>
                <w:rFonts w:ascii="Times New Roman" w:hAnsi="Times New Roman"/>
                <w:sz w:val="24"/>
                <w:lang w:val="en-US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61541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86154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61541"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861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61541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61541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86154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61541"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 xml:space="preserve">В случае, если в заявке участника содержится предложение с демпинговой ценой (стоимость которого ниже среднеарифметической величины </w:t>
            </w:r>
            <w:r w:rsidRPr="00D96DAA">
              <w:rPr>
                <w:rFonts w:ascii="Times New Roman" w:hAnsi="Times New Roman"/>
                <w:sz w:val="24"/>
                <w:szCs w:val="28"/>
              </w:rPr>
              <w:lastRenderedPageBreak/>
              <w:t>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432548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 w:rsidR="00861541">
        <w:rPr>
          <w:smallCaps/>
          <w:sz w:val="24"/>
          <w:szCs w:val="24"/>
        </w:rPr>
        <w:t>поставку</w:t>
      </w:r>
      <w:r w:rsidRPr="000D5D59">
        <w:rPr>
          <w:smallCaps/>
          <w:sz w:val="24"/>
          <w:szCs w:val="24"/>
        </w:rPr>
        <w:t>, выполнения работ и/или оказания услуг.</w:t>
      </w:r>
    </w:p>
    <w:p w:rsidR="00861541" w:rsidRPr="00861541" w:rsidRDefault="00861541" w:rsidP="00861541">
      <w:pPr>
        <w:pStyle w:val="3"/>
        <w:ind w:firstLine="709"/>
        <w:jc w:val="center"/>
        <w:rPr>
          <w:sz w:val="24"/>
          <w:szCs w:val="26"/>
          <w:u w:val="single"/>
        </w:rPr>
      </w:pPr>
      <w:r w:rsidRPr="00861541">
        <w:rPr>
          <w:sz w:val="24"/>
          <w:szCs w:val="26"/>
          <w:u w:val="single"/>
        </w:rPr>
        <w:t>Разработка, изготовление и поставка Оборудования для комбикормового завода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1" w:rsidRPr="00861541" w:rsidRDefault="00861541" w:rsidP="00861541">
            <w:pPr>
              <w:pStyle w:val="ConsPlusNormal"/>
              <w:ind w:firstLine="34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1541">
              <w:rPr>
                <w:rFonts w:ascii="Times New Roman" w:hAnsi="Times New Roman"/>
                <w:sz w:val="22"/>
                <w:szCs w:val="22"/>
              </w:rPr>
              <w:t xml:space="preserve">Оплата производится ЗАКАЗЧИКОМ перечислением денежных средств на расчетный счет ИСПОЛНИТЕЛЯ в рублях Российской </w:t>
            </w:r>
            <w:proofErr w:type="gramStart"/>
            <w:r w:rsidRPr="00861541">
              <w:rPr>
                <w:rFonts w:ascii="Times New Roman" w:hAnsi="Times New Roman"/>
                <w:sz w:val="22"/>
                <w:szCs w:val="22"/>
              </w:rPr>
              <w:t>Федерации  ЗАКАЗЧИКА</w:t>
            </w:r>
            <w:proofErr w:type="gramEnd"/>
            <w:r w:rsidRPr="00861541">
              <w:rPr>
                <w:rFonts w:ascii="Times New Roman" w:hAnsi="Times New Roman"/>
                <w:sz w:val="22"/>
                <w:szCs w:val="22"/>
              </w:rPr>
              <w:t xml:space="preserve">, ПОЭТАПНО: </w:t>
            </w:r>
          </w:p>
          <w:p w:rsidR="00861541" w:rsidRPr="00861541" w:rsidRDefault="00861541" w:rsidP="00861541">
            <w:pPr>
              <w:pStyle w:val="ConsPlusNormal"/>
              <w:ind w:firstLine="346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1541">
              <w:rPr>
                <w:rFonts w:ascii="Times New Roman" w:hAnsi="Times New Roman"/>
                <w:sz w:val="22"/>
                <w:szCs w:val="22"/>
              </w:rPr>
              <w:t xml:space="preserve">1. 20% от стоимости Оборудования – ПРЕДОПЛАТА единовременным платежом </w:t>
            </w:r>
            <w:r w:rsidRPr="00861541">
              <w:rPr>
                <w:rFonts w:ascii="Times New Roman" w:hAnsi="Times New Roman"/>
                <w:b/>
                <w:sz w:val="22"/>
                <w:szCs w:val="22"/>
              </w:rPr>
              <w:t>в срок не позднее 15 августа 2016г</w:t>
            </w:r>
            <w:r w:rsidRPr="008615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61541" w:rsidRPr="00861541" w:rsidRDefault="00861541" w:rsidP="00861541">
            <w:pPr>
              <w:pStyle w:val="ConsPlusNormal"/>
              <w:ind w:firstLine="34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1541">
              <w:rPr>
                <w:rFonts w:ascii="Times New Roman" w:hAnsi="Times New Roman"/>
                <w:sz w:val="22"/>
                <w:szCs w:val="22"/>
              </w:rPr>
              <w:t>2.  80% от стоимости Оборудования – в течение 5 (пяти) банковских дней с момента письменного (по факсу) уведомления ЗАКАЗЧИКА ИСПОЛНИТЕЛЕМ о готовности Оборудования.</w:t>
            </w:r>
          </w:p>
          <w:p w:rsidR="00871A57" w:rsidRPr="001B7775" w:rsidRDefault="00861541" w:rsidP="00861541">
            <w:pPr>
              <w:pStyle w:val="ConsPlusNormal"/>
              <w:widowControl/>
              <w:ind w:firstLine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541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61541" w:rsidP="008615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541">
              <w:rPr>
                <w:rFonts w:ascii="Times New Roman" w:hAnsi="Times New Roman" w:cs="Times New Roman"/>
                <w:sz w:val="22"/>
                <w:szCs w:val="22"/>
              </w:rPr>
              <w:t>Срок изготовления Оборудования устанавливается не более 18 (восемнадцати) календарных недель со дня поступления всей суммы предоплаты на счет ИСПОЛНИТЕЛЯ и получения ИСПОЛНИТЕЛЕМ подписанного ЗАКАЗЧИКОМ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(Приложение №3 к </w:t>
            </w:r>
            <w:r w:rsidRPr="00861541">
              <w:rPr>
                <w:rFonts w:ascii="Times New Roman" w:hAnsi="Times New Roman" w:cs="Times New Roman"/>
                <w:sz w:val="22"/>
                <w:szCs w:val="22"/>
              </w:rPr>
              <w:t>Извещению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№3086 от 04.08.2016г.</w:t>
            </w:r>
            <w:r w:rsidRPr="00861541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Default="00DD0D58" w:rsidP="008615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61541" w:rsidRPr="001B7775" w:rsidRDefault="00861541" w:rsidP="008615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126"/>
      </w:tblGrid>
      <w:tr w:rsidR="00432548" w:rsidRPr="00326A6C" w:rsidTr="004325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48" w:rsidRPr="00326A6C" w:rsidRDefault="00432548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48" w:rsidRPr="00326A6C" w:rsidRDefault="00432548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432548" w:rsidRPr="00326A6C" w:rsidRDefault="00432548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32548" w:rsidTr="0043254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48" w:rsidRPr="00861541" w:rsidRDefault="00432548" w:rsidP="00861541">
            <w:pPr>
              <w:pStyle w:val="3"/>
              <w:rPr>
                <w:sz w:val="24"/>
                <w:szCs w:val="26"/>
                <w:u w:val="single"/>
              </w:rPr>
            </w:pPr>
            <w:r>
              <w:rPr>
                <w:sz w:val="24"/>
                <w:szCs w:val="24"/>
              </w:rPr>
              <w:t>_</w:t>
            </w:r>
            <w:r w:rsidRPr="00861541">
              <w:rPr>
                <w:sz w:val="24"/>
                <w:szCs w:val="26"/>
                <w:u w:val="single"/>
              </w:rPr>
              <w:t xml:space="preserve"> Разработка, изготовление и поставка Оборудования для комбикормового завода</w:t>
            </w:r>
          </w:p>
          <w:tbl>
            <w:tblPr>
              <w:tblW w:w="7867" w:type="dxa"/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836"/>
              <w:gridCol w:w="5944"/>
            </w:tblGrid>
            <w:tr w:rsidR="00432548" w:rsidRPr="001330BB" w:rsidTr="00432548">
              <w:trPr>
                <w:trHeight w:hRule="exact" w:val="549"/>
              </w:trPr>
              <w:tc>
                <w:tcPr>
                  <w:tcW w:w="108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548" w:rsidRPr="00AE512B" w:rsidRDefault="00432548" w:rsidP="0043254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  <w:t>Позиция</w:t>
                  </w:r>
                </w:p>
              </w:tc>
              <w:tc>
                <w:tcPr>
                  <w:tcW w:w="83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548" w:rsidRPr="00AE512B" w:rsidRDefault="00432548" w:rsidP="0043254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  <w:t>Кол-во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  <w:t>, шт.</w:t>
                  </w:r>
                </w:p>
              </w:tc>
              <w:tc>
                <w:tcPr>
                  <w:tcW w:w="594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2548" w:rsidRPr="00AE512B" w:rsidRDefault="00432548" w:rsidP="00432548">
                  <w:pPr>
                    <w:ind w:firstLineChars="1000" w:firstLine="1606"/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bCs/>
                      <w:sz w:val="16"/>
                      <w:szCs w:val="18"/>
                    </w:rPr>
                    <w:t>Описание</w:t>
                  </w:r>
                </w:p>
              </w:tc>
            </w:tr>
            <w:tr w:rsidR="00432548" w:rsidRPr="001330BB" w:rsidTr="00432548">
              <w:trPr>
                <w:trHeight w:hRule="exact" w:val="340"/>
              </w:trPr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32548" w:rsidRPr="001330BB" w:rsidRDefault="00432548" w:rsidP="0043254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32548" w:rsidRPr="00AE512B" w:rsidRDefault="00432548" w:rsidP="00432548">
                  <w:pPr>
                    <w:tabs>
                      <w:tab w:val="left" w:pos="2697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Весы порционные ВП 100-300</w:t>
                  </w:r>
                  <w:r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432548" w:rsidRPr="001330BB" w:rsidTr="00432548">
              <w:trPr>
                <w:trHeight w:val="3732"/>
              </w:trPr>
              <w:tc>
                <w:tcPr>
                  <w:tcW w:w="19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Предназначены 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для  измерения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суммарного учета массы сухих сыпучих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материалов, поступающих непрерывным потоком.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Однобункерные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Производительность - 100 т/ч (при насыпной плотности продукта 500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кг/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м.куб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.).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Минимальная автоматически взвешиваемая порция - 80 кг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Наибольший предел взвешивания - 300 кг.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Дискретность отсчета - 0,2 кг.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Состав: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Корпус сварной.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Двери распашные.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Силопередающие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устройства с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тензодатчиками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защитными кожухами.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Заслонка загрузки.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Весовой бункер с калибровочными площадками и заслонкой разгрузки.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Пневмосистема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управления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заслонками.Расположена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снаружи корпуса.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Покрытие наружных поверхностей – полимерная краска, внутренних –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грунтовка.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Материал изготовления - сталь углеродистая.</w:t>
                  </w:r>
                </w:p>
              </w:tc>
            </w:tr>
            <w:tr w:rsidR="00432548" w:rsidRPr="001330BB" w:rsidTr="00432548">
              <w:trPr>
                <w:trHeight w:val="300"/>
              </w:trPr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32548" w:rsidRPr="001330BB" w:rsidRDefault="00432548" w:rsidP="0043254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32548" w:rsidRPr="00AE512B" w:rsidRDefault="00432548" w:rsidP="0043254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Шкаф управления 3-мя весами ВП100-300</w:t>
                  </w:r>
                </w:p>
              </w:tc>
            </w:tr>
            <w:tr w:rsidR="00432548" w:rsidRPr="001330BB" w:rsidTr="00432548">
              <w:trPr>
                <w:trHeight w:val="4803"/>
              </w:trPr>
              <w:tc>
                <w:tcPr>
                  <w:tcW w:w="19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Предназначен для управления весами ВП100-300 независимо друг от друга.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 составе: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Шкаф, степень защиты IP54.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Панель местного управления (ПМУ). Алфавитно-цифровой дисплей, две строки. Работает автономно и в составе систем управления (СУ) - 1 шт.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Однофазное электропитание по ГОСТ13109-97.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Температурный диапазон (+5…+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35)°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СУ содержит в качестве стандарта: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Ввод и изменение технологических параметров процесса с клавиатуры ПМУ.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Список сообщений для индикации рабочих и аварийных сообщений.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Пароль для защиты от несанкционированного изменения рабочих параметров.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Автоматический, дистанционный и сервисный режимы работы.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On-line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поддержка, при наличии дополнительного модуля связи.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Контроль процесса.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Защита оборудования.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Защита персонала.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Связь с системой управления верхнего уровня с помощью цифровых входов/выходов и по стандартному интерфейсу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Profibus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DP </w:t>
                  </w: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Siemens</w:t>
                  </w:r>
                  <w:proofErr w:type="spellEnd"/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Суммирующий учет пропущенного продукта.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Остановка после прохода заданной порции или по команде «Стоп».</w:t>
                  </w:r>
                </w:p>
              </w:tc>
            </w:tr>
            <w:tr w:rsidR="00432548" w:rsidRPr="001330BB" w:rsidTr="00432548">
              <w:trPr>
                <w:trHeight w:val="1281"/>
              </w:trPr>
              <w:tc>
                <w:tcPr>
                  <w:tcW w:w="19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Комплект </w:t>
                  </w:r>
                  <w:proofErr w:type="gramStart"/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  ЗАКАЗЧИКА</w:t>
                  </w:r>
                  <w:proofErr w:type="gramEnd"/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(*) :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панель местного управления (ПМУ) с алфавитно-цифровым 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дисплеем  -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2 шт. ;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контроллер -  2 шт.,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тензопреобразователь</w:t>
                  </w:r>
                  <w:proofErr w:type="spell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-  2шт.,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карта памяти - 2 шт.</w:t>
                  </w:r>
                </w:p>
              </w:tc>
            </w:tr>
            <w:tr w:rsidR="00432548" w:rsidRPr="001330BB" w:rsidTr="00432548">
              <w:trPr>
                <w:trHeight w:val="300"/>
              </w:trPr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32548" w:rsidRPr="001330BB" w:rsidRDefault="00432548" w:rsidP="0043254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32548" w:rsidRPr="00AE512B" w:rsidRDefault="00432548" w:rsidP="0043254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51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Конвейер скребковый КСТЛ-200U</w:t>
                  </w:r>
                </w:p>
              </w:tc>
            </w:tr>
            <w:tr w:rsidR="00432548" w:rsidRPr="001330BB" w:rsidTr="00432548">
              <w:trPr>
                <w:trHeight w:val="2798"/>
              </w:trPr>
              <w:tc>
                <w:tcPr>
                  <w:tcW w:w="19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Конвейер скребковый U-образного типа с полукруглыми скребками для горизонтального перемещения сыпучего продукта.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Длина конвейера -  7,2м.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Скорость цепи – 0,25…0,5 м/с. Регулировка - 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преобразователем  частоты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Состав: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Приводная секция конвейера с насадным мотор-</w:t>
                  </w:r>
                  <w:proofErr w:type="gramStart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редуктором  и</w:t>
                  </w:r>
                  <w:proofErr w:type="gramEnd"/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 xml:space="preserve"> устройством натяжения цепи.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Возвратная секция конвейера со сферической формой корпуса для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минимизации остатков продукта.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Датчик движения цепи.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Материал изготовления корпуса, цепи, валов, звездочек - коррозионностойкая сталь.</w:t>
                  </w:r>
                </w:p>
                <w:p w:rsidR="00432548" w:rsidRPr="001330BB" w:rsidRDefault="00432548" w:rsidP="00432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BB">
                    <w:rPr>
                      <w:rFonts w:ascii="Times New Roman" w:hAnsi="Times New Roman"/>
                      <w:sz w:val="18"/>
                      <w:szCs w:val="18"/>
                    </w:rPr>
                    <w:t>Покрытие наружных поверхностей - полимерная окраска.</w:t>
                  </w:r>
                </w:p>
              </w:tc>
            </w:tr>
          </w:tbl>
          <w:p w:rsidR="00432548" w:rsidRDefault="00432548" w:rsidP="00432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48" w:rsidRDefault="00432548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43254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432548" w:rsidRPr="00432548" w:rsidRDefault="00432548" w:rsidP="0043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548">
        <w:rPr>
          <w:rFonts w:ascii="Times New Roman" w:hAnsi="Times New Roman"/>
          <w:sz w:val="24"/>
          <w:szCs w:val="24"/>
        </w:rPr>
        <w:t>Происхождение: Россия.</w:t>
      </w:r>
    </w:p>
    <w:p w:rsidR="00432548" w:rsidRPr="00432548" w:rsidRDefault="00432548" w:rsidP="0043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548">
        <w:rPr>
          <w:rFonts w:ascii="Times New Roman" w:hAnsi="Times New Roman"/>
          <w:sz w:val="24"/>
          <w:szCs w:val="24"/>
        </w:rPr>
        <w:t>Качество: Оборудование изготавливается на основании заказной графической спецификации (Приложение №3 к настоящему Извещению). Гарантийный срок на Оборудование составляет 12 месяцев со дня поставки, но не более 18 месяцев с момента изготовления Оборудования.</w:t>
      </w:r>
    </w:p>
    <w:p w:rsidR="00E90C9E" w:rsidRDefault="00432548" w:rsidP="0043254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2548">
        <w:rPr>
          <w:rFonts w:ascii="Times New Roman" w:hAnsi="Times New Roman"/>
          <w:sz w:val="24"/>
          <w:szCs w:val="24"/>
        </w:rPr>
        <w:t>Поставка оборудования осуществляется самовывозом. Исполнитель производит упаковку Оборудования для целей его транспортировки к месту монтажа.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432548" w:rsidRPr="00432548" w:rsidRDefault="00432548" w:rsidP="0043254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32548" w:rsidRPr="00432548" w:rsidRDefault="00432548" w:rsidP="0043254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32548">
        <w:rPr>
          <w:rFonts w:ascii="Arial" w:eastAsia="Times New Roman" w:hAnsi="Arial" w:cs="Arial"/>
          <w:b/>
          <w:lang w:eastAsia="ru-RU"/>
        </w:rPr>
        <w:t xml:space="preserve"> ДОГОВОР</w:t>
      </w:r>
    </w:p>
    <w:p w:rsidR="00432548" w:rsidRPr="00432548" w:rsidRDefault="00432548" w:rsidP="00432548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lang w:eastAsia="ru-RU"/>
        </w:rPr>
      </w:pPr>
      <w:proofErr w:type="gramStart"/>
      <w:r w:rsidRPr="00432548">
        <w:rPr>
          <w:rFonts w:ascii="Arial" w:eastAsia="Times New Roman" w:hAnsi="Arial" w:cs="Arial"/>
          <w:b/>
          <w:caps/>
          <w:lang w:eastAsia="ru-RU"/>
        </w:rPr>
        <w:t>на  РАЗРАБОТКУ</w:t>
      </w:r>
      <w:proofErr w:type="gramEnd"/>
      <w:r w:rsidRPr="00432548">
        <w:rPr>
          <w:rFonts w:ascii="Arial" w:eastAsia="Times New Roman" w:hAnsi="Arial" w:cs="Arial"/>
          <w:b/>
          <w:caps/>
          <w:lang w:eastAsia="ru-RU"/>
        </w:rPr>
        <w:t>, изготовление И ПОСТАВКУ Оборудования</w:t>
      </w:r>
    </w:p>
    <w:p w:rsidR="00432548" w:rsidRPr="00432548" w:rsidRDefault="00432548" w:rsidP="00432548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lang w:eastAsia="ru-RU"/>
        </w:rPr>
      </w:pP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№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  <w:t xml:space="preserve">                             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  <w:t xml:space="preserve">                                                от «_____» _______ 2016г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г. Богданович 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  <w:t xml:space="preserve">                   </w:t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b/>
          <w:bCs/>
          <w:lang w:eastAsia="ru-RU"/>
        </w:rPr>
        <w:t>ОАО</w:t>
      </w:r>
      <w:r w:rsidRPr="00432548">
        <w:rPr>
          <w:rFonts w:ascii="Arial" w:eastAsia="Times New Roman" w:hAnsi="Arial" w:cs="Arial"/>
          <w:b/>
          <w:lang w:eastAsia="ru-RU"/>
        </w:rPr>
        <w:t xml:space="preserve"> «</w:t>
      </w:r>
      <w:proofErr w:type="spellStart"/>
      <w:r w:rsidRPr="00432548">
        <w:rPr>
          <w:rFonts w:ascii="Arial" w:eastAsia="Times New Roman" w:hAnsi="Arial" w:cs="Arial"/>
          <w:b/>
          <w:lang w:eastAsia="ru-RU"/>
        </w:rPr>
        <w:t>Богдановичский</w:t>
      </w:r>
      <w:proofErr w:type="spellEnd"/>
      <w:r w:rsidRPr="00432548">
        <w:rPr>
          <w:rFonts w:ascii="Arial" w:eastAsia="Times New Roman" w:hAnsi="Arial" w:cs="Arial"/>
          <w:b/>
          <w:lang w:eastAsia="ru-RU"/>
        </w:rPr>
        <w:t xml:space="preserve"> комбикормовый завод»</w:t>
      </w:r>
      <w:r w:rsidRPr="00432548">
        <w:rPr>
          <w:rFonts w:ascii="Arial" w:eastAsia="Times New Roman" w:hAnsi="Arial" w:cs="Arial"/>
          <w:lang w:eastAsia="ru-RU"/>
        </w:rPr>
        <w:t xml:space="preserve">, именуемое в дальнейшем «ЗАКАЗЧИК», в лице заместителя генерального директора </w:t>
      </w:r>
      <w:proofErr w:type="spellStart"/>
      <w:r w:rsidRPr="00432548">
        <w:rPr>
          <w:rFonts w:ascii="Arial" w:eastAsia="Times New Roman" w:hAnsi="Arial" w:cs="Arial"/>
          <w:lang w:eastAsia="ru-RU"/>
        </w:rPr>
        <w:t>Хамьянова</w:t>
      </w:r>
      <w:proofErr w:type="spellEnd"/>
      <w:r w:rsidRPr="00432548">
        <w:rPr>
          <w:rFonts w:ascii="Arial" w:eastAsia="Times New Roman" w:hAnsi="Arial" w:cs="Arial"/>
          <w:lang w:eastAsia="ru-RU"/>
        </w:rPr>
        <w:t xml:space="preserve"> О.В., действующего на основании доверенности № 574 от 28.07.2016г., с одной стороны и:</w:t>
      </w:r>
    </w:p>
    <w:p w:rsidR="00432548" w:rsidRPr="00432548" w:rsidRDefault="00432548" w:rsidP="004325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b/>
          <w:lang w:eastAsia="ru-RU"/>
        </w:rPr>
        <w:t>____________________</w:t>
      </w:r>
      <w:r w:rsidRPr="00432548">
        <w:rPr>
          <w:rFonts w:ascii="Arial" w:eastAsia="Times New Roman" w:hAnsi="Arial" w:cs="Arial"/>
          <w:lang w:eastAsia="ru-RU"/>
        </w:rPr>
        <w:t>, именуемое в дальнейшем «ИСПОЛНИТЕЛЬ», в лице _____________________________________, действующего на основании _________________, с другой стороны, при совместном наименовании «Стороны», заключили настоящий договор о нижеследующем: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ПРЕДМЕТ ДОГОВОРА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1.1.</w:t>
      </w:r>
      <w:r w:rsidRPr="00432548">
        <w:rPr>
          <w:rFonts w:ascii="Arial" w:eastAsia="Times New Roman" w:hAnsi="Arial" w:cs="Arial"/>
          <w:lang w:eastAsia="ru-RU"/>
        </w:rPr>
        <w:tab/>
        <w:t xml:space="preserve">По настоящему договору ИСПОЛНИТЕЛЬ обязан разработать, изготовить и поставить, а ЗАКАЗЧИК обязан принять и оплатить </w:t>
      </w:r>
      <w:proofErr w:type="gramStart"/>
      <w:r w:rsidRPr="00432548">
        <w:rPr>
          <w:rFonts w:ascii="Arial" w:eastAsia="Times New Roman" w:hAnsi="Arial" w:cs="Arial"/>
          <w:b/>
          <w:lang w:eastAsia="ru-RU"/>
        </w:rPr>
        <w:t>ОБОРУДОВАНИЕ  ДЛЯ</w:t>
      </w:r>
      <w:proofErr w:type="gramEnd"/>
      <w:r w:rsidRPr="00432548">
        <w:rPr>
          <w:rFonts w:ascii="Arial" w:eastAsia="Times New Roman" w:hAnsi="Arial" w:cs="Arial"/>
          <w:b/>
          <w:lang w:eastAsia="ru-RU"/>
        </w:rPr>
        <w:t xml:space="preserve">  КОМБИКОРМОВОГО  ЗАВОДА</w:t>
      </w:r>
      <w:r w:rsidRPr="00432548">
        <w:rPr>
          <w:rFonts w:ascii="Arial" w:eastAsia="Times New Roman" w:hAnsi="Arial" w:cs="Arial"/>
          <w:lang w:eastAsia="ru-RU"/>
        </w:rPr>
        <w:t>, в дальнейшем именуемое «Оборудование», в порядке и на условиях, предусмотренных настоящим договором. Состав, количество и технические характеристики Оборудования указаны в Спецификации (Приложение №1).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Оборудование по настоящему договору изготавливается ИСПОЛНИТЕЛЕМ на основании заказной графической спецификации (Приложение № 2), являющейся неотъемлемой частью настоящего Договора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 </w:t>
      </w: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 xml:space="preserve">СТОИМОСТЬ </w:t>
      </w:r>
      <w:proofErr w:type="gramStart"/>
      <w:r w:rsidRPr="00432548">
        <w:rPr>
          <w:rFonts w:ascii="Arial" w:eastAsia="Times New Roman" w:hAnsi="Arial" w:cs="Arial"/>
          <w:b/>
          <w:u w:val="single"/>
          <w:lang w:eastAsia="ru-RU"/>
        </w:rPr>
        <w:t>ОБОРУДОВАНИЯ,  ПОРЯДОК</w:t>
      </w:r>
      <w:proofErr w:type="gramEnd"/>
      <w:r w:rsidRPr="00432548">
        <w:rPr>
          <w:rFonts w:ascii="Arial" w:eastAsia="Times New Roman" w:hAnsi="Arial" w:cs="Arial"/>
          <w:b/>
          <w:u w:val="single"/>
          <w:lang w:eastAsia="ru-RU"/>
        </w:rPr>
        <w:t xml:space="preserve"> РАСЧЕТОВ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2.1.</w:t>
      </w:r>
      <w:r w:rsidRPr="00432548">
        <w:rPr>
          <w:rFonts w:ascii="Arial" w:eastAsia="Times New Roman" w:hAnsi="Arial" w:cs="Arial"/>
          <w:lang w:eastAsia="ru-RU"/>
        </w:rPr>
        <w:tab/>
        <w:t xml:space="preserve">Стоимость Оборудования составляет: </w:t>
      </w:r>
      <w:r w:rsidRPr="00432548">
        <w:rPr>
          <w:rFonts w:ascii="Arial" w:eastAsia="Times New Roman" w:hAnsi="Arial" w:cs="Arial"/>
          <w:b/>
          <w:lang w:eastAsia="ru-RU"/>
        </w:rPr>
        <w:t>_______________________</w:t>
      </w:r>
      <w:r w:rsidRPr="00432548">
        <w:rPr>
          <w:rFonts w:ascii="Arial" w:eastAsia="Times New Roman" w:hAnsi="Arial" w:cs="Arial"/>
          <w:b/>
          <w:bCs/>
          <w:lang w:eastAsia="ru-RU"/>
        </w:rPr>
        <w:t xml:space="preserve"> (___________________________________) рублей ____ копеек</w:t>
      </w:r>
      <w:r w:rsidRPr="00432548">
        <w:rPr>
          <w:rFonts w:ascii="Arial" w:eastAsia="Times New Roman" w:hAnsi="Arial" w:cs="Arial"/>
          <w:lang w:eastAsia="ru-RU"/>
        </w:rPr>
        <w:t>, в том числе НДС 18%, и включает в себя разработки, изготовления Оборудования, стоимость упаковки, маркировки, погрузки, укладки Оборудования в автотранспортное средство ЗАКАЗЧИКА.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2.2.</w:t>
      </w:r>
      <w:r w:rsidRPr="00432548">
        <w:rPr>
          <w:rFonts w:ascii="Arial" w:eastAsia="Times New Roman" w:hAnsi="Arial" w:cs="Arial"/>
          <w:lang w:eastAsia="ru-RU"/>
        </w:rPr>
        <w:tab/>
        <w:t xml:space="preserve">Оплата по договору производится ЗАКАЗЧИКОМ перечислением денежных средств на расчетный счет ИСПОЛНИТЕЛЯ в рублях Российской </w:t>
      </w:r>
      <w:proofErr w:type="gramStart"/>
      <w:r w:rsidRPr="00432548">
        <w:rPr>
          <w:rFonts w:ascii="Arial" w:eastAsia="Times New Roman" w:hAnsi="Arial" w:cs="Arial"/>
          <w:lang w:eastAsia="ru-RU"/>
        </w:rPr>
        <w:t>Федерации  ЗАКАЗЧИКА</w:t>
      </w:r>
      <w:proofErr w:type="gramEnd"/>
      <w:r w:rsidRPr="00432548">
        <w:rPr>
          <w:rFonts w:ascii="Arial" w:eastAsia="Times New Roman" w:hAnsi="Arial" w:cs="Arial"/>
          <w:lang w:eastAsia="ru-RU"/>
        </w:rPr>
        <w:t xml:space="preserve">, ПОЭТАПНО: 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2.2.1.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b/>
          <w:lang w:eastAsia="ru-RU"/>
        </w:rPr>
        <w:t>__________ (______________________) рублей ___ копеек</w:t>
      </w:r>
      <w:r w:rsidRPr="00432548">
        <w:rPr>
          <w:rFonts w:ascii="Arial" w:eastAsia="Times New Roman" w:hAnsi="Arial" w:cs="Arial"/>
          <w:lang w:eastAsia="ru-RU"/>
        </w:rPr>
        <w:t xml:space="preserve">, в том </w:t>
      </w:r>
      <w:proofErr w:type="gramStart"/>
      <w:r w:rsidRPr="00432548">
        <w:rPr>
          <w:rFonts w:ascii="Arial" w:eastAsia="Times New Roman" w:hAnsi="Arial" w:cs="Arial"/>
          <w:lang w:eastAsia="ru-RU"/>
        </w:rPr>
        <w:t>числе  НДС</w:t>
      </w:r>
      <w:proofErr w:type="gramEnd"/>
      <w:r w:rsidRPr="00432548">
        <w:rPr>
          <w:rFonts w:ascii="Arial" w:eastAsia="Times New Roman" w:hAnsi="Arial" w:cs="Arial"/>
          <w:lang w:eastAsia="ru-RU"/>
        </w:rPr>
        <w:t xml:space="preserve"> 18%, что составляет 20% от стоимости Оборудования –  ПРЕДОПЛАТА единовременным платежом </w:t>
      </w:r>
      <w:r w:rsidRPr="00432548">
        <w:rPr>
          <w:rFonts w:ascii="Arial" w:eastAsia="Times New Roman" w:hAnsi="Arial" w:cs="Arial"/>
          <w:b/>
          <w:lang w:eastAsia="ru-RU"/>
        </w:rPr>
        <w:t>в срок не позднее  15 августа 2016г</w:t>
      </w:r>
      <w:r w:rsidRPr="00432548">
        <w:rPr>
          <w:rFonts w:ascii="Arial" w:eastAsia="Times New Roman" w:hAnsi="Arial" w:cs="Arial"/>
          <w:lang w:eastAsia="ru-RU"/>
        </w:rPr>
        <w:t>..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2.2.2.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b/>
          <w:lang w:eastAsia="ru-RU"/>
        </w:rPr>
        <w:t xml:space="preserve">________________ (___________________________________) рублей ___ </w:t>
      </w:r>
      <w:proofErr w:type="gramStart"/>
      <w:r w:rsidRPr="00432548">
        <w:rPr>
          <w:rFonts w:ascii="Arial" w:eastAsia="Times New Roman" w:hAnsi="Arial" w:cs="Arial"/>
          <w:b/>
          <w:lang w:eastAsia="ru-RU"/>
        </w:rPr>
        <w:t>копеек</w:t>
      </w:r>
      <w:r w:rsidRPr="00432548">
        <w:rPr>
          <w:rFonts w:ascii="Arial" w:eastAsia="Times New Roman" w:hAnsi="Arial" w:cs="Arial"/>
          <w:b/>
          <w:bCs/>
          <w:lang w:eastAsia="ru-RU"/>
        </w:rPr>
        <w:t xml:space="preserve">,  </w:t>
      </w:r>
      <w:r w:rsidRPr="00432548">
        <w:rPr>
          <w:rFonts w:ascii="Arial" w:eastAsia="Times New Roman" w:hAnsi="Arial" w:cs="Arial"/>
          <w:lang w:eastAsia="ru-RU"/>
        </w:rPr>
        <w:t>в</w:t>
      </w:r>
      <w:proofErr w:type="gramEnd"/>
      <w:r w:rsidRPr="00432548">
        <w:rPr>
          <w:rFonts w:ascii="Arial" w:eastAsia="Times New Roman" w:hAnsi="Arial" w:cs="Arial"/>
          <w:lang w:eastAsia="ru-RU"/>
        </w:rPr>
        <w:t xml:space="preserve"> том числе  НДС 18%, что составляет 80% от стоимости Оборудования –  в течение 5 (пяти) банковских дней с момента письменного (по факсу) уведомления ЗАКАЗЧИКА ИСПОЛНИТЕЛЕМ о готовности Оборудования.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2.3. Статья 317.1 ГК </w:t>
      </w:r>
      <w:proofErr w:type="gramStart"/>
      <w:r w:rsidRPr="00432548">
        <w:rPr>
          <w:rFonts w:ascii="Arial" w:eastAsia="Times New Roman" w:hAnsi="Arial" w:cs="Arial"/>
          <w:lang w:eastAsia="ru-RU"/>
        </w:rPr>
        <w:t>РФ  не</w:t>
      </w:r>
      <w:proofErr w:type="gramEnd"/>
      <w:r w:rsidRPr="00432548">
        <w:rPr>
          <w:rFonts w:ascii="Arial" w:eastAsia="Times New Roman" w:hAnsi="Arial" w:cs="Arial"/>
          <w:lang w:eastAsia="ru-RU"/>
        </w:rPr>
        <w:t xml:space="preserve"> принимается.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СРОК ИЗГОТОВЛЕНИЯ ОБОРУДОВАНИЯ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3.1.</w:t>
      </w:r>
      <w:r w:rsidRPr="00432548">
        <w:rPr>
          <w:rFonts w:ascii="Arial" w:eastAsia="Times New Roman" w:hAnsi="Arial" w:cs="Arial"/>
          <w:lang w:eastAsia="ru-RU"/>
        </w:rPr>
        <w:tab/>
        <w:t>Срок изготовления Оборудования по настоящему договору устанавливается - не более 18 (восемнадцати) календарных недель со дня поступления всей суммы предоплаты по п.2.2.1. договора на счет ИСПОЛНИТЕЛЯ</w:t>
      </w:r>
      <w:r w:rsidRPr="00432548">
        <w:rPr>
          <w:rFonts w:ascii="Arial" w:eastAsia="Times New Roman" w:hAnsi="Arial" w:cs="Arial"/>
          <w:caps/>
          <w:lang w:eastAsia="ru-RU"/>
        </w:rPr>
        <w:t xml:space="preserve"> </w:t>
      </w:r>
      <w:r w:rsidRPr="00432548">
        <w:rPr>
          <w:rFonts w:ascii="Arial" w:eastAsia="Times New Roman" w:hAnsi="Arial" w:cs="Arial"/>
          <w:lang w:eastAsia="ru-RU"/>
        </w:rPr>
        <w:t>и получения</w:t>
      </w:r>
      <w:r w:rsidRPr="00432548">
        <w:rPr>
          <w:rFonts w:ascii="Arial" w:eastAsia="Times New Roman" w:hAnsi="Arial" w:cs="Arial"/>
          <w:caps/>
          <w:lang w:eastAsia="ru-RU"/>
        </w:rPr>
        <w:t xml:space="preserve"> </w:t>
      </w:r>
      <w:r w:rsidRPr="00432548">
        <w:rPr>
          <w:rFonts w:ascii="Arial" w:eastAsia="Times New Roman" w:hAnsi="Arial" w:cs="Arial"/>
          <w:lang w:eastAsia="ru-RU"/>
        </w:rPr>
        <w:t>ИСПОЛНИТЕЛЕМ</w:t>
      </w:r>
      <w:r w:rsidRPr="00432548">
        <w:rPr>
          <w:rFonts w:ascii="Arial" w:eastAsia="Times New Roman" w:hAnsi="Arial" w:cs="Arial"/>
          <w:caps/>
          <w:lang w:eastAsia="ru-RU"/>
        </w:rPr>
        <w:t xml:space="preserve"> </w:t>
      </w:r>
      <w:r w:rsidRPr="00432548">
        <w:rPr>
          <w:rFonts w:ascii="Arial" w:eastAsia="Times New Roman" w:hAnsi="Arial" w:cs="Arial"/>
          <w:lang w:eastAsia="ru-RU"/>
        </w:rPr>
        <w:t xml:space="preserve">подписанного </w:t>
      </w:r>
      <w:r w:rsidRPr="00432548">
        <w:rPr>
          <w:rFonts w:ascii="Arial" w:eastAsia="Times New Roman" w:hAnsi="Arial" w:cs="Arial"/>
          <w:caps/>
          <w:lang w:eastAsia="ru-RU"/>
        </w:rPr>
        <w:t xml:space="preserve">ЗАКАЗЧИКОМ </w:t>
      </w:r>
      <w:r w:rsidRPr="00432548">
        <w:rPr>
          <w:rFonts w:ascii="Arial" w:eastAsia="Times New Roman" w:hAnsi="Arial" w:cs="Arial"/>
          <w:lang w:eastAsia="ru-RU"/>
        </w:rPr>
        <w:t>договора.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3.2.</w:t>
      </w:r>
      <w:r w:rsidRPr="00432548">
        <w:rPr>
          <w:rFonts w:ascii="Arial" w:eastAsia="Times New Roman" w:hAnsi="Arial" w:cs="Arial"/>
          <w:lang w:eastAsia="ru-RU"/>
        </w:rPr>
        <w:tab/>
        <w:t>Срок изготовления Оборудования может быть изменен по соглашению Сторон, оформленному письменно.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ПОРЯДОК СДАЧИ И ПРИЕМКИ ОБОРУДОВАНИЯ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4.1.</w:t>
      </w:r>
      <w:r w:rsidRPr="00432548">
        <w:rPr>
          <w:rFonts w:ascii="Arial" w:eastAsia="Times New Roman" w:hAnsi="Arial" w:cs="Arial"/>
          <w:lang w:eastAsia="ru-RU"/>
        </w:rPr>
        <w:tab/>
        <w:t>По готовности Оборудования ИСПОЛНИТЕЛЬ направляет ЗАКАЗЧИКУ письменное (по факсу) уведомление о готовности Оборудования, которое является основанием для проведения оплаты по п. 2.2.2.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lastRenderedPageBreak/>
        <w:t>4.2.</w:t>
      </w:r>
      <w:r w:rsidRPr="00432548">
        <w:rPr>
          <w:rFonts w:ascii="Arial" w:eastAsia="Times New Roman" w:hAnsi="Arial" w:cs="Arial"/>
          <w:lang w:eastAsia="ru-RU"/>
        </w:rPr>
        <w:tab/>
        <w:t xml:space="preserve">Приемка-передача Оборудования осуществляется уполномоченными представителями Сторон не далее 150км от г. Богданович, Свердловской области, в течение 7 (семи) календарных дней с момента получения ИСПОЛНИТЕЛЕМ оплаты по п. 2.2.2 договора. ЗАКАЗЧИК обязан выдать своему представителю надлежащим образом оформленную доверенность на право подписания Акта приема-передачи. 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4.3.</w:t>
      </w:r>
      <w:r w:rsidRPr="00432548">
        <w:rPr>
          <w:rFonts w:ascii="Arial" w:eastAsia="Times New Roman" w:hAnsi="Arial" w:cs="Arial"/>
          <w:lang w:eastAsia="ru-RU"/>
        </w:rPr>
        <w:tab/>
        <w:t>В срок не более одной недели после подписания акта приема-передачи Оборудования, ИСПОЛНИТЕЛЬ производит упаковку Оборудования для целей его транспортировки к месту монтажа для вида транспорта, согласованного Сторонами.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4.4.</w:t>
      </w:r>
      <w:r w:rsidRPr="00432548">
        <w:rPr>
          <w:rFonts w:ascii="Arial" w:eastAsia="Times New Roman" w:hAnsi="Arial" w:cs="Arial"/>
          <w:lang w:eastAsia="ru-RU"/>
        </w:rPr>
        <w:tab/>
        <w:t>Поставка Оборудования осуществляется самовывозом.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4.5.</w:t>
      </w:r>
      <w:r w:rsidRPr="00432548">
        <w:rPr>
          <w:rFonts w:ascii="Arial" w:eastAsia="Times New Roman" w:hAnsi="Arial" w:cs="Arial"/>
          <w:lang w:eastAsia="ru-RU"/>
        </w:rPr>
        <w:tab/>
        <w:t>В течение двух недель с момента подписания акта приема-передачи Оборудования ЗАКАЗЧИК обязан вывезти Оборудование к месту монтажа Оборудования. Лицу, осуществляющему вывоз Оборудования, ЗАКАЗЧИК обязан выдать доверенность на получение ТМЦ по форме М-2. Оборудование отпускается ИСПОЛНИТЕЛЕМ только при наличии оригинала указанной доверенности. Стороны договорились о том, что если лицо, осуществляющее вывоз Оборудования – представитель ЗАКАЗЧИКА, приедет на получение Оборудования без надлежаще оформленной доверенности, то ИСПОЛНИТЕЛЬ имеет право не отпускать Оборудование такому представителю ЗАКАЗЧИКА, и поместить Оборудование на ответственное хранение на склад ИСПОЛНИТЕЛЯ, в таком случае, обязанности ИСПОЛНИТЕЛЯ по подготовке Оборудования к поставке будут считаться выполненными, и претензии к ИСПОЛНИТЕЛЮ по поводу сроков поставки ЗАКАЗЧИК не имеет, все расходы, а именно за время вынужденного простоя автотранспорта, командировочные, ответственное хранение и иные затраты, будет нести ЗАКАЗЧИК.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4.5.1. ЗАКАЗЧИК дополнительно согласовывает с ИСПОЛНИТЕЛЕМ тип автотранспортного средства для вывоза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4.6.</w:t>
      </w:r>
      <w:r w:rsidRPr="00432548">
        <w:rPr>
          <w:rFonts w:ascii="Arial" w:eastAsia="Times New Roman" w:hAnsi="Arial" w:cs="Arial"/>
          <w:lang w:eastAsia="ru-RU"/>
        </w:rPr>
        <w:tab/>
        <w:t>Риск случайной гибели или порчи Оборудования переходит от ИСПОЛНИТЕЛЯ к ЗАКЗЧИКУ в момент погрузки Оборудования в автотранспортные средства ЗАКАЗЧИКА.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ГАРАНТИЙНЫЕ ОБЯЗАТЕЛЬСТВА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5.1.</w:t>
      </w:r>
      <w:r w:rsidRPr="00432548">
        <w:rPr>
          <w:rFonts w:ascii="Arial" w:eastAsia="Times New Roman" w:hAnsi="Arial" w:cs="Arial"/>
          <w:lang w:eastAsia="ru-RU"/>
        </w:rPr>
        <w:tab/>
        <w:t xml:space="preserve">Гарантийный срок на Оборудование составляет 12 месяцев со дня поставки, но не более 18 месяцев с момента изготовления Оборудования, указанного в письменном (по факсу) уведомлении о готовности Оборудования, в том смысле, что в течение указанного периода ИСПОЛНИТЕЛЬ за свой счет поставит или отремонтирует поврежденные части Оборудования, которые доказанным образом стали дефектными в результате применения некачественного материала, ошибочной конструкции или некачественного исполнения. 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5.2.</w:t>
      </w:r>
      <w:r w:rsidRPr="00432548">
        <w:rPr>
          <w:rFonts w:ascii="Arial" w:eastAsia="Times New Roman" w:hAnsi="Arial" w:cs="Arial"/>
          <w:lang w:eastAsia="ru-RU"/>
        </w:rPr>
        <w:tab/>
        <w:t xml:space="preserve">ИСПОЛНИТЕЛЬ освобождается от гарантийных обязательств полностью в случае выхода из строя Оборудования вследствие неправильного монтажа Оборудования ЗАКАЗЧИКОМ, а также в случаях, если ЗАКАЗЧИКОМ, без согласия ИСПОЛНИТЕЛЯ, были внесены изменения в Оборудование, или проводился ремонт, или при несоблюдении требований эксплуатационной и технической документации на поставляемое Оборудование, а также в случае </w:t>
      </w:r>
      <w:proofErr w:type="gramStart"/>
      <w:r w:rsidRPr="00432548">
        <w:rPr>
          <w:rFonts w:ascii="Arial" w:eastAsia="Times New Roman" w:hAnsi="Arial" w:cs="Arial"/>
          <w:lang w:eastAsia="ru-RU"/>
        </w:rPr>
        <w:t>не исполнения</w:t>
      </w:r>
      <w:proofErr w:type="gramEnd"/>
      <w:r w:rsidRPr="00432548">
        <w:rPr>
          <w:rFonts w:ascii="Arial" w:eastAsia="Times New Roman" w:hAnsi="Arial" w:cs="Arial"/>
          <w:lang w:eastAsia="ru-RU"/>
        </w:rPr>
        <w:t xml:space="preserve"> ЗАКАЗЧИКОМ финансовых обязательств по договору. Кроме того, ИСПОЛНИТЕЛЬ не ответственен за повреждения Оборудования в результате ненадлежащего, неквалифицированного или насильственного обращения с Оборудованием, чрезмерной его нагрузки или в результате обстоятельств форс-мажор. 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5.3. Гарантия не распространяется на нормальный износ Оборудования и на быстроизнашивающиеся детали.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5.4.</w:t>
      </w:r>
      <w:r w:rsidRPr="00432548">
        <w:rPr>
          <w:rFonts w:ascii="Arial" w:eastAsia="Times New Roman" w:hAnsi="Arial" w:cs="Arial"/>
          <w:lang w:eastAsia="ru-RU"/>
        </w:rPr>
        <w:tab/>
        <w:t>Разрешается применение только оригинальных запасных частей и комплектующих компании-изготовителя Оборудования. В противном случае ИСПОЛНИТЕЛЬ имеет право снять с гарантии изделие, на котором применялись не оригинальные комплектующие или запасные части.</w:t>
      </w: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ОСОБЫЕ УСЛОВИЯ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6.1.</w:t>
      </w:r>
      <w:r w:rsidRPr="00432548">
        <w:rPr>
          <w:rFonts w:ascii="Arial" w:eastAsia="Times New Roman" w:hAnsi="Arial" w:cs="Arial"/>
          <w:lang w:eastAsia="ru-RU"/>
        </w:rPr>
        <w:tab/>
        <w:t>При необходимости проведения шеф-монтажных и пуско-наладочных работ составляется отдельный договор.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6.2.</w:t>
      </w:r>
      <w:r w:rsidRPr="00432548">
        <w:rPr>
          <w:rFonts w:ascii="Arial" w:eastAsia="Times New Roman" w:hAnsi="Arial" w:cs="Arial"/>
          <w:lang w:eastAsia="ru-RU"/>
        </w:rPr>
        <w:tab/>
        <w:t>В случае если ЗАКАЗЧИК не сможет надлежащим образом выполнить свои обязательства по договору, в том числе по оплате (п.2.2.2.), приезду на приемку (п.4.2) и вывозу Оборудования (п. 4.5.), ИСПОЛНИТЕЛЬ помещает Оборудование на склад на ответственное хранение с отнесением на ЗАКАЗЧИКА фактических расходов, связанных с этим хранением из расчета: 100 (сто) рублей, в том числе НДС 18% за один квадратный метр в сутки. Отгрузка Оборудования осуществляется только после уплаты указанных расходов ИСПОЛНИТЕЛЮ.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lastRenderedPageBreak/>
        <w:t>6.3.     Допускается досрочная поставка Оборудования. В указанном случае ЗАКАЗЧИК обязан принять Оборудование.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6.4.</w:t>
      </w:r>
      <w:r w:rsidRPr="00432548">
        <w:rPr>
          <w:rFonts w:ascii="Arial" w:eastAsia="Times New Roman" w:hAnsi="Arial" w:cs="Arial"/>
          <w:lang w:eastAsia="ru-RU"/>
        </w:rPr>
        <w:tab/>
        <w:t>В случае если предоплата по п.2.2.1. не поступит на счет ИСПОЛНИТЕЛЯ в указанный срок, договор считается незаключенным.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6.5.</w:t>
      </w:r>
      <w:r w:rsidRPr="00432548">
        <w:rPr>
          <w:rFonts w:ascii="Arial" w:eastAsia="Times New Roman" w:hAnsi="Arial" w:cs="Arial"/>
          <w:lang w:eastAsia="ru-RU"/>
        </w:rPr>
        <w:tab/>
        <w:t xml:space="preserve">В случае расторжения настоящего договора по инициативе ЗАКАЗЧИКА по причинам, не связанным с существенным нарушением ИСПОЛНИТЕЛЕМ условий настоящего договора, </w:t>
      </w:r>
      <w:proofErr w:type="gramStart"/>
      <w:r w:rsidRPr="00432548">
        <w:rPr>
          <w:rFonts w:ascii="Arial" w:eastAsia="Times New Roman" w:hAnsi="Arial" w:cs="Arial"/>
          <w:lang w:eastAsia="ru-RU"/>
        </w:rPr>
        <w:t>ЗАКАЗЧИК  обязан</w:t>
      </w:r>
      <w:proofErr w:type="gramEnd"/>
      <w:r w:rsidRPr="00432548">
        <w:rPr>
          <w:rFonts w:ascii="Arial" w:eastAsia="Times New Roman" w:hAnsi="Arial" w:cs="Arial"/>
          <w:lang w:eastAsia="ru-RU"/>
        </w:rPr>
        <w:t xml:space="preserve"> возместить ИСПОЛНИТЕЛЮ расходы ИСПОЛНИТЕЛЯ, связанные с исполнением настоящего договора. </w:t>
      </w:r>
    </w:p>
    <w:p w:rsidR="00432548" w:rsidRPr="00432548" w:rsidRDefault="00432548" w:rsidP="0043254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ДРУГИЕ УСЛОВИЯ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7.1.</w:t>
      </w:r>
      <w:r w:rsidRPr="00432548">
        <w:rPr>
          <w:rFonts w:ascii="Arial" w:eastAsia="Times New Roman" w:hAnsi="Arial" w:cs="Arial"/>
          <w:lang w:eastAsia="ru-RU"/>
        </w:rPr>
        <w:tab/>
        <w:t>Как в период действия настоящего договора, так и в течение всего периода эксплуатации Оборудования ЗАКАЗЧИК предпримет все возможные с его стороны меры для охраны прав интеллектуальной собственности ИСПОЛНИТЕЛЯ, имеющих отношение к Оборудованию, а именно на основные технические и технологические решения, паспортные характеристики Оборудования, используемые материалы и комплектующие, а также не допускается их прямое копирование и фотографирование. В случае нарушения условий конфиденциальности ЗАКАЗЧИК обязан возместить ИСПОЛНИТЕЛЮ причиненные убытки, в том числе упущенную выгоду.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7.2.</w:t>
      </w:r>
      <w:r w:rsidRPr="00432548">
        <w:rPr>
          <w:rFonts w:ascii="Arial" w:eastAsia="Times New Roman" w:hAnsi="Arial" w:cs="Arial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РФ.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7.3.</w:t>
      </w:r>
      <w:r w:rsidRPr="00432548">
        <w:rPr>
          <w:rFonts w:ascii="Arial" w:eastAsia="Times New Roman" w:hAnsi="Arial" w:cs="Arial"/>
          <w:lang w:eastAsia="ru-RU"/>
        </w:rPr>
        <w:tab/>
        <w:t xml:space="preserve">Все споры и разногласия, возникшие из данного договора или в связи с ним, будут по возможности решаться путем переговоров Сторон. Претензионный порядок разрешения споров обязателен. Срок ответа на претензию – 30 (Тридцать) календарных дней. При невозможности разрешить спор путем переговоров, спор подлежит разрешению в Арбитражном суде Свердловской области.  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7.4. </w:t>
      </w:r>
      <w:r w:rsidRPr="0043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 xml:space="preserve"> За просрочку оплаты по п. 2.2.2 настоящего договора ИСПОЛНИТЕЛЬ вправе потребовать, а ЗАКАЗЧИК при этом обязан уплатить пеню в размере 0,1 % от неоплаченной суммы за каждый календарный день просрочки, но не более 5% стоимости Оборудования.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      За нарушение ИСПОЛНИТЕЛЕМ срока изготовления Оборудования по п.3.1 по вине ИСПОЛНИТЕЛЯ, ЗАКАЗЧИК вправе потребовать, а ИСПОЛНИТЕЛЬ при этом обязан уплатить пеню в размере 0,1% от полученной предоплаты за каждый календарный день просрочки, но не более 5% стоимости Оборудования.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ФОРС МАЖОР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8.1.</w:t>
      </w:r>
      <w:r w:rsidRPr="00432548">
        <w:rPr>
          <w:rFonts w:ascii="Arial" w:eastAsia="Times New Roman" w:hAnsi="Arial" w:cs="Arial"/>
          <w:lang w:eastAsia="ru-RU"/>
        </w:rPr>
        <w:tab/>
        <w:t>Стороны полностью или частично освобождаются от ответственности за неисполнение или ненадлежащее исполнение своих обязательств вследствие обстоятельств непреодолимой силы (форс-мажорных обстоятельств), т.е. чрезвычайных и непредотвратимых в конкретном случае обстоятельств, непосредственно повлиявших на исполнение условий настоящего договора, и которые Стороны не могли ни предотвратить, ни предугадать, включая, но не ограничиваясь: пожар, наводнение, землетрясение, иные стихийные бедствия, эпидемии, войны, военные действия, блокады, запрещение экспорта и/или импорта, а также решения органов государственной власти.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8.2.</w:t>
      </w:r>
      <w:r w:rsidRPr="00432548">
        <w:rPr>
          <w:rFonts w:ascii="Arial" w:eastAsia="Times New Roman" w:hAnsi="Arial" w:cs="Arial"/>
          <w:lang w:eastAsia="ru-RU"/>
        </w:rPr>
        <w:tab/>
        <w:t>Сторона, подвергшаяся действию форс-мажорных обстоятельств, обязана в течение 5-ти календарных дней с момента их наступления уведомить другую Сторону (телеграммой или по факсу с приложением подтверждающих документов) о возникновении, виде, возможной продолжительности действия и моменте прекращения вышеуказанных обстоятельств.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8.3.</w:t>
      </w:r>
      <w:r w:rsidRPr="00432548">
        <w:rPr>
          <w:rFonts w:ascii="Arial" w:eastAsia="Times New Roman" w:hAnsi="Arial" w:cs="Arial"/>
          <w:lang w:eastAsia="ru-RU"/>
        </w:rPr>
        <w:tab/>
        <w:t xml:space="preserve">В случае если форс-мажорные обстоятельства и их последствия продлятся более 3-х месяцев, Стороны в возможно короткий срок должны провести переговоры с целью выявления приемлемых для них альтернативных способов исполнения настоящего договора и достижения соответствующей договоренности. Если при этом Стороны не </w:t>
      </w:r>
      <w:proofErr w:type="gramStart"/>
      <w:r w:rsidRPr="00432548">
        <w:rPr>
          <w:rFonts w:ascii="Arial" w:eastAsia="Times New Roman" w:hAnsi="Arial" w:cs="Arial"/>
          <w:lang w:eastAsia="ru-RU"/>
        </w:rPr>
        <w:t>придут  к</w:t>
      </w:r>
      <w:proofErr w:type="gramEnd"/>
      <w:r w:rsidRPr="00432548">
        <w:rPr>
          <w:rFonts w:ascii="Arial" w:eastAsia="Times New Roman" w:hAnsi="Arial" w:cs="Arial"/>
          <w:lang w:eastAsia="ru-RU"/>
        </w:rPr>
        <w:t xml:space="preserve"> согласию, то каждая из Сторон вправе расторгнуть договор в одностороннем порядке.</w:t>
      </w:r>
    </w:p>
    <w:p w:rsidR="00432548" w:rsidRPr="00432548" w:rsidRDefault="00432548" w:rsidP="0043254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ЗАКЛЮЧИТЕЛЬНЫЕ ПОЛОЖЕНИЯ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9.1.</w:t>
      </w:r>
      <w:r w:rsidRPr="00432548">
        <w:rPr>
          <w:rFonts w:ascii="Arial" w:eastAsia="Times New Roman" w:hAnsi="Arial" w:cs="Arial"/>
          <w:lang w:eastAsia="ru-RU"/>
        </w:rPr>
        <w:tab/>
        <w:t>Как сам договор, так и все документы, связанные с ним, направляемые Сторонами друг другу с использованием средств факсимильной связи, подписанные уполномоченными на то лицами, обладают юридической силой, за исключение счет-фактур и платежных документов. При этом Стороны обязаны в разумный срок направить такие документы друг другу с использованием средств почтовой связи, либо непосредственно вручить эти документы друг другу.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lastRenderedPageBreak/>
        <w:t>9.2.</w:t>
      </w:r>
      <w:r w:rsidRPr="00432548">
        <w:rPr>
          <w:rFonts w:ascii="Arial" w:eastAsia="Times New Roman" w:hAnsi="Arial" w:cs="Arial"/>
          <w:lang w:eastAsia="ru-RU"/>
        </w:rPr>
        <w:tab/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  Исправления в тексте настоящего договора не действительны. Все оговоренные до заключения настоящего договора устные или письменные соглашения, иные договоренности или переписка между Сторонами теряют свою силу, за исключением соглашений, иных договоренностей и переписки, оформленных отдельным приложением к настоящему договору и признанных ЗАКАЗЧИКОМ и ИСПОЛНИТЕЛЕМ составной частью договора. Если одно из положений договора полностью или частично не сможет быть реализовано, то Стороны заменяют это положение новым, максимально приближенным в правовом и экономическом содержании соглашением.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9.3.</w:t>
      </w:r>
      <w:r w:rsidRPr="00432548">
        <w:rPr>
          <w:rFonts w:ascii="Arial" w:eastAsia="Times New Roman" w:hAnsi="Arial" w:cs="Arial"/>
          <w:lang w:eastAsia="ru-RU"/>
        </w:rPr>
        <w:tab/>
        <w:t>Настоящий договор составлен на русском языке в двух экземплярах, по одному экземпляру для каждой Стороны. Оба экземпляра имеют одинаковую юридическую силу.</w:t>
      </w:r>
    </w:p>
    <w:p w:rsidR="00432548" w:rsidRPr="00432548" w:rsidRDefault="00432548" w:rsidP="0043254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СРОК ДЕЙСТВИЯ ДОГОВОРА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10.1.</w:t>
      </w:r>
      <w:r w:rsidRPr="00432548">
        <w:rPr>
          <w:rFonts w:ascii="Arial" w:eastAsia="Times New Roman" w:hAnsi="Arial" w:cs="Arial"/>
          <w:lang w:eastAsia="ru-RU"/>
        </w:rPr>
        <w:tab/>
        <w:t xml:space="preserve">Срок действия договора: 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начало</w:t>
      </w:r>
      <w:r w:rsidRPr="00432548">
        <w:rPr>
          <w:rFonts w:ascii="Arial" w:eastAsia="Times New Roman" w:hAnsi="Arial" w:cs="Arial"/>
          <w:lang w:eastAsia="ru-RU"/>
        </w:rPr>
        <w:t xml:space="preserve">: со дня подписания договора обеими Сторонами. </w:t>
      </w:r>
    </w:p>
    <w:p w:rsidR="00432548" w:rsidRPr="00432548" w:rsidRDefault="00432548" w:rsidP="004325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окончание</w:t>
      </w:r>
      <w:r w:rsidRPr="00432548">
        <w:rPr>
          <w:rFonts w:ascii="Arial" w:eastAsia="Times New Roman" w:hAnsi="Arial" w:cs="Arial"/>
          <w:lang w:eastAsia="ru-RU"/>
        </w:rPr>
        <w:t xml:space="preserve">: до полного исполнения Сторонами обязательств по договору. </w:t>
      </w:r>
    </w:p>
    <w:p w:rsidR="00432548" w:rsidRPr="00432548" w:rsidRDefault="00432548" w:rsidP="00432548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u w:val="single"/>
          <w:lang w:eastAsia="ru-RU"/>
        </w:rPr>
        <w:t>РЕКВИЗИТЫ СТОРОН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432548">
        <w:rPr>
          <w:rFonts w:ascii="Arial" w:eastAsia="Times New Roman" w:hAnsi="Arial" w:cs="Arial"/>
          <w:b/>
          <w:i/>
          <w:u w:val="single"/>
          <w:lang w:eastAsia="ru-RU"/>
        </w:rPr>
        <w:t>ИСПОЛНИТЕЛЬ:</w:t>
      </w:r>
      <w:r w:rsidRPr="00432548">
        <w:rPr>
          <w:rFonts w:ascii="Arial" w:eastAsia="Times New Roman" w:hAnsi="Arial" w:cs="Arial"/>
          <w:lang w:eastAsia="ru-RU"/>
        </w:rPr>
        <w:tab/>
        <w:t xml:space="preserve">   </w:t>
      </w:r>
      <w:r w:rsidRPr="00432548">
        <w:rPr>
          <w:rFonts w:ascii="Arial" w:eastAsia="Times New Roman" w:hAnsi="Arial" w:cs="Arial"/>
          <w:b/>
          <w:lang w:eastAsia="ru-RU"/>
        </w:rPr>
        <w:t xml:space="preserve">   </w:t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Почтовый адрес: </w:t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ИНН </w:t>
      </w:r>
      <w:r w:rsidRPr="00432548">
        <w:rPr>
          <w:rFonts w:ascii="Arial" w:eastAsia="Times New Roman" w:hAnsi="Arial" w:cs="Arial"/>
          <w:lang w:eastAsia="ru-RU"/>
        </w:rPr>
        <w:tab/>
        <w:t xml:space="preserve"> </w:t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КПП 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ОРГН                               </w:t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Расчетный счет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Корсчет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Банк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БИК 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Контактный телефон</w:t>
      </w: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ab/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tabs>
          <w:tab w:val="center" w:pos="2161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proofErr w:type="gramStart"/>
      <w:r w:rsidRPr="00432548">
        <w:rPr>
          <w:rFonts w:ascii="Arial" w:eastAsia="Times New Roman" w:hAnsi="Arial" w:cs="Arial"/>
          <w:b/>
          <w:i/>
          <w:u w:val="single"/>
          <w:lang w:eastAsia="ru-RU"/>
        </w:rPr>
        <w:t>ЗАКАЗЧИК:</w:t>
      </w:r>
      <w:r w:rsidRPr="00432548">
        <w:rPr>
          <w:rFonts w:ascii="Arial" w:eastAsia="Times New Roman" w:hAnsi="Arial" w:cs="Arial"/>
          <w:b/>
          <w:lang w:eastAsia="ru-RU"/>
        </w:rPr>
        <w:tab/>
      </w:r>
      <w:proofErr w:type="gramEnd"/>
      <w:r w:rsidRPr="00432548">
        <w:rPr>
          <w:rFonts w:ascii="Arial" w:eastAsia="Times New Roman" w:hAnsi="Arial" w:cs="Arial"/>
          <w:b/>
          <w:lang w:eastAsia="ru-RU"/>
        </w:rPr>
        <w:t xml:space="preserve">             ОАО «</w:t>
      </w:r>
      <w:proofErr w:type="spellStart"/>
      <w:r w:rsidRPr="00432548">
        <w:rPr>
          <w:rFonts w:ascii="Arial" w:eastAsia="Times New Roman" w:hAnsi="Arial" w:cs="Arial"/>
          <w:b/>
          <w:lang w:eastAsia="ru-RU"/>
        </w:rPr>
        <w:t>Богдановичский</w:t>
      </w:r>
      <w:proofErr w:type="spellEnd"/>
      <w:r w:rsidRPr="00432548">
        <w:rPr>
          <w:rFonts w:ascii="Arial" w:eastAsia="Times New Roman" w:hAnsi="Arial" w:cs="Arial"/>
          <w:b/>
          <w:lang w:eastAsia="ru-RU"/>
        </w:rPr>
        <w:t xml:space="preserve"> комбикормовый завод»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Адрес                            623537, Свердловская область, г. Богданович, ул. </w:t>
      </w:r>
      <w:proofErr w:type="spellStart"/>
      <w:r w:rsidRPr="00432548">
        <w:rPr>
          <w:rFonts w:ascii="Arial" w:eastAsia="Times New Roman" w:hAnsi="Arial" w:cs="Arial"/>
          <w:lang w:eastAsia="ru-RU"/>
        </w:rPr>
        <w:t>Ст.Разина</w:t>
      </w:r>
      <w:proofErr w:type="spellEnd"/>
      <w:r w:rsidRPr="00432548">
        <w:rPr>
          <w:rFonts w:ascii="Arial" w:eastAsia="Times New Roman" w:hAnsi="Arial" w:cs="Arial"/>
          <w:lang w:eastAsia="ru-RU"/>
        </w:rPr>
        <w:t>, 64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Р/с                                 40702810600900000137      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Банк                              ПАО «СКБ-банк», г. Екатеринбург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БИК                               046577756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К/с                                 30101810800000000756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 xml:space="preserve">ИНН                               6605002100 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КПП                               660850001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Контактный телефон</w:t>
      </w:r>
      <w:proofErr w:type="gramStart"/>
      <w:r w:rsidRPr="00432548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432548">
        <w:rPr>
          <w:rFonts w:ascii="Arial" w:eastAsia="Times New Roman" w:hAnsi="Arial" w:cs="Arial"/>
          <w:lang w:eastAsia="ru-RU"/>
        </w:rPr>
        <w:t>34376) 5-56-81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432548" w:rsidRPr="00432548" w:rsidRDefault="00432548" w:rsidP="0043254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</w:t>
      </w:r>
      <w:r w:rsidRPr="00432548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ru-RU"/>
        </w:rPr>
        <w:t xml:space="preserve"> н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</w:t>
      </w:r>
      <w:r w:rsidRPr="00432548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ru-RU"/>
        </w:rPr>
        <w:t>с</w:t>
      </w:r>
      <w:r w:rsidRPr="00432548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ru-RU"/>
        </w:rPr>
        <w:t>т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оя</w:t>
      </w:r>
      <w:r w:rsidRPr="00432548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  <w:t>щ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ему</w:t>
      </w:r>
      <w:r w:rsidRPr="00432548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  <w:t xml:space="preserve"> 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</w:t>
      </w:r>
      <w:r w:rsidRPr="00432548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  <w:t>г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ово</w:t>
      </w:r>
      <w:r w:rsidRPr="00432548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ru-RU"/>
        </w:rPr>
        <w:t>р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</w:t>
      </w:r>
      <w:r w:rsidRPr="00432548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ru-RU"/>
        </w:rPr>
        <w:t xml:space="preserve"> </w:t>
      </w:r>
      <w:r w:rsidRPr="00432548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ru-RU"/>
        </w:rPr>
        <w:t>п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</w:t>
      </w:r>
      <w:r w:rsidRPr="00432548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ла</w:t>
      </w:r>
      <w:r w:rsidRPr="00432548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  <w:t>г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ае</w:t>
      </w:r>
      <w:r w:rsidRPr="00432548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ru-RU"/>
        </w:rPr>
        <w:t>т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</w:t>
      </w:r>
      <w:r w:rsidRPr="00432548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ru-RU"/>
        </w:rPr>
        <w:t>я</w:t>
      </w:r>
      <w:r w:rsidRPr="0043254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</w:p>
    <w:p w:rsidR="00432548" w:rsidRPr="00432548" w:rsidRDefault="00432548" w:rsidP="00432548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л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ж</w:t>
      </w:r>
      <w:r w:rsidRPr="00432548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е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432548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№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С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п</w:t>
      </w:r>
      <w:r w:rsidRPr="00432548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е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ц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ф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ц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№</w:t>
      </w:r>
      <w:proofErr w:type="gramStart"/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1  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2(двух) 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л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432548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х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л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ж</w:t>
      </w:r>
      <w:r w:rsidRPr="00432548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е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32548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</w:t>
      </w:r>
      <w:r w:rsidRPr="00432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32548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432548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№2 – Графическая </w:t>
      </w:r>
      <w:proofErr w:type="gramStart"/>
      <w:r w:rsidRPr="00432548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Спецификация  Конвейера</w:t>
      </w:r>
      <w:proofErr w:type="gramEnd"/>
      <w:r w:rsidRPr="00432548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КСТ-200Л на 1 (одном) листе.</w:t>
      </w: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32548" w:rsidRPr="00432548" w:rsidRDefault="00432548" w:rsidP="0043254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32548" w:rsidRPr="00432548" w:rsidTr="0043254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>ИСПОЛНИТЕЛЬ</w:t>
            </w:r>
          </w:p>
        </w:tc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>ЗАКАЗЧИК</w:t>
            </w:r>
          </w:p>
        </w:tc>
      </w:tr>
      <w:tr w:rsidR="00432548" w:rsidRPr="00432548" w:rsidTr="0043254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 xml:space="preserve">Зам. генерального директора </w:t>
            </w:r>
          </w:p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>ОАО «</w:t>
            </w:r>
            <w:proofErr w:type="spellStart"/>
            <w:r w:rsidRPr="00432548">
              <w:rPr>
                <w:rFonts w:ascii="Arial" w:eastAsia="Times New Roman" w:hAnsi="Arial" w:cs="Arial"/>
                <w:lang w:eastAsia="ru-RU"/>
              </w:rPr>
              <w:t>Богдановичский</w:t>
            </w:r>
            <w:proofErr w:type="spellEnd"/>
            <w:r w:rsidRPr="00432548">
              <w:rPr>
                <w:rFonts w:ascii="Arial" w:eastAsia="Times New Roman" w:hAnsi="Arial" w:cs="Arial"/>
                <w:lang w:eastAsia="ru-RU"/>
              </w:rPr>
              <w:t xml:space="preserve"> комбикормовый завод»</w:t>
            </w:r>
          </w:p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2548" w:rsidRPr="00432548" w:rsidTr="0043254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2548" w:rsidRPr="00432548" w:rsidTr="0043254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 xml:space="preserve">        ___________________ </w:t>
            </w:r>
          </w:p>
        </w:tc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 xml:space="preserve">          ___________________ О.В. </w:t>
            </w:r>
            <w:proofErr w:type="spellStart"/>
            <w:r w:rsidRPr="00432548">
              <w:rPr>
                <w:rFonts w:ascii="Arial" w:eastAsia="Times New Roman" w:hAnsi="Arial" w:cs="Arial"/>
                <w:lang w:eastAsia="ru-RU"/>
              </w:rPr>
              <w:t>Хамьянов</w:t>
            </w:r>
            <w:proofErr w:type="spellEnd"/>
            <w:r w:rsidRPr="0043254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432548" w:rsidRPr="00432548" w:rsidTr="0043254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 xml:space="preserve">                          М.П.</w:t>
            </w:r>
          </w:p>
        </w:tc>
        <w:tc>
          <w:tcPr>
            <w:tcW w:w="5211" w:type="dxa"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2548">
              <w:rPr>
                <w:rFonts w:ascii="Arial" w:eastAsia="Times New Roman" w:hAnsi="Arial" w:cs="Arial"/>
                <w:lang w:eastAsia="ru-RU"/>
              </w:rPr>
              <w:t xml:space="preserve">                            М.П.</w:t>
            </w:r>
          </w:p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32548" w:rsidRPr="00432548" w:rsidRDefault="00432548" w:rsidP="00432548">
      <w:pPr>
        <w:spacing w:after="0" w:line="240" w:lineRule="auto"/>
        <w:ind w:left="2832" w:right="454" w:hanging="2832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t>«___»___________2016г.</w:t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</w:r>
      <w:r w:rsidRPr="00432548">
        <w:rPr>
          <w:rFonts w:ascii="Arial" w:eastAsia="Times New Roman" w:hAnsi="Arial" w:cs="Arial"/>
          <w:lang w:eastAsia="ru-RU"/>
        </w:rPr>
        <w:tab/>
        <w:t>«___» __________ 2016г.</w:t>
      </w:r>
    </w:p>
    <w:p w:rsidR="00432548" w:rsidRPr="00432548" w:rsidRDefault="00432548" w:rsidP="00432548">
      <w:pPr>
        <w:spacing w:after="0" w:line="240" w:lineRule="auto"/>
        <w:ind w:left="2832" w:right="454" w:hanging="2832"/>
        <w:rPr>
          <w:rFonts w:ascii="Arial" w:eastAsia="Times New Roman" w:hAnsi="Arial" w:cs="Arial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2"/>
        <w:gridCol w:w="760"/>
        <w:gridCol w:w="5460"/>
        <w:gridCol w:w="2594"/>
      </w:tblGrid>
      <w:tr w:rsidR="00432548" w:rsidRPr="00432548" w:rsidTr="00432548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  <w:t>Приложение №1</w:t>
            </w:r>
          </w:p>
        </w:tc>
      </w:tr>
      <w:tr w:rsidR="00432548" w:rsidRPr="00432548" w:rsidTr="00432548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  <w:t xml:space="preserve">к договору №              </w:t>
            </w:r>
          </w:p>
        </w:tc>
      </w:tr>
      <w:tr w:rsidR="00432548" w:rsidRPr="00432548" w:rsidTr="00432548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  <w:t>от ____ _______2016г.</w:t>
            </w:r>
          </w:p>
        </w:tc>
      </w:tr>
      <w:tr w:rsidR="00432548" w:rsidRPr="00432548" w:rsidTr="00432548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4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b/>
                <w:bCs/>
                <w:sz w:val="20"/>
                <w:szCs w:val="24"/>
                <w:lang w:eastAsia="ru-RU"/>
              </w:rPr>
              <w:t>СПЕЦИФИКАЦИЯ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</w:tr>
      <w:tr w:rsidR="00432548" w:rsidRPr="00432548" w:rsidTr="00432548">
        <w:trPr>
          <w:trHeight w:val="33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</w:tr>
      <w:tr w:rsidR="00432548" w:rsidRPr="00432548" w:rsidTr="00432548">
        <w:trPr>
          <w:trHeight w:val="480"/>
        </w:trPr>
        <w:tc>
          <w:tcPr>
            <w:tcW w:w="98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Позиция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Кол-во</w:t>
            </w:r>
          </w:p>
        </w:tc>
        <w:tc>
          <w:tcPr>
            <w:tcW w:w="5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ind w:firstLineChars="1000" w:firstLine="2008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Описание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ru-RU"/>
              </w:rPr>
              <w:t xml:space="preserve">Стоим. </w:t>
            </w:r>
            <w:proofErr w:type="spellStart"/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ru-RU"/>
              </w:rPr>
              <w:t>руб</w:t>
            </w:r>
            <w:proofErr w:type="spellEnd"/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ru-RU"/>
              </w:rPr>
              <w:t xml:space="preserve">, в </w:t>
            </w:r>
            <w:proofErr w:type="spellStart"/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ru-RU"/>
              </w:rPr>
              <w:t>т.ч</w:t>
            </w:r>
            <w:proofErr w:type="spellEnd"/>
            <w:r w:rsidRPr="0043254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ru-RU"/>
              </w:rPr>
              <w:t>. НДС 18 %</w:t>
            </w: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Весы порционные ВП 100-300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Предназначены </w:t>
            </w:r>
            <w:proofErr w:type="gram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для  измерения</w:t>
            </w:r>
            <w:proofErr w:type="gram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 и суммарного учета массы сухих сыпучих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материалов, поступающих непрерывным потоком.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Однобункерные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Производительность - 100 т/ч (при насыпной плотности продукта 500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кг/</w:t>
            </w: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м.куб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.).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Минимальная автоматически взвешиваемая порция - 80 кг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Наибольший предел взвешивания - 300 кг.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Дискретность отсчета - 0,2 кг.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Состав: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Корпус сварной.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Двери распашные.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Силопередающие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устройства с </w:t>
            </w: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тензодатчиками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и защитными кожухами.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Заслонка загрузки.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Весовой бункер с калибровочными площадками и заслонкой разгрузки.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Пневмосистема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управления </w:t>
            </w: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заслонками.Расположена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снаружи корпуса.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Покрытие наружных поверхностей – полимерная краска, внутренних –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грунтовка.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Материал изготовления - сталь углеродистая.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13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Шкаф управления 3-мя весами ВП100-300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Предназначен для управления весами ВП100-300 независимо друг от друга.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В составе: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Шкаф, степень защиты IP54.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74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Панель местного управления (ПМУ). Алфавитно-цифровой дисплей, две строки. Работает автономно и в составе систем управления (СУ) - 1 шт.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Однофазное электропитание по ГОСТ13109-97.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Температурный диапазон (+5…+</w:t>
            </w:r>
            <w:proofErr w:type="gram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35)°</w:t>
            </w:r>
            <w:proofErr w:type="gram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С.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СУ содержит в качестве стандарта: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Ввод и изменение технологических параметров процесса с клавиатуры ПМУ.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Список сообщений для индикации рабочих и аварийных сообщений.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Пароль для защиты от несанкционированного изменения рабочих параметров.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Автоматический, дистанционный и сервисный режимы работы.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On-line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поддержка, при наличии дополнительного модуля связи.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Контроль процесса.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Защита оборудования.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Защита персонала.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8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Связь с системой управления верхнего уровня с помощью цифровых входов/выходов и по стандартному интерфейсу </w:t>
            </w: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Profibus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DP </w:t>
            </w: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Siemens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Суммирующий учет пропущенного продукта.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Остановка после прохода заданной порции или по команде «Стоп».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Комплект </w:t>
            </w:r>
            <w:proofErr w:type="gramStart"/>
            <w:r w:rsidRPr="0043254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  ЗАКАЗЧИКА</w:t>
            </w:r>
            <w:proofErr w:type="gramEnd"/>
            <w:r w:rsidRPr="0043254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(*) 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панель местного управления (ПМУ) с алфавитно-цифровым </w:t>
            </w:r>
            <w:proofErr w:type="gram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дисплеем  -</w:t>
            </w:r>
            <w:proofErr w:type="gram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2 шт. ;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контроллер -  2 шт.,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тензопреобразователь</w:t>
            </w:r>
            <w:proofErr w:type="spell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-  2шт.,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карта памяти - 2 шт.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13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Конвейер скребковый КСТЛ-200U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8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Конвейер скребковый U-образного типа с полукруглыми скребками для горизонтального перемещения сыпучего продукта.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Длина конвейера -  7,2м.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Скорость цепи – 0,25…0,5 м/с. Регулировка - </w:t>
            </w:r>
            <w:proofErr w:type="gram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преобразователем  частоты</w:t>
            </w:r>
            <w:proofErr w:type="gram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Состав: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Приводная секция конвейера с насадным мотор-</w:t>
            </w:r>
            <w:proofErr w:type="gramStart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редуктором  и</w:t>
            </w:r>
            <w:proofErr w:type="gramEnd"/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 xml:space="preserve"> устройством натяжения цепи.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Возвратная секция конвейера со сферической формой корпуса для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минимизации остатков продукта.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Датчик движения цепи.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6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Материал изготовления корпуса, цепи, валов, звездочек - коррозионностойкая сталь.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32548" w:rsidRPr="00432548" w:rsidTr="00432548">
        <w:trPr>
          <w:trHeight w:val="5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32548">
              <w:rPr>
                <w:rFonts w:ascii="Arial" w:eastAsia="Times New Roman" w:hAnsi="Arial" w:cs="Arial"/>
                <w:sz w:val="20"/>
                <w:lang w:eastAsia="ru-RU"/>
              </w:rPr>
              <w:t>Покрытие наружных поверхностей - полимерная окраска.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432548" w:rsidRPr="00432548" w:rsidRDefault="00432548" w:rsidP="00432548">
      <w:pPr>
        <w:spacing w:after="0" w:line="240" w:lineRule="auto"/>
        <w:ind w:left="2832" w:right="454" w:hanging="2832"/>
        <w:rPr>
          <w:rFonts w:ascii="Arial" w:eastAsia="Times New Roman" w:hAnsi="Arial" w:cs="Arial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366"/>
        <w:gridCol w:w="7"/>
        <w:gridCol w:w="2611"/>
        <w:gridCol w:w="2552"/>
        <w:gridCol w:w="3183"/>
      </w:tblGrid>
      <w:tr w:rsidR="00432548" w:rsidRPr="00432548" w:rsidTr="00432548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ЗАКАЗЧИК  </w:t>
            </w:r>
          </w:p>
        </w:tc>
      </w:tr>
      <w:tr w:rsidR="00432548" w:rsidRPr="00432548" w:rsidTr="00432548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Зам. генерального директора</w:t>
            </w:r>
          </w:p>
        </w:tc>
      </w:tr>
      <w:tr w:rsidR="00432548" w:rsidRPr="00432548" w:rsidTr="00432548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32548">
              <w:rPr>
                <w:rFonts w:eastAsia="Times New Roman"/>
                <w:color w:val="000000"/>
                <w:lang w:eastAsia="ru-RU"/>
              </w:rPr>
              <w:t>ОАО "</w:t>
            </w:r>
            <w:proofErr w:type="spellStart"/>
            <w:r w:rsidRPr="00432548">
              <w:rPr>
                <w:rFonts w:eastAsia="Times New Roman"/>
                <w:color w:val="000000"/>
                <w:lang w:eastAsia="ru-RU"/>
              </w:rPr>
              <w:t>Богдановичский</w:t>
            </w:r>
            <w:proofErr w:type="spellEnd"/>
            <w:r w:rsidRPr="0043254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32548">
              <w:rPr>
                <w:rFonts w:eastAsia="Times New Roman"/>
                <w:color w:val="000000"/>
                <w:lang w:eastAsia="ru-RU"/>
              </w:rPr>
              <w:t>комбикормовый  завод</w:t>
            </w:r>
            <w:proofErr w:type="gramEnd"/>
            <w:r w:rsidRPr="00432548">
              <w:rPr>
                <w:rFonts w:eastAsia="Times New Roman"/>
                <w:color w:val="000000"/>
                <w:lang w:eastAsia="ru-RU"/>
              </w:rPr>
              <w:t>"</w:t>
            </w:r>
          </w:p>
        </w:tc>
      </w:tr>
      <w:tr w:rsidR="00432548" w:rsidRPr="00432548" w:rsidTr="00432548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254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32548">
              <w:rPr>
                <w:rFonts w:eastAsia="Times New Roman"/>
                <w:color w:val="000000"/>
                <w:lang w:eastAsia="ru-RU"/>
              </w:rPr>
              <w:t>___________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4325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Хамьянов</w:t>
            </w:r>
            <w:proofErr w:type="spellEnd"/>
          </w:p>
        </w:tc>
      </w:tr>
      <w:tr w:rsidR="00432548" w:rsidRPr="00432548" w:rsidTr="00432548">
        <w:trPr>
          <w:trHeight w:val="300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2548">
              <w:rPr>
                <w:rFonts w:eastAsia="Times New Roman"/>
                <w:color w:val="000000"/>
                <w:lang w:eastAsia="ru-RU"/>
              </w:rPr>
              <w:t>М.П.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2548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М.П.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32548" w:rsidRDefault="00432548" w:rsidP="00432548">
      <w:pPr>
        <w:spacing w:after="0" w:line="240" w:lineRule="auto"/>
        <w:ind w:left="2832" w:right="454" w:hanging="2832"/>
        <w:rPr>
          <w:rFonts w:ascii="Arial" w:eastAsia="Times New Roman" w:hAnsi="Arial" w:cs="Arial"/>
          <w:lang w:eastAsia="ru-RU"/>
        </w:rPr>
      </w:pPr>
    </w:p>
    <w:p w:rsidR="00432548" w:rsidRDefault="0043254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432548" w:rsidRPr="00432548" w:rsidRDefault="00432548" w:rsidP="0043254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32548">
        <w:rPr>
          <w:rFonts w:ascii="Arial" w:eastAsia="Times New Roman" w:hAnsi="Arial" w:cs="Arial"/>
          <w:lang w:eastAsia="ru-RU"/>
        </w:rPr>
        <w:lastRenderedPageBreak/>
        <w:t>Приложение № 2</w:t>
      </w:r>
    </w:p>
    <w:p w:rsidR="00432548" w:rsidRPr="00432548" w:rsidRDefault="00432548" w:rsidP="0043254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r w:rsidRPr="0043254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09A7CA" wp14:editId="3B7694E0">
            <wp:simplePos x="0" y="0"/>
            <wp:positionH relativeFrom="column">
              <wp:posOffset>135890</wp:posOffset>
            </wp:positionH>
            <wp:positionV relativeFrom="paragraph">
              <wp:posOffset>236855</wp:posOffset>
            </wp:positionV>
            <wp:extent cx="6144260" cy="7389495"/>
            <wp:effectExtent l="0" t="0" r="889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32548">
        <w:rPr>
          <w:rFonts w:ascii="Arial" w:eastAsia="Times New Roman" w:hAnsi="Arial" w:cs="Arial"/>
          <w:lang w:eastAsia="ru-RU"/>
        </w:rPr>
        <w:t>к договору № _____ от _____ _________2016г.</w:t>
      </w:r>
    </w:p>
    <w:p w:rsidR="00432548" w:rsidRPr="00432548" w:rsidRDefault="00432548" w:rsidP="0043254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366"/>
        <w:gridCol w:w="7"/>
        <w:gridCol w:w="2611"/>
        <w:gridCol w:w="2552"/>
        <w:gridCol w:w="3183"/>
      </w:tblGrid>
      <w:tr w:rsidR="00432548" w:rsidRPr="00432548" w:rsidTr="00432548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ЗАКАЗЧИК  </w:t>
            </w:r>
          </w:p>
        </w:tc>
      </w:tr>
      <w:tr w:rsidR="00432548" w:rsidRPr="00432548" w:rsidTr="00432548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генерального директора</w:t>
            </w:r>
          </w:p>
        </w:tc>
      </w:tr>
      <w:tr w:rsidR="00432548" w:rsidRPr="00432548" w:rsidTr="00432548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>ОАО "</w:t>
            </w:r>
            <w:proofErr w:type="spellStart"/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>Богдановичский</w:t>
            </w:r>
            <w:proofErr w:type="spellEnd"/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>комбикормовый  завод</w:t>
            </w:r>
            <w:proofErr w:type="gramEnd"/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432548" w:rsidRPr="00432548" w:rsidTr="00432548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>___________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43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Хамьянов</w:t>
            </w:r>
            <w:proofErr w:type="spellEnd"/>
          </w:p>
        </w:tc>
      </w:tr>
      <w:tr w:rsidR="00432548" w:rsidRPr="00432548" w:rsidTr="00432548">
        <w:trPr>
          <w:trHeight w:val="300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5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М.П.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8" w:rsidRPr="00432548" w:rsidRDefault="00432548" w:rsidP="00432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94B3C" w:rsidRDefault="00294B3C" w:rsidP="004325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432548">
      <w:headerReference w:type="default" r:id="rId15"/>
      <w:footerReference w:type="default" r:id="rId16"/>
      <w:pgSz w:w="11906" w:h="16838"/>
      <w:pgMar w:top="720" w:right="720" w:bottom="72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48" w:rsidRDefault="00432548" w:rsidP="00D72456">
      <w:pPr>
        <w:spacing w:after="0" w:line="240" w:lineRule="auto"/>
      </w:pPr>
      <w:r>
        <w:separator/>
      </w:r>
    </w:p>
  </w:endnote>
  <w:endnote w:type="continuationSeparator" w:id="0">
    <w:p w:rsidR="00432548" w:rsidRDefault="00432548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432548" w:rsidTr="00716CC7">
      <w:tc>
        <w:tcPr>
          <w:tcW w:w="3708" w:type="dxa"/>
        </w:tcPr>
        <w:p w:rsidR="00432548" w:rsidRDefault="00432548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432548" w:rsidRDefault="00432548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432548" w:rsidRDefault="00432548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432548" w:rsidTr="00716CC7">
      <w:tc>
        <w:tcPr>
          <w:tcW w:w="3708" w:type="dxa"/>
          <w:hideMark/>
        </w:tcPr>
        <w:p w:rsidR="00432548" w:rsidRDefault="00432548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432548" w:rsidRDefault="00432548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432548" w:rsidRDefault="00432548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432548" w:rsidRDefault="004325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8" w:rsidRDefault="004325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8" w:rsidRDefault="004325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48" w:rsidRDefault="00432548" w:rsidP="00D72456">
      <w:pPr>
        <w:spacing w:after="0" w:line="240" w:lineRule="auto"/>
      </w:pPr>
      <w:r>
        <w:separator/>
      </w:r>
    </w:p>
  </w:footnote>
  <w:footnote w:type="continuationSeparator" w:id="0">
    <w:p w:rsidR="00432548" w:rsidRDefault="00432548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8" w:rsidRPr="00871A57" w:rsidRDefault="00432548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432548" w:rsidRPr="001D3871" w:rsidRDefault="00432548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 xml:space="preserve">3086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8" w:rsidRPr="00871A57" w:rsidRDefault="00432548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432548" w:rsidRPr="001D3871" w:rsidRDefault="00432548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3086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8" w:rsidRPr="00871A57" w:rsidRDefault="00432548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432548" w:rsidRPr="001D3871" w:rsidRDefault="00432548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3086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B4F"/>
    <w:multiLevelType w:val="multilevel"/>
    <w:tmpl w:val="1172A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30BB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32548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1541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512B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62A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AE51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512B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325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32548"/>
    <w:rPr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4325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5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83E7-AB2D-4FB3-B82C-E311E17E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32143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2016-08-05T06:05:00Z</dcterms:created>
  <dcterms:modified xsi:type="dcterms:W3CDTF">2016-08-05T06:05:00Z</dcterms:modified>
</cp:coreProperties>
</file>