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F3FD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3108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F3FD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F3FD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2F3FD6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EE4BE9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EE4BE9" w:rsidRDefault="00EE4BE9" w:rsidP="00EE4BE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E4B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Дрожжи кормовые из зерновой барды.</w:t>
            </w:r>
          </w:p>
          <w:p w:rsidR="00EE4BE9" w:rsidRPr="00384EB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60.00 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тонн.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Качество товара: ГОСТ </w:t>
            </w:r>
            <w:r>
              <w:rPr>
                <w:rFonts w:ascii="Times New Roman" w:hAnsi="Times New Roman"/>
                <w:sz w:val="24"/>
                <w:szCs w:val="24"/>
              </w:rPr>
              <w:t>Р 55301-2012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Производитель: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Внешний вид: порошок среднего помола.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Цвет: от светло-желтого до коричневого.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Запах: свойственный дрожжам, без постороннего запаха.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влаги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летучих веществ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 xml:space="preserve"> не более 10%.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сырого протеина (в пересчете на абсол</w:t>
            </w:r>
            <w:r>
              <w:rPr>
                <w:rFonts w:ascii="Times New Roman" w:hAnsi="Times New Roman"/>
                <w:sz w:val="24"/>
                <w:szCs w:val="24"/>
              </w:rPr>
              <w:t>ютно сухое вещество) не менее 43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Массовая доля белка по </w:t>
            </w:r>
            <w:proofErr w:type="spellStart"/>
            <w:r w:rsidRPr="00731907">
              <w:rPr>
                <w:rFonts w:ascii="Times New Roman" w:hAnsi="Times New Roman"/>
                <w:sz w:val="24"/>
                <w:szCs w:val="24"/>
              </w:rPr>
              <w:t>Барнштейну</w:t>
            </w:r>
            <w:proofErr w:type="spellEnd"/>
            <w:r w:rsidRPr="00731907">
              <w:rPr>
                <w:rFonts w:ascii="Times New Roman" w:hAnsi="Times New Roman"/>
                <w:sz w:val="24"/>
                <w:szCs w:val="24"/>
              </w:rPr>
              <w:t xml:space="preserve"> (в пересчете на абсолютно сухое вещество) не менее </w:t>
            </w:r>
            <w:r>
              <w:rPr>
                <w:rFonts w:ascii="Times New Roman" w:hAnsi="Times New Roman"/>
                <w:sz w:val="24"/>
                <w:szCs w:val="24"/>
              </w:rPr>
              <w:t>33%.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Массовая доля золы (в пересчете на абсолютно сухое вещество) не более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Наличие живых клеток продуцента: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Металломагнитная примесь: частиц размером до 2 </w:t>
            </w:r>
            <w:r>
              <w:rPr>
                <w:rFonts w:ascii="Times New Roman" w:hAnsi="Times New Roman"/>
                <w:sz w:val="24"/>
                <w:szCs w:val="24"/>
              </w:rPr>
              <w:t>мм в 1кг дрожжей, мг, не более 2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Общая бактериальная обсемененность, тысяч клеток в 1 г дрожжей не более 150.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Токсичность: не допускается.</w:t>
            </w:r>
          </w:p>
          <w:p w:rsidR="00EE4BE9" w:rsidRPr="00731907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>Вид упаковки: полипропиленовые мешки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3164">
              <w:rPr>
                <w:rFonts w:ascii="Times New Roman" w:hAnsi="Times New Roman"/>
                <w:sz w:val="24"/>
                <w:szCs w:val="24"/>
              </w:rPr>
              <w:t>25/30/35/40/50 кг.</w:t>
            </w:r>
          </w:p>
          <w:p w:rsidR="00521003" w:rsidRPr="005D6E20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автомобильный/железнодорожный.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803E02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Автомобильный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A558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64.</w:t>
            </w:r>
          </w:p>
          <w:p w:rsidR="009E4FCC" w:rsidRPr="00D72958" w:rsidRDefault="00EE4BE9" w:rsidP="00EE4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Железнодорожный транспорт</w:t>
            </w:r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станция назначения Богданович Свердловской </w:t>
            </w:r>
            <w:proofErr w:type="spellStart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ж.д</w:t>
            </w:r>
            <w:proofErr w:type="spellEnd"/>
            <w:r w:rsidRPr="00803E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>Автомобильный транспорт – по графику:</w:t>
            </w:r>
          </w:p>
          <w:p w:rsidR="00EE4BE9" w:rsidRPr="00FC545E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По 20т. с </w:t>
            </w:r>
            <w:r w:rsidR="002F3FD6">
              <w:rPr>
                <w:rFonts w:ascii="Times New Roman" w:hAnsi="Times New Roman"/>
                <w:sz w:val="24"/>
                <w:u w:val="single"/>
              </w:rPr>
              <w:t>25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 w:rsidR="002F3FD6">
              <w:rPr>
                <w:rFonts w:ascii="Times New Roman" w:hAnsi="Times New Roman"/>
                <w:sz w:val="24"/>
                <w:u w:val="single"/>
              </w:rPr>
              <w:t>8.2016 до 3</w:t>
            </w:r>
            <w:r w:rsidR="00952C42">
              <w:rPr>
                <w:rFonts w:ascii="Times New Roman" w:hAnsi="Times New Roman"/>
                <w:sz w:val="24"/>
                <w:u w:val="single"/>
              </w:rPr>
              <w:t>0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 w:rsidR="00163446">
              <w:rPr>
                <w:rFonts w:ascii="Times New Roman" w:hAnsi="Times New Roman"/>
                <w:sz w:val="24"/>
                <w:u w:val="single"/>
              </w:rPr>
              <w:t>8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  <w:p w:rsidR="009E4FCC" w:rsidRPr="0060273D" w:rsidRDefault="00EE4BE9" w:rsidP="002F3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545E">
              <w:rPr>
                <w:rFonts w:ascii="Times New Roman" w:hAnsi="Times New Roman"/>
                <w:sz w:val="24"/>
                <w:u w:val="single"/>
              </w:rPr>
              <w:t xml:space="preserve">Железнодорожный транспорт –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поставка на склад Заказчика </w:t>
            </w:r>
            <w:r w:rsidR="002F3FD6">
              <w:rPr>
                <w:rFonts w:ascii="Times New Roman" w:hAnsi="Times New Roman"/>
                <w:sz w:val="24"/>
                <w:u w:val="single"/>
              </w:rPr>
              <w:t>до</w:t>
            </w:r>
            <w:r w:rsidR="00952C42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2F3FD6">
              <w:rPr>
                <w:rFonts w:ascii="Times New Roman" w:hAnsi="Times New Roman"/>
                <w:sz w:val="24"/>
                <w:u w:val="single"/>
              </w:rPr>
              <w:t>05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.0</w:t>
            </w:r>
            <w:r w:rsidR="002F3FD6">
              <w:rPr>
                <w:rFonts w:ascii="Times New Roman" w:hAnsi="Times New Roman"/>
                <w:sz w:val="24"/>
                <w:u w:val="single"/>
              </w:rPr>
              <w:t>9</w:t>
            </w:r>
            <w:r w:rsidRPr="00FC545E">
              <w:rPr>
                <w:rFonts w:ascii="Times New Roman" w:hAnsi="Times New Roman"/>
                <w:sz w:val="24"/>
                <w:u w:val="single"/>
              </w:rPr>
              <w:t>.2016.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457ED3" w:rsidP="00457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1 016 949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952C42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EE4BE9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десяти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EE4BE9" w:rsidP="00EE4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EE4BE9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EE4BE9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2F3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F3FD6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2F3FD6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EE4BE9">
              <w:rPr>
                <w:rFonts w:ascii="Times New Roman" w:hAnsi="Times New Roman"/>
                <w:sz w:val="24"/>
              </w:rPr>
              <w:t>1</w:t>
            </w:r>
            <w:r w:rsidR="00457ED3">
              <w:rPr>
                <w:rFonts w:ascii="Times New Roman" w:hAnsi="Times New Roman"/>
                <w:sz w:val="24"/>
              </w:rPr>
              <w:t>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2F3FD6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02836" w:rsidP="002F3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F3FD6">
              <w:rPr>
                <w:rFonts w:ascii="Times New Roman" w:hAnsi="Times New Roman"/>
                <w:sz w:val="24"/>
              </w:rPr>
              <w:t>19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2F3FD6">
              <w:rPr>
                <w:rFonts w:ascii="Times New Roman" w:hAnsi="Times New Roman"/>
                <w:sz w:val="24"/>
              </w:rPr>
              <w:t>августа</w:t>
            </w:r>
            <w:r>
              <w:rPr>
                <w:rFonts w:ascii="Times New Roman" w:hAnsi="Times New Roman"/>
                <w:sz w:val="24"/>
              </w:rPr>
              <w:t xml:space="preserve"> 201</w:t>
            </w:r>
            <w:r w:rsidR="00EE4BE9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52C42">
              <w:rPr>
                <w:rFonts w:ascii="Times New Roman" w:hAnsi="Times New Roman"/>
                <w:sz w:val="24"/>
              </w:rPr>
              <w:t>1</w:t>
            </w:r>
            <w:r w:rsidR="00457ED3">
              <w:rPr>
                <w:rFonts w:ascii="Times New Roman" w:hAnsi="Times New Roman"/>
                <w:sz w:val="24"/>
              </w:rPr>
              <w:t>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2F3FD6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lastRenderedPageBreak/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633B4" w:rsidRDefault="005633B4" w:rsidP="005633B4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5633B4">
        <w:rPr>
          <w:b/>
          <w:sz w:val="24"/>
          <w:szCs w:val="26"/>
          <w:u w:val="single"/>
        </w:rPr>
        <w:t>Дрожжи кормовые из зерновой барды.</w:t>
      </w:r>
    </w:p>
    <w:p w:rsidR="005633B4" w:rsidRDefault="005633B4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</w:t>
            </w:r>
            <w:r w:rsidR="002F3FD6">
              <w:rPr>
                <w:rFonts w:ascii="Times New Roman" w:hAnsi="Times New Roman" w:cs="Times New Roman"/>
                <w:sz w:val="22"/>
                <w:szCs w:val="22"/>
              </w:rPr>
              <w:t xml:space="preserve"> на склад Заказчика, в течение 1</w:t>
            </w: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0 (</w:t>
            </w:r>
            <w:r w:rsidR="002F3FD6">
              <w:rPr>
                <w:rFonts w:ascii="Times New Roman" w:hAnsi="Times New Roman" w:cs="Times New Roman"/>
                <w:sz w:val="22"/>
                <w:szCs w:val="22"/>
              </w:rPr>
              <w:t>деся</w:t>
            </w: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D6" w:rsidRPr="002F3FD6" w:rsidRDefault="002F3FD6" w:rsidP="002F3F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3FD6">
              <w:rPr>
                <w:rFonts w:ascii="Times New Roman" w:hAnsi="Times New Roman" w:cs="Times New Roman"/>
                <w:sz w:val="22"/>
                <w:szCs w:val="22"/>
              </w:rPr>
              <w:t>Автомобильный транспорт – по графику:</w:t>
            </w:r>
          </w:p>
          <w:p w:rsidR="002F3FD6" w:rsidRPr="002F3FD6" w:rsidRDefault="002F3FD6" w:rsidP="002F3F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3FD6">
              <w:rPr>
                <w:rFonts w:ascii="Times New Roman" w:hAnsi="Times New Roman" w:cs="Times New Roman"/>
                <w:sz w:val="22"/>
                <w:szCs w:val="22"/>
              </w:rPr>
              <w:t>По 20т. с 25.08.2016 до 30.08.2016.</w:t>
            </w:r>
          </w:p>
          <w:p w:rsidR="006D2A31" w:rsidRPr="001B7775" w:rsidRDefault="002F3FD6" w:rsidP="002F3F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3FD6">
              <w:rPr>
                <w:rFonts w:ascii="Times New Roman" w:hAnsi="Times New Roman" w:cs="Times New Roman"/>
                <w:sz w:val="22"/>
                <w:szCs w:val="22"/>
              </w:rPr>
              <w:t>Железнодорожный транспорт – поставка на склад Заказчика до 05.09.2016.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5633B4" w:rsidRDefault="00DD0D58" w:rsidP="005633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5633B4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3B4">
              <w:rPr>
                <w:rFonts w:ascii="Times New Roman" w:hAnsi="Times New Roman"/>
                <w:sz w:val="24"/>
                <w:szCs w:val="24"/>
              </w:rPr>
              <w:t>Дрожжи кормовые из зерновой барды.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5633B4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633B4" w:rsidRPr="005633B4" w:rsidRDefault="00225821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B691B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</w:t>
      </w:r>
      <w:r w:rsidR="005633B4">
        <w:rPr>
          <w:rFonts w:eastAsia="Calibri"/>
          <w:sz w:val="24"/>
          <w:szCs w:val="24"/>
          <w:lang w:eastAsia="en-US"/>
        </w:rPr>
        <w:t>/</w:t>
      </w:r>
      <w:r w:rsidR="005633B4" w:rsidRPr="005633B4">
        <w:rPr>
          <w:sz w:val="24"/>
          <w:szCs w:val="24"/>
        </w:rPr>
        <w:t xml:space="preserve"> </w:t>
      </w:r>
      <w:r w:rsidR="005633B4" w:rsidRPr="00803E02">
        <w:rPr>
          <w:sz w:val="24"/>
          <w:szCs w:val="24"/>
        </w:rPr>
        <w:t>станци</w:t>
      </w:r>
      <w:r w:rsidR="005633B4">
        <w:rPr>
          <w:sz w:val="24"/>
          <w:szCs w:val="24"/>
        </w:rPr>
        <w:t>и</w:t>
      </w:r>
      <w:r w:rsidR="005633B4" w:rsidRPr="00803E02">
        <w:rPr>
          <w:sz w:val="24"/>
          <w:szCs w:val="24"/>
        </w:rPr>
        <w:t xml:space="preserve"> назначения Богданович Свердловской </w:t>
      </w:r>
      <w:proofErr w:type="spellStart"/>
      <w:r w:rsidR="005633B4" w:rsidRPr="00803E02">
        <w:rPr>
          <w:sz w:val="24"/>
          <w:szCs w:val="24"/>
        </w:rPr>
        <w:t>ж.д</w:t>
      </w:r>
      <w:proofErr w:type="spellEnd"/>
      <w:r w:rsidR="005633B4" w:rsidRPr="00803E02">
        <w:rPr>
          <w:sz w:val="24"/>
          <w:szCs w:val="24"/>
        </w:rPr>
        <w:t>.</w:t>
      </w:r>
      <w:r w:rsidRPr="00BB691B">
        <w:rPr>
          <w:rFonts w:eastAsia="Calibri"/>
          <w:sz w:val="24"/>
          <w:szCs w:val="24"/>
          <w:lang w:eastAsia="en-US"/>
        </w:rPr>
        <w:t xml:space="preserve">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  <w:r w:rsidR="005633B4" w:rsidRPr="005633B4">
        <w:rPr>
          <w:rFonts w:eastAsia="Calibri"/>
          <w:sz w:val="24"/>
          <w:szCs w:val="24"/>
          <w:lang w:eastAsia="en-US"/>
        </w:rPr>
        <w:t>Производитель: Россия.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Качество товара: ГОСТ Р 55301-2012.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Внешний вид: порошок среднего помола.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Цвет: от светло-желтого до коричневого.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Запах: свойственный дрожжам, без постороннего запаха.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влаги и летучих веществ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сырого протеина (в пересчете на абсолютно сухое вещество) не менее 43%.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 xml:space="preserve">Массовая доля белка по </w:t>
      </w:r>
      <w:proofErr w:type="spellStart"/>
      <w:r w:rsidRPr="005633B4">
        <w:rPr>
          <w:rFonts w:eastAsia="Calibri"/>
          <w:sz w:val="24"/>
          <w:szCs w:val="24"/>
          <w:lang w:eastAsia="en-US"/>
        </w:rPr>
        <w:t>Барнштейну</w:t>
      </w:r>
      <w:proofErr w:type="spellEnd"/>
      <w:r w:rsidRPr="005633B4">
        <w:rPr>
          <w:rFonts w:eastAsia="Calibri"/>
          <w:sz w:val="24"/>
          <w:szCs w:val="24"/>
          <w:lang w:eastAsia="en-US"/>
        </w:rPr>
        <w:t xml:space="preserve"> (в пересчете на абсолютно сухое вещество) не менее 33%.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Массовая доля золы (в пересчете на абсолютно сухое вещество) не более 10%.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Наличие живых клеток продуцента: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Металломагнитная примесь: частиц размером до 2 мм в 1кг дрожжей, мг, не более 20.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Общая бактериальная обсемененность, тысяч клеток в 1 г дрожжей не более 150.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Токсичность: не допускается.</w:t>
      </w:r>
    </w:p>
    <w:p w:rsidR="005633B4" w:rsidRPr="005633B4" w:rsidRDefault="005633B4" w:rsidP="005633B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633B4">
        <w:rPr>
          <w:rFonts w:eastAsia="Calibri"/>
          <w:sz w:val="24"/>
          <w:szCs w:val="24"/>
          <w:lang w:eastAsia="en-US"/>
        </w:rPr>
        <w:t>Вид упаковки: полипропиленовые мешки по ________ кг.</w:t>
      </w:r>
    </w:p>
    <w:p w:rsidR="000046B2" w:rsidRDefault="005633B4" w:rsidP="005633B4">
      <w:pPr>
        <w:pStyle w:val="3"/>
        <w:spacing w:after="0"/>
        <w:jc w:val="both"/>
        <w:rPr>
          <w:sz w:val="24"/>
          <w:szCs w:val="24"/>
        </w:rPr>
      </w:pPr>
      <w:r w:rsidRPr="005633B4">
        <w:rPr>
          <w:rFonts w:eastAsia="Calibri"/>
          <w:sz w:val="24"/>
          <w:szCs w:val="24"/>
          <w:lang w:eastAsia="en-US"/>
        </w:rPr>
        <w:t>Вид транспорта: _______________________.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5C5602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5633B4" w:rsidRPr="005C5602" w:rsidRDefault="005633B4" w:rsidP="005633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(поставки)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5602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5C5602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5C5602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5C5602">
        <w:rPr>
          <w:rFonts w:ascii="Times New Roman" w:hAnsi="Times New Roman"/>
          <w:sz w:val="24"/>
          <w:szCs w:val="24"/>
        </w:rPr>
        <w:t xml:space="preserve"> г.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FD6" w:rsidRPr="00BD5D01" w:rsidRDefault="002F3FD6" w:rsidP="002F3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исполняющего обязанности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генерального директора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Хамьянова Олега Владимировича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Доверенности от 28.07.2016г. №574 и Приказа от 27.07.2016г. №479-лс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2F3FD6" w:rsidRPr="00BD5D01" w:rsidRDefault="002F3FD6" w:rsidP="002F3FD6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1. Предмет договора</w:t>
      </w:r>
    </w:p>
    <w:p w:rsidR="005633B4" w:rsidRPr="005C5602" w:rsidRDefault="005633B4" w:rsidP="005633B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59670357"/>
    <w:bookmarkEnd w:id="1"/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8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93.75pt" o:ole="">
            <v:imagedata r:id="rId14" o:title=""/>
          </v:shape>
          <o:OLEObject Type="Embed" ProgID="Excel.Sheet.12" ShapeID="_x0000_i1025" DrawAspect="Content" ObjectID="_1532850868" r:id="rId15"/>
        </w:objec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Общая стоимость составляет _______ (_________________) рублей __ копеек, в том числе: НДС – _______ (________________________) рублей __ копеек, транспортные расходы до склада Заказчика/ до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 xml:space="preserve">станции назначения Богданович Свердловской 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ж.д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5633B4" w:rsidRPr="00995F58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соответствовать: </w:t>
      </w:r>
      <w:r w:rsidRPr="00995F58">
        <w:rPr>
          <w:rFonts w:ascii="Times New Roman" w:eastAsia="Times New Roman" w:hAnsi="Times New Roman"/>
          <w:sz w:val="24"/>
          <w:szCs w:val="24"/>
          <w:lang w:eastAsia="zh-CN"/>
        </w:rPr>
        <w:t>ГОСТ Р 55301-2012.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Внешний вид: порошок среднего помола.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Цвет: от светло-желтого до коричневого.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Запах: свойственный дрожжам, без постороннего запаха.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влаги и летучих веществ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сырого протеина (в пересчете на абсолютно сухое вещество) не менее 43%.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Массовая доля белка по </w:t>
      </w:r>
      <w:proofErr w:type="spellStart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Барнштейну</w:t>
      </w:r>
      <w:proofErr w:type="spellEnd"/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 xml:space="preserve"> (в пересчете на абсолютно сухое вещество) не менее 33%.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Массовая доля золы (в пересчете на абсолютно сухое вещество) не более 10%.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Наличие живых клеток продуцента: не допускается.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Металломагнитная примесь: частиц размером до 2 мм в 1кг дрожжей, мг, не более 20.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Общая бактериальная обсемененность, тысяч клеток в 1 г дрожжей не более 150.</w:t>
      </w:r>
    </w:p>
    <w:p w:rsidR="005633B4" w:rsidRPr="009A024B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9A024B">
        <w:rPr>
          <w:rFonts w:ascii="Times New Roman" w:eastAsia="Times New Roman" w:hAnsi="Times New Roman"/>
          <w:sz w:val="24"/>
          <w:szCs w:val="24"/>
          <w:lang w:eastAsia="zh-CN"/>
        </w:rPr>
        <w:t>Токсичность: не допускается.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Производитель: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Россия _____________.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 Поставка товара на склад «Покупателя» осуществляется автомобильным/железнодорожным транспортом. Расстояние между колесными парами вагона не должно превышать 12,5 метров. Не принимаются к выгрузке вагоны – рефрижераторы и вагоны, в которых нет возможности выгрузки погрузчиком вагонного типа.  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3.2.1.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Срок п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: </w:t>
      </w:r>
    </w:p>
    <w:p w:rsidR="002F3FD6" w:rsidRPr="002F3FD6" w:rsidRDefault="002F3FD6" w:rsidP="002F3FD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3FD6">
        <w:rPr>
          <w:rFonts w:ascii="Times New Roman" w:hAnsi="Times New Roman"/>
          <w:sz w:val="24"/>
        </w:rPr>
        <w:t>Автомобильный транспорт – по графику:</w:t>
      </w:r>
    </w:p>
    <w:p w:rsidR="002F3FD6" w:rsidRPr="002F3FD6" w:rsidRDefault="002F3FD6" w:rsidP="002F3FD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3FD6">
        <w:rPr>
          <w:rFonts w:ascii="Times New Roman" w:hAnsi="Times New Roman"/>
          <w:sz w:val="24"/>
        </w:rPr>
        <w:t>По 20т. с 25.08.2016 до 30.08.2016.</w:t>
      </w:r>
    </w:p>
    <w:p w:rsidR="002F3FD6" w:rsidRDefault="002F3FD6" w:rsidP="002F3FD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F3FD6">
        <w:rPr>
          <w:rFonts w:ascii="Times New Roman" w:hAnsi="Times New Roman"/>
          <w:sz w:val="24"/>
        </w:rPr>
        <w:t>Железнодорожный транспорт – поставка на склад Заказчика до 05.09.2016.</w:t>
      </w:r>
    </w:p>
    <w:p w:rsidR="005633B4" w:rsidRPr="005C5602" w:rsidRDefault="005633B4" w:rsidP="002F3F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3.3. Поставка товара производится с приложением документов: удостоверение о качестве, сертификат соответствия, ветеринарное свидетельство ф.№3, карантинный сертификат, счет-фактура, товарная накладная формы Торг-12/универсальный передаточный документ.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жается товар,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5633B4" w:rsidRPr="005C5602" w:rsidRDefault="005633B4" w:rsidP="005633B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полипропиленовые мешки емкость нетто по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__________к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илограмм в каждом.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3.6. «Поставщик» обязан уведомлять «Покупателя» о поставках товара в течение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2 (двух)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 со дня отгрузки.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 Приемка и выгрузка товара производится «Покупателем» не более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четырех/одних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суток, исчисляемых с даты постановки вагонов на подъездные пути «Покупателя».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вязи или электронной почты или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4.4. Определение физического веса товара происходит </w:t>
      </w:r>
      <w:r w:rsidRPr="005C5602">
        <w:rPr>
          <w:rFonts w:ascii="Times New Roman" w:eastAsia="Times New Roman" w:hAnsi="Times New Roman"/>
          <w:sz w:val="24"/>
          <w:szCs w:val="24"/>
          <w:highlight w:val="yellow"/>
          <w:lang w:eastAsia="zh-CN"/>
        </w:rPr>
        <w:t>на автомобильных весах М8200А-60М4Н/ на вагонных весах М8300А-150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«Покупателя», прошедших поверку в установленном порядке.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5.1. «Покупатель» обязуется произвести оплату в течение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Pr="005C5602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деся</w:t>
      </w:r>
      <w:r w:rsidRPr="005C5602">
        <w:rPr>
          <w:rFonts w:ascii="Times New Roman" w:hAnsi="Times New Roman"/>
          <w:sz w:val="24"/>
          <w:szCs w:val="24"/>
        </w:rPr>
        <w:t xml:space="preserve">ти)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календарных дней по факту получения товара, при наличии у «П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окупателя» оригинала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настоящего 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договора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Сторонами и правильно оформленных документов, указанных в п. 3.3.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«Поставщика». 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5B7B8F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непоставку или недопоставку товара, за поставку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4.3. «Поставщик» уплачивает «Покупателю» штраф в размере </w:t>
      </w:r>
      <w:r w:rsidRPr="00187EE9">
        <w:rPr>
          <w:rFonts w:ascii="Times New Roman" w:eastAsia="Times New Roman" w:hAnsi="Times New Roman"/>
          <w:sz w:val="24"/>
          <w:szCs w:val="24"/>
          <w:lang w:eastAsia="zh-CN"/>
        </w:rPr>
        <w:t>10% от стоимости Товара, подлежащего к поставке в соответствии с п. 1.1. договора.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6.8. В случае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6.9. «Покупатель» в одностороннем порядке вправе отказаться от приемки и/или оплаты товара в случае </w:t>
      </w:r>
      <w:proofErr w:type="gram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6.10. «Поставщик» обязан, предоставить «Покупателю» инструкцию (заготовку в программе «</w:t>
      </w:r>
      <w:proofErr w:type="spellStart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Этран</w:t>
      </w:r>
      <w:proofErr w:type="spellEnd"/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») на отправку порожних вагонов в день прибытия вагонов на станцию назначения, с обязательным указанием контактной информации.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возмещает «Покупателю» все убытки возникшие в результате нарушения «Поставщиком» п. 1.1, п. 6.10.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6.12.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 суммы НДС, вследствие выставления Поставщиком  универсального передаточного документа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7A1752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 xml:space="preserve">7.1. Взаимоотношения «Сторон»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по настоящему договору регулирую</w:t>
      </w: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тся Гражданским кодексом РФ.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C5602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5C5602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5C5602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8.4. Договор вступает в силу с момента подписа</w:t>
      </w:r>
      <w:r>
        <w:rPr>
          <w:rFonts w:ascii="Times New Roman" w:hAnsi="Times New Roman"/>
          <w:sz w:val="24"/>
          <w:szCs w:val="24"/>
        </w:rPr>
        <w:t>ния и действует до 31.12.2016.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5633B4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602">
        <w:rPr>
          <w:rFonts w:ascii="Times New Roman" w:hAnsi="Times New Roman"/>
          <w:sz w:val="24"/>
          <w:szCs w:val="24"/>
        </w:rPr>
        <w:t>8.6. Договор и связанные с ним документы, переданные посредством факсимильной связи, имеют юридическую силу для обеих «Сторон». Договор и дополнения, изменения к нему должны быть переданы по почте или лично в подлиннике в срок не позднее двух недель.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 Направление юридически значимых сообщений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5633B4" w:rsidRDefault="005633B4" w:rsidP="0056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633B4" w:rsidRPr="005C5602" w:rsidRDefault="005633B4" w:rsidP="005633B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633B4" w:rsidRPr="005C5602" w:rsidRDefault="005633B4" w:rsidP="005633B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C5602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ПОКУПАТЕЛЬ»: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Сокращенное наименование: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1140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5633B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Филиал АКБ "Легион" (АО) в г. Екатеринбург в Уральском ГУ Банка России к/с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7A175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ОГРН 1026600705790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556-81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Отгрузочные реквизиты: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ст. Богданович, Свердловской ж. д., код 793209 получатель ОАО «Богдановичский комбикормовый завод» код 1350 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подъездные пути Богдановичского предприятия промышленного железнодорожного транспорта Филиал ОАО «Уралпромжелдортранс»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5C5602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902F44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5C56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602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5C56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C5602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</w:t>
            </w:r>
          </w:p>
        </w:tc>
      </w:tr>
      <w:tr w:rsidR="005633B4" w:rsidRPr="005C5602" w:rsidTr="00C67815"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60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633B4" w:rsidRPr="005C5602" w:rsidRDefault="005633B4" w:rsidP="00C678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F3FD6">
      <w:rPr>
        <w:rFonts w:ascii="Times New Roman" w:hAnsi="Times New Roman"/>
        <w:b/>
        <w:smallCaps/>
        <w:sz w:val="24"/>
        <w:szCs w:val="24"/>
      </w:rPr>
      <w:t>3108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F3FD6">
      <w:rPr>
        <w:rFonts w:ascii="Times New Roman" w:hAnsi="Times New Roman"/>
        <w:b/>
        <w:smallCaps/>
        <w:sz w:val="24"/>
        <w:szCs w:val="24"/>
      </w:rPr>
      <w:t>16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F3FD6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F3FD6">
      <w:rPr>
        <w:rFonts w:ascii="Times New Roman" w:hAnsi="Times New Roman"/>
        <w:b/>
        <w:smallCaps/>
        <w:sz w:val="24"/>
        <w:szCs w:val="24"/>
      </w:rPr>
      <w:t>3108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F3FD6">
      <w:rPr>
        <w:rFonts w:ascii="Times New Roman" w:hAnsi="Times New Roman"/>
        <w:b/>
        <w:smallCaps/>
        <w:sz w:val="24"/>
        <w:szCs w:val="24"/>
      </w:rPr>
      <w:t>16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F3FD6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F3FD6">
      <w:rPr>
        <w:rFonts w:ascii="Times New Roman" w:hAnsi="Times New Roman"/>
        <w:b/>
        <w:smallCaps/>
        <w:sz w:val="24"/>
        <w:szCs w:val="24"/>
      </w:rPr>
      <w:t>3108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F3FD6">
      <w:rPr>
        <w:rFonts w:ascii="Times New Roman" w:hAnsi="Times New Roman"/>
        <w:b/>
        <w:smallCaps/>
        <w:sz w:val="24"/>
        <w:szCs w:val="24"/>
      </w:rPr>
      <w:t>16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F3FD6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633B4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3446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2F3FD6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3AA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57ED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3B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2C42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21B6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4BE9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7F34-B12C-4188-887A-CBEAE0A2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3843</Words>
  <Characters>21906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25698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2016-08-16T06:06:00Z</cp:lastPrinted>
  <dcterms:created xsi:type="dcterms:W3CDTF">2016-08-16T06:08:00Z</dcterms:created>
  <dcterms:modified xsi:type="dcterms:W3CDTF">2016-08-16T06:08:00Z</dcterms:modified>
</cp:coreProperties>
</file>