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A4E1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3113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A4E1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A4E1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6797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1A4E14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1A4E14" w:rsidRDefault="001A4E14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E14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1A4E14" w:rsidRPr="001A4E14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Марганец </w:t>
            </w:r>
            <w:proofErr w:type="gramStart"/>
            <w:r w:rsidRPr="001A4E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сернокислый  (</w:t>
            </w:r>
            <w:proofErr w:type="gramEnd"/>
            <w:r w:rsidRPr="001A4E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водный).</w:t>
            </w:r>
          </w:p>
          <w:p w:rsidR="001A4E14" w:rsidRPr="00B641A2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A4E14" w:rsidRPr="00B641A2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Количество: 20.00 тонн.</w:t>
            </w:r>
          </w:p>
          <w:p w:rsidR="001A4E14" w:rsidRPr="00B641A2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1A4E14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Упаковка: полипропиленовый не ламинированный мешок. Вес нетто: 25 килограмм.</w:t>
            </w:r>
          </w:p>
          <w:p w:rsidR="001A4E14" w:rsidRPr="005A7356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tbl>
            <w:tblPr>
              <w:tblW w:w="6556" w:type="dxa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09"/>
              <w:gridCol w:w="525"/>
              <w:gridCol w:w="417"/>
              <w:gridCol w:w="653"/>
              <w:gridCol w:w="1095"/>
              <w:gridCol w:w="636"/>
              <w:gridCol w:w="725"/>
              <w:gridCol w:w="725"/>
              <w:gridCol w:w="271"/>
            </w:tblGrid>
            <w:tr w:rsidR="001A4E14" w:rsidRPr="001A4E14" w:rsidTr="001A4E14">
              <w:trPr>
                <w:trHeight w:hRule="exact" w:val="184"/>
              </w:trPr>
              <w:tc>
                <w:tcPr>
                  <w:tcW w:w="6253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Описательные параметры</w:t>
                  </w:r>
                </w:p>
              </w:tc>
              <w:tc>
                <w:tcPr>
                  <w:tcW w:w="30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1A4E14" w:rsidRPr="001A4E14" w:rsidTr="001A4E14">
              <w:trPr>
                <w:trHeight w:hRule="exact" w:val="344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147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210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1A4E14" w:rsidRPr="001A4E14" w:rsidTr="001A4E14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Внешний вид, состояние</w:t>
                  </w:r>
                </w:p>
              </w:tc>
              <w:tc>
                <w:tcPr>
                  <w:tcW w:w="147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Кристаллической порошок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Цвет</w:t>
                  </w:r>
                </w:p>
              </w:tc>
              <w:tc>
                <w:tcPr>
                  <w:tcW w:w="210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Светло- розовый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маркировка</w:t>
                  </w:r>
                </w:p>
              </w:tc>
              <w:tc>
                <w:tcPr>
                  <w:tcW w:w="147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этикетка</w:t>
                  </w:r>
                </w:p>
              </w:tc>
              <w:tc>
                <w:tcPr>
                  <w:tcW w:w="3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274"/>
              </w:trPr>
              <w:tc>
                <w:tcPr>
                  <w:tcW w:w="6253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Числовые параметры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1A4E14" w:rsidRPr="001A4E14" w:rsidTr="001A4E14">
              <w:trPr>
                <w:trHeight w:hRule="exact" w:val="4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типовое</w:t>
                  </w: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мин</w:t>
                  </w: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макс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типовое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мин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макс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1A4E14" w:rsidRPr="001A4E14" w:rsidTr="001A4E14">
              <w:trPr>
                <w:trHeight w:hRule="exact" w:val="432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Влага и </w:t>
                  </w:r>
                  <w:proofErr w:type="spell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лет.в-</w:t>
                  </w: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,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0.50</w:t>
                  </w: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Сод-е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основного в-</w:t>
                  </w:r>
                  <w:proofErr w:type="spell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</w:p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(марганец сернокислый),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980000.00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992000.00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654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Сод-е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основного в-</w:t>
                  </w:r>
                  <w:proofErr w:type="spell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(марганец сернокислый</w:t>
                  </w: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) ,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98.00</w:t>
                  </w: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99.20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Кальций,   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  %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Натрий,   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   %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Марганец,  г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318200.00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364000.00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Цинк ,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    г/т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Железо,   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Магний,   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г/т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1000.00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Сера,   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185562.00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188876,00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Свинец ,г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Мышьяк,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Кадмий, г/т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</w:tbl>
          <w:p w:rsid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остальным показателям товар должен соответствовать требованиям ГОСТ 435-77.</w:t>
            </w:r>
          </w:p>
          <w:p w:rsid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Правила приемки и метод отбора проб проводится в соответствии с ГОСТ ИСО-6497-2011.</w:t>
            </w:r>
          </w:p>
          <w:p w:rsidR="001A4E14" w:rsidRPr="00E00AD6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хранения: препарат хранят в упаковке изготовителя в крытых складских помещениях, 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выше 30С. Срок хранения не ограничен.</w:t>
            </w:r>
          </w:p>
          <w:p w:rsidR="001A4E14" w:rsidRPr="00B641A2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1A4E14" w:rsidRPr="00B641A2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A4E14">
              <w:rPr>
                <w:rFonts w:ascii="Times New Roman" w:hAnsi="Times New Roman"/>
                <w:sz w:val="24"/>
              </w:rPr>
              <w:t>30.08.2016г.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813 600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4E14" w:rsidRDefault="001A4E14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4E14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1A4E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1A4E14" w:rsidRPr="001A4E14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  <w:r w:rsidR="001A4E14" w:rsidRPr="001A4E14">
              <w:rPr>
                <w:rFonts w:ascii="Times New Roman" w:hAnsi="Times New Roman"/>
              </w:rPr>
              <w:t xml:space="preserve"> </w:t>
            </w:r>
            <w:r w:rsidRPr="001A4E14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A4E14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1A4E14">
              <w:rPr>
                <w:rFonts w:ascii="Times New Roman" w:hAnsi="Times New Roman"/>
                <w:sz w:val="24"/>
              </w:rPr>
              <w:t xml:space="preserve">августа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1A4E14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A4E14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EF31DF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5774B5" w:rsidRDefault="001A4E14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 w:rsidRPr="001A4E14">
        <w:rPr>
          <w:sz w:val="24"/>
          <w:szCs w:val="26"/>
          <w:u w:val="single"/>
        </w:rPr>
        <w:t xml:space="preserve">Марганец </w:t>
      </w:r>
      <w:proofErr w:type="gramStart"/>
      <w:r w:rsidRPr="001A4E14">
        <w:rPr>
          <w:sz w:val="24"/>
          <w:szCs w:val="26"/>
          <w:u w:val="single"/>
        </w:rPr>
        <w:t>сернокислый  (</w:t>
      </w:r>
      <w:proofErr w:type="gramEnd"/>
      <w:r w:rsidRPr="001A4E14">
        <w:rPr>
          <w:sz w:val="24"/>
          <w:szCs w:val="26"/>
          <w:u w:val="single"/>
        </w:rPr>
        <w:t>1 водный).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14" w:rsidRPr="001A4E14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E14">
              <w:rPr>
                <w:rFonts w:ascii="Times New Roman" w:hAnsi="Times New Roman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1A4E14" w:rsidP="001A4E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14">
              <w:rPr>
                <w:rFonts w:ascii="Times New Roman" w:hAnsi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1A4E14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30.08.2016г.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1A4E14" w:rsidRDefault="00DD0D58" w:rsidP="001A4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EF31DF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DF">
              <w:rPr>
                <w:rFonts w:ascii="Times New Roman" w:hAnsi="Times New Roman"/>
                <w:sz w:val="24"/>
                <w:szCs w:val="24"/>
              </w:rPr>
              <w:t xml:space="preserve">Марганец </w:t>
            </w:r>
            <w:proofErr w:type="gramStart"/>
            <w:r w:rsidRPr="00EF31DF">
              <w:rPr>
                <w:rFonts w:ascii="Times New Roman" w:hAnsi="Times New Roman"/>
                <w:sz w:val="24"/>
                <w:szCs w:val="24"/>
              </w:rPr>
              <w:t>сернокислый  (</w:t>
            </w:r>
            <w:proofErr w:type="gramEnd"/>
            <w:r w:rsidRPr="00EF31DF">
              <w:rPr>
                <w:rFonts w:ascii="Times New Roman" w:hAnsi="Times New Roman"/>
                <w:sz w:val="24"/>
                <w:szCs w:val="24"/>
              </w:rPr>
              <w:t>1 водный).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EF31DF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0720F" w:rsidRPr="00B641A2" w:rsidRDefault="0050720F" w:rsidP="0050720F">
      <w:pPr>
        <w:pStyle w:val="3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6C">
        <w:rPr>
          <w:rFonts w:eastAsia="Calibri"/>
          <w:sz w:val="24"/>
          <w:szCs w:val="24"/>
          <w:lang w:eastAsia="en-US"/>
        </w:rPr>
        <w:t xml:space="preserve">В том числе транспортные </w:t>
      </w:r>
      <w:r w:rsidRPr="00B641A2">
        <w:rPr>
          <w:rFonts w:eastAsia="Calibri"/>
          <w:sz w:val="24"/>
          <w:szCs w:val="24"/>
          <w:lang w:eastAsia="en-US"/>
        </w:rPr>
        <w:t xml:space="preserve">расходы до склада Заказчика. </w:t>
      </w:r>
    </w:p>
    <w:p w:rsidR="0050720F" w:rsidRDefault="0050720F" w:rsidP="00507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Качество товара должно соответс</w:t>
      </w:r>
      <w:r>
        <w:rPr>
          <w:rFonts w:ascii="Times New Roman" w:hAnsi="Times New Roman"/>
          <w:sz w:val="24"/>
          <w:szCs w:val="24"/>
        </w:rPr>
        <w:t>твовать требованиям Заказчика и:</w:t>
      </w:r>
    </w:p>
    <w:tbl>
      <w:tblPr>
        <w:tblW w:w="101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3"/>
        <w:gridCol w:w="851"/>
        <w:gridCol w:w="567"/>
        <w:gridCol w:w="850"/>
        <w:gridCol w:w="2268"/>
        <w:gridCol w:w="851"/>
        <w:gridCol w:w="1134"/>
        <w:gridCol w:w="1276"/>
        <w:gridCol w:w="60"/>
      </w:tblGrid>
      <w:tr w:rsidR="0050720F" w:rsidRPr="0050720F" w:rsidTr="0050720F">
        <w:trPr>
          <w:trHeight w:hRule="exact" w:val="274"/>
        </w:trPr>
        <w:tc>
          <w:tcPr>
            <w:tcW w:w="10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Описательные параметры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686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Наименование параметра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значение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Наименование параметра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значение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338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Внешний вид, состояние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Кристаллической порошок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Цвет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Светло- розовый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30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маркировка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этикетка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274"/>
        </w:trPr>
        <w:tc>
          <w:tcPr>
            <w:tcW w:w="10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Числовые параметры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566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типовое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макс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типовое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макс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845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Влага и </w:t>
            </w:r>
            <w:proofErr w:type="spellStart"/>
            <w:r w:rsidRPr="0050720F">
              <w:rPr>
                <w:rFonts w:ascii="Times New Roman" w:eastAsiaTheme="minorEastAsia" w:hAnsi="Times New Roman"/>
                <w:color w:val="000000"/>
              </w:rPr>
              <w:t>лет.в-</w:t>
            </w: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>ва</w:t>
            </w:r>
            <w:proofErr w:type="spell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 ,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0.50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>Сод-е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основного в-</w:t>
            </w:r>
            <w:proofErr w:type="spellStart"/>
            <w:r w:rsidRPr="0050720F">
              <w:rPr>
                <w:rFonts w:ascii="Times New Roman" w:eastAsiaTheme="minorEastAsia" w:hAnsi="Times New Roman"/>
                <w:color w:val="000000"/>
              </w:rPr>
              <w:t>ва</w:t>
            </w:r>
            <w:proofErr w:type="spellEnd"/>
          </w:p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(марганец сернокислый), г/т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980000.00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992000.00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844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>Сод-е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основного в-</w:t>
            </w:r>
            <w:proofErr w:type="spellStart"/>
            <w:r w:rsidRPr="0050720F">
              <w:rPr>
                <w:rFonts w:ascii="Times New Roman" w:eastAsiaTheme="minorEastAsia" w:hAnsi="Times New Roman"/>
                <w:color w:val="000000"/>
              </w:rPr>
              <w:t>ва</w:t>
            </w:r>
            <w:proofErr w:type="spell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</w:t>
            </w:r>
          </w:p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(марганец сернокислый</w:t>
            </w: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>) ,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98.00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99.20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Кальций,   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  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1.00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35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Натрий,   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   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>Марганец,  г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>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318200.00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364000.00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285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>Цинк ,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     г/т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100.00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Железо,   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г/т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15.00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368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Магний,   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г/т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1000.00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Сера,   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  г/т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185562.00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188876,00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288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>Свинец ,г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>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Мышьяк, г/т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5.00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287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Кадмий, г/т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</w:p>
        </w:tc>
      </w:tr>
    </w:tbl>
    <w:p w:rsidR="0050720F" w:rsidRDefault="0050720F" w:rsidP="0050720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остальным показателям товар должен соответствовать требованиям ГОСТ 435-77.</w:t>
      </w:r>
    </w:p>
    <w:p w:rsidR="0050720F" w:rsidRPr="00B641A2" w:rsidRDefault="0050720F" w:rsidP="00507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20F" w:rsidRPr="00B641A2" w:rsidRDefault="0050720F" w:rsidP="0050720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Правила приемки и метод отбора проб проводится в соответствии с ГОСТ ИСО-6497-2011.</w:t>
      </w:r>
    </w:p>
    <w:p w:rsidR="0050720F" w:rsidRPr="00B641A2" w:rsidRDefault="0050720F" w:rsidP="00507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50720F" w:rsidRPr="00B641A2" w:rsidRDefault="0050720F" w:rsidP="00507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50720F" w:rsidRDefault="0050720F" w:rsidP="00507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50720F" w:rsidRPr="00B641A2" w:rsidRDefault="0050720F" w:rsidP="00507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50720F" w:rsidRPr="00B641A2" w:rsidRDefault="0050720F" w:rsidP="0050720F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641A2">
        <w:rPr>
          <w:rFonts w:eastAsia="Calibri"/>
          <w:sz w:val="24"/>
          <w:szCs w:val="24"/>
          <w:lang w:eastAsia="en-US"/>
        </w:rPr>
        <w:t>Упаковка: полипропиленовый не ламинированный мешок.</w:t>
      </w:r>
    </w:p>
    <w:p w:rsidR="0050720F" w:rsidRPr="00B641A2" w:rsidRDefault="0050720F" w:rsidP="0050720F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641A2">
        <w:rPr>
          <w:rFonts w:eastAsia="Calibri"/>
          <w:sz w:val="24"/>
          <w:szCs w:val="24"/>
          <w:lang w:eastAsia="en-US"/>
        </w:rPr>
        <w:t xml:space="preserve">Вес нетто 25 килограмм. </w:t>
      </w:r>
    </w:p>
    <w:p w:rsidR="0050720F" w:rsidRPr="00B641A2" w:rsidRDefault="0050720F" w:rsidP="0050720F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641A2">
        <w:rPr>
          <w:rFonts w:eastAsia="Calibri"/>
          <w:sz w:val="24"/>
          <w:szCs w:val="24"/>
          <w:lang w:eastAsia="en-US"/>
        </w:rPr>
        <w:t>Происхождение: Китай.</w:t>
      </w:r>
    </w:p>
    <w:p w:rsidR="0050720F" w:rsidRDefault="0050720F" w:rsidP="0050720F">
      <w:pPr>
        <w:pStyle w:val="3"/>
        <w:spacing w:after="0"/>
        <w:jc w:val="both"/>
        <w:rPr>
          <w:sz w:val="24"/>
          <w:szCs w:val="24"/>
        </w:rPr>
      </w:pPr>
      <w:r w:rsidRPr="00B641A2">
        <w:rPr>
          <w:rFonts w:eastAsia="Calibri"/>
          <w:sz w:val="24"/>
          <w:szCs w:val="24"/>
          <w:lang w:eastAsia="en-US"/>
        </w:rPr>
        <w:t>Вид транспорта: автомобильный</w:t>
      </w:r>
      <w:r w:rsidRPr="00474F6C">
        <w:rPr>
          <w:rFonts w:eastAsia="Calibri"/>
          <w:sz w:val="24"/>
          <w:szCs w:val="24"/>
          <w:lang w:eastAsia="en-US"/>
        </w:rPr>
        <w:t>.</w:t>
      </w: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1A4E14" w:rsidRPr="001A4E14" w:rsidRDefault="001A4E14" w:rsidP="001A4E1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1A4E14"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1A4E14" w:rsidRPr="001A4E14" w:rsidRDefault="001A4E14" w:rsidP="001A4E14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1A4E14">
        <w:rPr>
          <w:rFonts w:ascii="Times New Roman" w:hAnsi="Times New Roman"/>
          <w:sz w:val="24"/>
        </w:rPr>
        <w:t>(поставки)</w:t>
      </w:r>
    </w:p>
    <w:p w:rsidR="001A4E14" w:rsidRPr="001A4E14" w:rsidRDefault="001A4E14" w:rsidP="001A4E1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A4E14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1A4E14">
        <w:rPr>
          <w:rFonts w:ascii="Times New Roman" w:hAnsi="Times New Roman"/>
          <w:sz w:val="24"/>
        </w:rPr>
        <w:t xml:space="preserve">   «</w:t>
      </w:r>
      <w:proofErr w:type="gramEnd"/>
      <w:r w:rsidRPr="001A4E14">
        <w:rPr>
          <w:rFonts w:ascii="Times New Roman" w:hAnsi="Times New Roman"/>
          <w:sz w:val="24"/>
        </w:rPr>
        <w:t>__» _____ 2016 г.</w:t>
      </w:r>
    </w:p>
    <w:p w:rsidR="001A4E14" w:rsidRPr="001A4E14" w:rsidRDefault="001A4E14" w:rsidP="001A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b/>
          <w:bCs/>
          <w:sz w:val="24"/>
          <w:szCs w:val="24"/>
        </w:rPr>
        <w:t>Открытое акционерное общество «Богдановичский комбикормовый завод»</w:t>
      </w:r>
      <w:r w:rsidRPr="001A4E14">
        <w:rPr>
          <w:rFonts w:ascii="Times New Roman" w:eastAsiaTheme="minorHAnsi" w:hAnsi="Times New Roman"/>
          <w:sz w:val="24"/>
          <w:szCs w:val="24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b/>
          <w:bCs/>
          <w:sz w:val="24"/>
          <w:szCs w:val="24"/>
        </w:rPr>
        <w:t>__________________________</w:t>
      </w:r>
      <w:r w:rsidRPr="001A4E14">
        <w:rPr>
          <w:rFonts w:ascii="Times New Roman" w:eastAsiaTheme="minorHAnsi" w:hAnsi="Times New Roman"/>
          <w:sz w:val="24"/>
          <w:szCs w:val="24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caps/>
          <w:sz w:val="10"/>
          <w:szCs w:val="10"/>
        </w:rPr>
      </w:pP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1A4E14">
        <w:rPr>
          <w:rFonts w:ascii="Times New Roman" w:hAnsi="Times New Roman"/>
          <w:b/>
          <w:caps/>
          <w:sz w:val="24"/>
        </w:rPr>
        <w:t>1.Предмет договора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1A4E1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39193638"/>
    <w:bookmarkEnd w:id="0"/>
    <w:p w:rsidR="001A4E14" w:rsidRPr="001A4E14" w:rsidRDefault="0050720F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lang w:eastAsia="zh-CN"/>
        </w:rPr>
        <w:object w:dxaOrig="11152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9.45pt;height:90.15pt" o:ole="">
            <v:imagedata r:id="rId14" o:title=""/>
          </v:shape>
          <o:OLEObject Type="Embed" ProgID="Excel.Sheet.12" ShapeID="_x0000_i1032" DrawAspect="Content" ObjectID="_1532956104" r:id="rId15"/>
        </w:object>
      </w:r>
      <w:r w:rsidR="001A4E14" w:rsidRPr="001A4E14">
        <w:rPr>
          <w:rFonts w:ascii="Times New Roman" w:hAnsi="Times New Roman"/>
          <w:sz w:val="24"/>
          <w:szCs w:val="24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1A4E14">
        <w:rPr>
          <w:rFonts w:ascii="Times New Roman" w:hAnsi="Times New Roman"/>
          <w:b/>
          <w:sz w:val="24"/>
          <w:szCs w:val="24"/>
          <w:lang w:eastAsia="zh-CN"/>
        </w:rPr>
        <w:t>КАЧЕСТВО ТОВАРА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следующим техническим требованиям:  </w:t>
      </w:r>
    </w:p>
    <w:tbl>
      <w:tblPr>
        <w:tblW w:w="105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9"/>
        <w:gridCol w:w="853"/>
        <w:gridCol w:w="853"/>
        <w:gridCol w:w="853"/>
        <w:gridCol w:w="2560"/>
        <w:gridCol w:w="853"/>
        <w:gridCol w:w="853"/>
        <w:gridCol w:w="854"/>
        <w:gridCol w:w="284"/>
      </w:tblGrid>
      <w:tr w:rsidR="001A4E14" w:rsidRPr="001A4E14" w:rsidTr="00EF31DF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Описательные параметры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1A4E14" w:rsidRPr="001A4E14" w:rsidTr="00EF31DF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1A4E14" w:rsidRPr="001A4E14" w:rsidTr="00EF31D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Внешний вид, состояние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Кристаллической порошок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Светло- розовый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этикетка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Числовые параметры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1A4E14" w:rsidRPr="001A4E14" w:rsidTr="00EF31DF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1A4E14" w:rsidRPr="001A4E14" w:rsidTr="00EF31DF">
        <w:trPr>
          <w:trHeight w:hRule="exact" w:val="432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Влага и </w:t>
            </w:r>
            <w:proofErr w:type="spell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лет.в-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,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основного в-</w:t>
            </w:r>
            <w:proofErr w:type="spell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</w:p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(марганец сернокислый),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980000.00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992000.00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505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основного в-</w:t>
            </w:r>
            <w:proofErr w:type="spell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</w:p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(марганец сернокислый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 ,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99.20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Кальций,   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Натрий,   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Марганец,  г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318200.00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364000.00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Цинк ,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Железо,   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Магний,   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Сера,   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185562.00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188876,00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Свинец ,г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Мышьяк,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Кадмий,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По остальным показателям товар должен соответствовать требованиям ГОСТ 435-77.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Правила приемки и метод отбора проб проводится в соответствии с ГОСТ ИСО-6497-2011.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Происхождение товара: Китай.</w:t>
      </w:r>
    </w:p>
    <w:p w:rsidR="001A4E14" w:rsidRPr="001A4E14" w:rsidRDefault="001A4E14" w:rsidP="001A4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2.2. </w:t>
      </w:r>
      <w:r w:rsidRPr="001A4E14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1A4E14" w:rsidRPr="001A4E14" w:rsidRDefault="001A4E14" w:rsidP="001A4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1A4E14" w:rsidRPr="001A4E14" w:rsidRDefault="001A4E14" w:rsidP="001A4E14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3. УСЛОВИЯ ПОСТАВКИ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1A4E14" w:rsidRPr="001A4E14" w:rsidRDefault="001A4E14" w:rsidP="001A4E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E14">
        <w:rPr>
          <w:rFonts w:ascii="Times New Roman" w:hAnsi="Times New Roman" w:cs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автотранспортом «Поставщика» 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lastRenderedPageBreak/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полипропиленовые не ламинированные мешки емкость нетто 25 килограмм.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lastRenderedPageBreak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</w:t>
      </w:r>
      <w:r w:rsidRPr="001A4E14">
        <w:rPr>
          <w:rFonts w:ascii="Times New Roman" w:hAnsi="Times New Roman"/>
          <w:sz w:val="24"/>
          <w:szCs w:val="24"/>
          <w:lang w:eastAsia="zh-CN"/>
        </w:rPr>
        <w:lastRenderedPageBreak/>
        <w:t>с даты производства товара на момент поставки превышающим 1 (один) год и/или в упаковке не обеспечивающей сохранности товара.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1A4E14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1A4E1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31.12.2016.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1A4E14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1A4E14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sz w:val="24"/>
          <w:szCs w:val="24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sz w:val="24"/>
          <w:szCs w:val="24"/>
        </w:rPr>
        <w:lastRenderedPageBreak/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E14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A4E14" w:rsidRPr="001A4E14" w:rsidTr="00EF31DF">
        <w:tc>
          <w:tcPr>
            <w:tcW w:w="4927" w:type="dxa"/>
            <w:shd w:val="clear" w:color="auto" w:fill="auto"/>
          </w:tcPr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bookmarkStart w:id="1" w:name="_GoBack"/>
            <w:bookmarkEnd w:id="1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660850001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1A4E14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1A4E14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proofErr w:type="spellEnd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@</w:t>
            </w:r>
            <w:r w:rsidRPr="001A4E14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1A4E14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6" w:history="1">
              <w:r w:rsidRPr="001A4E14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1A4E14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1A4E14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1A4E14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1A4E14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«ПОСТАВЩИК»: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______________________________________________________________________________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______________________________________________________________________________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Место нахождения: _________________________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ИНН __________, КПП 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ОГРН _____________, ОКПО 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Р/с ____________________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К/с ____________________, БИК __________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Тел./факс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mail</w:t>
            </w:r>
            <w:proofErr w:type="spellEnd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1A4E14" w:rsidRPr="001A4E14" w:rsidTr="00EF31DF">
        <w:tc>
          <w:tcPr>
            <w:tcW w:w="4927" w:type="dxa"/>
            <w:shd w:val="clear" w:color="auto" w:fill="auto"/>
          </w:tcPr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A4E14" w:rsidRPr="00A30D2D" w:rsidRDefault="001A4E14" w:rsidP="001A4E14">
      <w:pPr>
        <w:rPr>
          <w:smallCaps/>
          <w:sz w:val="24"/>
          <w:szCs w:val="24"/>
        </w:rPr>
      </w:pPr>
    </w:p>
    <w:p w:rsidR="001A4E14" w:rsidRDefault="001A4E14" w:rsidP="001A4E14">
      <w:pPr>
        <w:rPr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DF" w:rsidRDefault="00EF31DF" w:rsidP="00D72456">
      <w:pPr>
        <w:spacing w:after="0" w:line="240" w:lineRule="auto"/>
      </w:pPr>
      <w:r>
        <w:separator/>
      </w:r>
    </w:p>
  </w:endnote>
  <w:endnote w:type="continuationSeparator" w:id="0">
    <w:p w:rsidR="00EF31DF" w:rsidRDefault="00EF31DF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EF31DF" w:rsidTr="00716CC7">
      <w:tc>
        <w:tcPr>
          <w:tcW w:w="3708" w:type="dxa"/>
        </w:tcPr>
        <w:p w:rsidR="00EF31DF" w:rsidRDefault="00EF31DF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EF31DF" w:rsidRDefault="00EF31DF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EF31DF" w:rsidRDefault="00EF31DF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EF31DF" w:rsidTr="00716CC7">
      <w:tc>
        <w:tcPr>
          <w:tcW w:w="3708" w:type="dxa"/>
          <w:hideMark/>
        </w:tcPr>
        <w:p w:rsidR="00EF31DF" w:rsidRDefault="00EF31DF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EF31DF" w:rsidRDefault="00EF31DF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EF31DF" w:rsidRDefault="00EF31DF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EF31DF" w:rsidRDefault="00EF31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F" w:rsidRDefault="00EF31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F" w:rsidRDefault="00EF31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DF" w:rsidRDefault="00EF31DF" w:rsidP="00D72456">
      <w:pPr>
        <w:spacing w:after="0" w:line="240" w:lineRule="auto"/>
      </w:pPr>
      <w:r>
        <w:separator/>
      </w:r>
    </w:p>
  </w:footnote>
  <w:footnote w:type="continuationSeparator" w:id="0">
    <w:p w:rsidR="00EF31DF" w:rsidRDefault="00EF31DF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F" w:rsidRPr="00871A57" w:rsidRDefault="00EF31DF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EF31DF" w:rsidRPr="001D3871" w:rsidRDefault="00EF31DF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3113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 xml:space="preserve">6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F" w:rsidRPr="00871A57" w:rsidRDefault="00EF31DF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EF31DF" w:rsidRPr="001D3871" w:rsidRDefault="00EF31DF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0720F">
      <w:rPr>
        <w:rFonts w:ascii="Times New Roman" w:hAnsi="Times New Roman"/>
        <w:b/>
        <w:smallCaps/>
        <w:sz w:val="24"/>
        <w:szCs w:val="24"/>
      </w:rPr>
      <w:t>3113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0720F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50720F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0720F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F" w:rsidRPr="00871A57" w:rsidRDefault="00EF31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EF31DF" w:rsidRPr="001D3871" w:rsidRDefault="00EF31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0720F">
      <w:rPr>
        <w:rFonts w:ascii="Times New Roman" w:hAnsi="Times New Roman"/>
        <w:b/>
        <w:smallCaps/>
        <w:sz w:val="24"/>
        <w:szCs w:val="24"/>
      </w:rPr>
      <w:t>3113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0720F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50720F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0720F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EF31DF" w:rsidRPr="00225821" w:rsidRDefault="00EF31DF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4E14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0720F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31DF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F3B6-3722-4AB3-8BC4-64E90D6F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26460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2016-08-17T11:22:00Z</cp:lastPrinted>
  <dcterms:created xsi:type="dcterms:W3CDTF">2016-08-17T11:16:00Z</dcterms:created>
  <dcterms:modified xsi:type="dcterms:W3CDTF">2016-08-17T11:22:00Z</dcterms:modified>
</cp:coreProperties>
</file>