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03" w:rsidRPr="00C1164E" w:rsidRDefault="00702B03" w:rsidP="00702B03">
      <w:pPr>
        <w:contextualSpacing/>
        <w:jc w:val="center"/>
        <w:outlineLvl w:val="0"/>
        <w:rPr>
          <w:b/>
          <w:bCs/>
          <w:smallCaps/>
          <w:kern w:val="36"/>
          <w:sz w:val="24"/>
          <w:szCs w:val="24"/>
        </w:rPr>
      </w:pPr>
      <w:r w:rsidRPr="00C1164E">
        <w:rPr>
          <w:b/>
          <w:bCs/>
          <w:smallCaps/>
          <w:kern w:val="36"/>
          <w:sz w:val="24"/>
          <w:szCs w:val="24"/>
        </w:rPr>
        <w:t>Извещение</w:t>
      </w:r>
    </w:p>
    <w:p w:rsidR="00702B03" w:rsidRPr="00C1164E" w:rsidRDefault="00702B03" w:rsidP="00702B03">
      <w:pPr>
        <w:contextualSpacing/>
        <w:jc w:val="center"/>
        <w:rPr>
          <w:b/>
          <w:bCs/>
          <w:smallCaps/>
          <w:kern w:val="36"/>
          <w:sz w:val="24"/>
          <w:szCs w:val="24"/>
        </w:rPr>
      </w:pPr>
      <w:r w:rsidRPr="00C1164E">
        <w:rPr>
          <w:b/>
          <w:bCs/>
          <w:smallCaps/>
          <w:kern w:val="36"/>
          <w:sz w:val="24"/>
          <w:szCs w:val="24"/>
        </w:rPr>
        <w:t>о проведении запроса предложений</w:t>
      </w:r>
    </w:p>
    <w:p w:rsidR="00702B03" w:rsidRPr="00C1164E" w:rsidRDefault="00702B03" w:rsidP="00702B03">
      <w:pPr>
        <w:contextualSpacing/>
        <w:jc w:val="center"/>
        <w:rPr>
          <w:b/>
          <w:bCs/>
          <w:smallCaps/>
          <w:kern w:val="36"/>
          <w:sz w:val="24"/>
          <w:szCs w:val="24"/>
        </w:rPr>
      </w:pPr>
      <w:r w:rsidRPr="00C1164E">
        <w:rPr>
          <w:b/>
          <w:bCs/>
          <w:smallCaps/>
          <w:kern w:val="36"/>
          <w:sz w:val="24"/>
          <w:szCs w:val="24"/>
        </w:rPr>
        <w:t xml:space="preserve">№ </w:t>
      </w:r>
      <w:r w:rsidR="002175AF">
        <w:rPr>
          <w:b/>
          <w:bCs/>
          <w:smallCaps/>
          <w:kern w:val="36"/>
          <w:sz w:val="24"/>
          <w:szCs w:val="24"/>
        </w:rPr>
        <w:t>3121</w:t>
      </w:r>
      <w:r w:rsidR="00CA24A3">
        <w:rPr>
          <w:b/>
          <w:bCs/>
          <w:smallCaps/>
          <w:kern w:val="36"/>
          <w:sz w:val="24"/>
          <w:szCs w:val="24"/>
        </w:rPr>
        <w:t xml:space="preserve"> </w:t>
      </w:r>
      <w:r w:rsidRPr="00C1164E">
        <w:rPr>
          <w:b/>
          <w:bCs/>
          <w:smallCaps/>
          <w:kern w:val="36"/>
          <w:sz w:val="24"/>
          <w:szCs w:val="24"/>
        </w:rPr>
        <w:t>от «</w:t>
      </w:r>
      <w:r w:rsidR="002175AF">
        <w:rPr>
          <w:b/>
          <w:bCs/>
          <w:smallCaps/>
          <w:kern w:val="36"/>
          <w:sz w:val="24"/>
          <w:szCs w:val="24"/>
        </w:rPr>
        <w:t>19</w:t>
      </w:r>
      <w:r w:rsidRPr="00C1164E">
        <w:rPr>
          <w:b/>
          <w:bCs/>
          <w:smallCaps/>
          <w:kern w:val="36"/>
          <w:sz w:val="24"/>
          <w:szCs w:val="24"/>
        </w:rPr>
        <w:t xml:space="preserve">» </w:t>
      </w:r>
      <w:r w:rsidR="002175AF">
        <w:rPr>
          <w:b/>
          <w:bCs/>
          <w:smallCaps/>
          <w:kern w:val="36"/>
          <w:sz w:val="24"/>
          <w:szCs w:val="24"/>
        </w:rPr>
        <w:t>августа</w:t>
      </w:r>
      <w:r w:rsidRPr="00C1164E">
        <w:rPr>
          <w:b/>
          <w:bCs/>
          <w:smallCaps/>
          <w:kern w:val="36"/>
          <w:sz w:val="24"/>
          <w:szCs w:val="24"/>
        </w:rPr>
        <w:t xml:space="preserve"> 2016 г.</w:t>
      </w:r>
    </w:p>
    <w:p w:rsidR="00702B03" w:rsidRPr="00C1164E" w:rsidRDefault="00702B03" w:rsidP="00702B03">
      <w:pPr>
        <w:contextualSpacing/>
        <w:jc w:val="both"/>
        <w:rPr>
          <w:b/>
          <w:bCs/>
          <w:kern w:val="36"/>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889"/>
        <w:gridCol w:w="6605"/>
      </w:tblGrid>
      <w:tr w:rsidR="00702B03" w:rsidRPr="00C1164E" w:rsidTr="00702B03">
        <w:trPr>
          <w:jc w:val="center"/>
        </w:trPr>
        <w:tc>
          <w:tcPr>
            <w:tcW w:w="424"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2889"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6605" w:type="dxa"/>
            <w:shd w:val="clear" w:color="auto" w:fill="808080" w:themeFill="background1" w:themeFillShade="80"/>
          </w:tcPr>
          <w:p w:rsidR="00702B03" w:rsidRPr="00C1164E" w:rsidRDefault="00702B03" w:rsidP="00702B03">
            <w:pPr>
              <w:ind w:left="567"/>
              <w:contextualSpacing/>
              <w:jc w:val="both"/>
              <w:rPr>
                <w:b/>
                <w:color w:val="000000" w:themeColor="text1"/>
                <w:sz w:val="24"/>
                <w:szCs w:val="24"/>
              </w:rPr>
            </w:pPr>
          </w:p>
        </w:tc>
      </w:tr>
      <w:tr w:rsidR="00702B03" w:rsidRPr="00C1164E" w:rsidTr="00702B03">
        <w:trPr>
          <w:trHeight w:val="1949"/>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1</w:t>
            </w:r>
          </w:p>
        </w:tc>
        <w:tc>
          <w:tcPr>
            <w:tcW w:w="2889" w:type="dxa"/>
          </w:tcPr>
          <w:p w:rsidR="00702B03" w:rsidRPr="00355D60" w:rsidRDefault="00702B03" w:rsidP="00702B03">
            <w:pPr>
              <w:contextualSpacing/>
              <w:jc w:val="both"/>
              <w:rPr>
                <w:b/>
                <w:color w:val="000000" w:themeColor="text1"/>
                <w:sz w:val="24"/>
                <w:szCs w:val="24"/>
                <w:lang w:val="en-US"/>
              </w:rPr>
            </w:pPr>
            <w:r w:rsidRPr="00355D60">
              <w:rPr>
                <w:b/>
                <w:color w:val="000000" w:themeColor="text1"/>
                <w:sz w:val="24"/>
                <w:szCs w:val="24"/>
              </w:rPr>
              <w:t xml:space="preserve">Организатор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Открытое акционерное общество «Богдановичский комбикормовый завод»</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Место нахождения: </w:t>
            </w:r>
            <w:r w:rsidRPr="00C1164E">
              <w:rPr>
                <w:sz w:val="24"/>
                <w:szCs w:val="24"/>
              </w:rPr>
              <w:t>Российская Федерация, 623537, Свердловская обл., г. Богданович, ул. Степана Разина, 64</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Почтовый адрес: </w:t>
            </w:r>
            <w:r w:rsidRPr="00C1164E">
              <w:rPr>
                <w:sz w:val="24"/>
                <w:szCs w:val="24"/>
              </w:rPr>
              <w:t>Российская Федерация, 623537, Свердловская обл., г. Богданович, ул. Степана Разина, 64</w:t>
            </w:r>
          </w:p>
          <w:p w:rsidR="00003EB2" w:rsidRPr="00A65AA2" w:rsidRDefault="00702B03" w:rsidP="00702B03">
            <w:pPr>
              <w:contextualSpacing/>
              <w:jc w:val="both"/>
              <w:rPr>
                <w:rStyle w:val="a4"/>
                <w:sz w:val="24"/>
                <w:szCs w:val="24"/>
              </w:rPr>
            </w:pPr>
            <w:r w:rsidRPr="00C1164E">
              <w:rPr>
                <w:color w:val="000000" w:themeColor="text1"/>
                <w:sz w:val="24"/>
                <w:szCs w:val="24"/>
              </w:rPr>
              <w:t xml:space="preserve">Адрес электронной почты: </w:t>
            </w:r>
            <w:hyperlink r:id="rId8" w:history="1">
              <w:r w:rsidR="00003EB2" w:rsidRPr="00C1164E">
                <w:rPr>
                  <w:rStyle w:val="a4"/>
                  <w:sz w:val="24"/>
                  <w:szCs w:val="24"/>
                  <w:lang w:val="en-US"/>
                </w:rPr>
                <w:t>zakupki</w:t>
              </w:r>
              <w:r w:rsidR="00003EB2" w:rsidRPr="00C1164E">
                <w:rPr>
                  <w:rStyle w:val="a4"/>
                  <w:sz w:val="24"/>
                  <w:szCs w:val="24"/>
                </w:rPr>
                <w:t>@</w:t>
              </w:r>
              <w:r w:rsidR="00003EB2" w:rsidRPr="00C1164E">
                <w:rPr>
                  <w:rStyle w:val="a4"/>
                  <w:sz w:val="24"/>
                  <w:szCs w:val="24"/>
                  <w:lang w:val="en-US"/>
                </w:rPr>
                <w:t>combikorm</w:t>
              </w:r>
              <w:r w:rsidR="00003EB2" w:rsidRPr="00C1164E">
                <w:rPr>
                  <w:rStyle w:val="a4"/>
                  <w:sz w:val="24"/>
                  <w:szCs w:val="24"/>
                </w:rPr>
                <w:t>.</w:t>
              </w:r>
              <w:r w:rsidR="00003EB2" w:rsidRPr="00C1164E">
                <w:rPr>
                  <w:rStyle w:val="a4"/>
                  <w:sz w:val="24"/>
                  <w:szCs w:val="24"/>
                  <w:lang w:val="en-US"/>
                </w:rPr>
                <w:t>ru</w:t>
              </w:r>
            </w:hyperlink>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Номер контактного телефона/факса: </w:t>
            </w:r>
            <w:r w:rsidRPr="00C1164E">
              <w:rPr>
                <w:sz w:val="24"/>
                <w:szCs w:val="24"/>
              </w:rPr>
              <w:t>(34376) 5-56-81</w:t>
            </w:r>
          </w:p>
          <w:p w:rsidR="00702B03" w:rsidRPr="00C1164E" w:rsidRDefault="00702B03" w:rsidP="00702B03">
            <w:pPr>
              <w:contextualSpacing/>
              <w:jc w:val="both"/>
              <w:rPr>
                <w:sz w:val="24"/>
                <w:szCs w:val="24"/>
              </w:rPr>
            </w:pPr>
            <w:r w:rsidRPr="00C1164E">
              <w:rPr>
                <w:color w:val="000000" w:themeColor="text1"/>
                <w:sz w:val="24"/>
                <w:szCs w:val="24"/>
              </w:rPr>
              <w:t xml:space="preserve">Контактное лицо: </w:t>
            </w:r>
            <w:r w:rsidR="00CA24A3">
              <w:rPr>
                <w:sz w:val="24"/>
                <w:szCs w:val="24"/>
              </w:rPr>
              <w:t>Кунавина Н.Н</w:t>
            </w:r>
            <w:r w:rsidRPr="00C1164E">
              <w:rPr>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Официальный </w:t>
            </w:r>
            <w:r w:rsidRPr="00D262DB">
              <w:rPr>
                <w:color w:val="000000" w:themeColor="text1"/>
                <w:sz w:val="24"/>
                <w:szCs w:val="24"/>
              </w:rPr>
              <w:t xml:space="preserve">сайт: </w:t>
            </w:r>
            <w:hyperlink r:id="rId9" w:history="1">
              <w:r w:rsidRPr="00D262DB">
                <w:rPr>
                  <w:rStyle w:val="a4"/>
                  <w:color w:val="000000" w:themeColor="text1"/>
                  <w:sz w:val="24"/>
                  <w:szCs w:val="24"/>
                  <w:lang w:val="en-US"/>
                </w:rPr>
                <w:t>www</w:t>
              </w:r>
              <w:r w:rsidRPr="00D262DB">
                <w:rPr>
                  <w:rStyle w:val="a4"/>
                  <w:color w:val="000000" w:themeColor="text1"/>
                  <w:sz w:val="24"/>
                  <w:szCs w:val="24"/>
                </w:rPr>
                <w:t>.</w:t>
              </w:r>
              <w:r w:rsidRPr="00D262DB">
                <w:rPr>
                  <w:rStyle w:val="a4"/>
                  <w:color w:val="000000" w:themeColor="text1"/>
                  <w:sz w:val="24"/>
                  <w:szCs w:val="24"/>
                  <w:lang w:val="en-US"/>
                </w:rPr>
                <w:t>zakupki</w:t>
              </w:r>
              <w:r w:rsidRPr="00D262DB">
                <w:rPr>
                  <w:rStyle w:val="a4"/>
                  <w:color w:val="000000" w:themeColor="text1"/>
                  <w:sz w:val="24"/>
                  <w:szCs w:val="24"/>
                </w:rPr>
                <w:t>.</w:t>
              </w:r>
              <w:r w:rsidRPr="00D262DB">
                <w:rPr>
                  <w:rStyle w:val="a4"/>
                  <w:color w:val="000000" w:themeColor="text1"/>
                  <w:sz w:val="24"/>
                  <w:szCs w:val="24"/>
                  <w:lang w:val="en-US"/>
                </w:rPr>
                <w:t>gov</w:t>
              </w:r>
              <w:r w:rsidRPr="00D262DB">
                <w:rPr>
                  <w:rStyle w:val="a4"/>
                  <w:color w:val="000000" w:themeColor="text1"/>
                  <w:sz w:val="24"/>
                  <w:szCs w:val="24"/>
                </w:rPr>
                <w:t>.</w:t>
              </w:r>
              <w:r w:rsidRPr="00D262DB">
                <w:rPr>
                  <w:rStyle w:val="a4"/>
                  <w:color w:val="000000" w:themeColor="text1"/>
                  <w:sz w:val="24"/>
                  <w:szCs w:val="24"/>
                  <w:lang w:val="en-US"/>
                </w:rPr>
                <w:t>ru</w:t>
              </w:r>
              <w:r w:rsidRPr="00D262DB">
                <w:rPr>
                  <w:rStyle w:val="a4"/>
                  <w:color w:val="000000" w:themeColor="text1"/>
                  <w:sz w:val="24"/>
                  <w:szCs w:val="24"/>
                </w:rPr>
                <w:t>/223</w:t>
              </w:r>
            </w:hyperlink>
            <w:r w:rsidR="00D262DB" w:rsidRPr="00D262DB">
              <w:rPr>
                <w:color w:val="000000" w:themeColor="text1"/>
                <w:sz w:val="24"/>
                <w:szCs w:val="24"/>
              </w:rPr>
              <w:t xml:space="preserve">, </w:t>
            </w:r>
            <w:hyperlink r:id="rId10" w:history="1">
              <w:r w:rsidR="00D262DB" w:rsidRPr="00D262DB">
                <w:rPr>
                  <w:rStyle w:val="a4"/>
                  <w:sz w:val="24"/>
                  <w:szCs w:val="24"/>
                </w:rPr>
                <w:t>http://www.combikorm.ru/z/modules/files/</w:t>
              </w:r>
            </w:hyperlink>
            <w:r w:rsidR="00D262DB" w:rsidRPr="00D262DB">
              <w:rPr>
                <w:color w:val="000000"/>
                <w:sz w:val="24"/>
                <w:szCs w:val="24"/>
              </w:rPr>
              <w:t>.</w:t>
            </w:r>
          </w:p>
        </w:tc>
      </w:tr>
      <w:tr w:rsidR="00702B03" w:rsidRPr="00C1164E" w:rsidTr="00702B03">
        <w:trPr>
          <w:trHeight w:val="68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2</w:t>
            </w:r>
          </w:p>
        </w:tc>
        <w:tc>
          <w:tcPr>
            <w:tcW w:w="2889" w:type="dxa"/>
          </w:tcPr>
          <w:p w:rsidR="00702B03" w:rsidRPr="00355D60" w:rsidRDefault="00702B03" w:rsidP="00355D60">
            <w:pPr>
              <w:contextualSpacing/>
              <w:jc w:val="both"/>
              <w:rPr>
                <w:b/>
                <w:sz w:val="24"/>
                <w:szCs w:val="24"/>
                <w:lang w:val="en-US"/>
              </w:rPr>
            </w:pPr>
            <w:r w:rsidRPr="00355D60">
              <w:rPr>
                <w:b/>
                <w:sz w:val="24"/>
                <w:szCs w:val="24"/>
              </w:rPr>
              <w:t xml:space="preserve">Предмет </w:t>
            </w:r>
            <w:r w:rsidR="00355D60">
              <w:rPr>
                <w:b/>
                <w:sz w:val="24"/>
                <w:szCs w:val="24"/>
              </w:rPr>
              <w:t>закупки</w:t>
            </w:r>
          </w:p>
        </w:tc>
        <w:tc>
          <w:tcPr>
            <w:tcW w:w="6605" w:type="dxa"/>
          </w:tcPr>
          <w:p w:rsidR="00702B03" w:rsidRPr="000827FD" w:rsidRDefault="000827FD" w:rsidP="00D40289">
            <w:pPr>
              <w:contextualSpacing/>
              <w:jc w:val="both"/>
              <w:rPr>
                <w:sz w:val="24"/>
                <w:szCs w:val="24"/>
              </w:rPr>
            </w:pPr>
            <w:r>
              <w:rPr>
                <w:sz w:val="24"/>
                <w:szCs w:val="24"/>
              </w:rPr>
              <w:t>Поставка товара, выполнение СМР и пуско-наладочных работ по техническому перевооружению котельной ЦПС согласно представленному проекту, шифр 490-01-16.</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Запрос предложений.</w:t>
            </w:r>
          </w:p>
        </w:tc>
      </w:tr>
      <w:tr w:rsidR="00702B03" w:rsidRPr="00C1164E" w:rsidTr="00702B03">
        <w:trPr>
          <w:trHeight w:val="557"/>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Предмет договора</w:t>
            </w:r>
          </w:p>
        </w:tc>
        <w:tc>
          <w:tcPr>
            <w:tcW w:w="6605" w:type="dxa"/>
          </w:tcPr>
          <w:p w:rsidR="00702B03" w:rsidRPr="00C1164E" w:rsidRDefault="000827FD" w:rsidP="00D40289">
            <w:pPr>
              <w:contextualSpacing/>
              <w:jc w:val="both"/>
              <w:rPr>
                <w:color w:val="FF0000"/>
                <w:sz w:val="24"/>
                <w:szCs w:val="24"/>
              </w:rPr>
            </w:pPr>
            <w:r w:rsidRPr="000827FD">
              <w:rPr>
                <w:sz w:val="24"/>
                <w:szCs w:val="24"/>
              </w:rPr>
              <w:t>Поставка товара, выполнение СМР и пуско-наладочных работ по техническому перевооружению котельной ЦПС согласно представленному проекту, шифр 490-01-16.</w:t>
            </w:r>
          </w:p>
        </w:tc>
      </w:tr>
      <w:tr w:rsidR="00702B03" w:rsidRPr="00C1164E" w:rsidTr="00702B03">
        <w:trPr>
          <w:trHeight w:val="103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Срок, место выполнения работ </w:t>
            </w:r>
          </w:p>
          <w:p w:rsidR="00702B03" w:rsidRPr="00355D60" w:rsidRDefault="00702B03" w:rsidP="00702B03">
            <w:pPr>
              <w:contextualSpacing/>
              <w:jc w:val="both"/>
              <w:rPr>
                <w:b/>
                <w:color w:val="000000" w:themeColor="text1"/>
                <w:sz w:val="24"/>
                <w:szCs w:val="24"/>
              </w:rPr>
            </w:pPr>
          </w:p>
        </w:tc>
        <w:tc>
          <w:tcPr>
            <w:tcW w:w="6605" w:type="dxa"/>
          </w:tcPr>
          <w:p w:rsidR="005A20C6" w:rsidRPr="005A20C6" w:rsidRDefault="000827FD" w:rsidP="00271F43">
            <w:pPr>
              <w:ind w:hanging="24"/>
              <w:contextualSpacing/>
              <w:jc w:val="both"/>
              <w:rPr>
                <w:bCs/>
                <w:sz w:val="24"/>
                <w:szCs w:val="24"/>
                <w:u w:val="single"/>
              </w:rPr>
            </w:pPr>
            <w:r w:rsidRPr="005A20C6">
              <w:rPr>
                <w:bCs/>
                <w:sz w:val="24"/>
                <w:szCs w:val="24"/>
                <w:u w:val="single"/>
              </w:rPr>
              <w:t>Поставка товара</w:t>
            </w:r>
            <w:r w:rsidR="005A20C6" w:rsidRPr="005A20C6">
              <w:rPr>
                <w:bCs/>
                <w:sz w:val="24"/>
                <w:szCs w:val="24"/>
                <w:u w:val="single"/>
              </w:rPr>
              <w:t>:</w:t>
            </w:r>
            <w:r w:rsidRPr="005A20C6">
              <w:rPr>
                <w:bCs/>
                <w:sz w:val="24"/>
                <w:szCs w:val="24"/>
                <w:u w:val="single"/>
              </w:rPr>
              <w:t xml:space="preserve"> </w:t>
            </w:r>
          </w:p>
          <w:p w:rsidR="000827FD" w:rsidRDefault="005A20C6" w:rsidP="00271F43">
            <w:pPr>
              <w:ind w:hanging="24"/>
              <w:contextualSpacing/>
              <w:jc w:val="both"/>
              <w:rPr>
                <w:bCs/>
                <w:sz w:val="24"/>
                <w:szCs w:val="24"/>
              </w:rPr>
            </w:pPr>
            <w:r>
              <w:rPr>
                <w:bCs/>
                <w:sz w:val="24"/>
                <w:szCs w:val="24"/>
              </w:rPr>
              <w:t xml:space="preserve">- </w:t>
            </w:r>
            <w:r w:rsidR="000827FD" w:rsidRPr="000827FD">
              <w:rPr>
                <w:bCs/>
                <w:sz w:val="24"/>
                <w:szCs w:val="24"/>
              </w:rPr>
              <w:t>в течение 30 календарных дней с момента заключения договора.</w:t>
            </w:r>
          </w:p>
          <w:p w:rsidR="005A20C6" w:rsidRPr="005A20C6" w:rsidRDefault="005A20C6" w:rsidP="00271F43">
            <w:pPr>
              <w:ind w:hanging="24"/>
              <w:contextualSpacing/>
              <w:jc w:val="both"/>
              <w:rPr>
                <w:bCs/>
                <w:sz w:val="24"/>
                <w:szCs w:val="24"/>
                <w:u w:val="single"/>
              </w:rPr>
            </w:pPr>
            <w:r w:rsidRPr="005A20C6">
              <w:rPr>
                <w:bCs/>
                <w:sz w:val="24"/>
                <w:szCs w:val="24"/>
                <w:u w:val="single"/>
              </w:rPr>
              <w:t>Выполнение работ:</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78"/>
              <w:gridCol w:w="2375"/>
              <w:gridCol w:w="1984"/>
              <w:gridCol w:w="1452"/>
            </w:tblGrid>
            <w:tr w:rsidR="000827FD" w:rsidRPr="00B209B2" w:rsidTr="00B209B2">
              <w:tc>
                <w:tcPr>
                  <w:tcW w:w="452" w:type="pct"/>
                </w:tcPr>
                <w:p w:rsidR="000827FD" w:rsidRPr="00B209B2" w:rsidRDefault="000827FD" w:rsidP="000827FD">
                  <w:pPr>
                    <w:pStyle w:val="Normalunindented"/>
                    <w:keepNext/>
                    <w:jc w:val="center"/>
                    <w:rPr>
                      <w:sz w:val="20"/>
                      <w:szCs w:val="20"/>
                    </w:rPr>
                  </w:pPr>
                  <w:r w:rsidRPr="00B209B2">
                    <w:rPr>
                      <w:sz w:val="20"/>
                      <w:szCs w:val="20"/>
                    </w:rPr>
                    <w:t>№ п/п</w:t>
                  </w:r>
                </w:p>
              </w:tc>
              <w:tc>
                <w:tcPr>
                  <w:tcW w:w="1859" w:type="pct"/>
                </w:tcPr>
                <w:p w:rsidR="000827FD" w:rsidRPr="00B209B2" w:rsidRDefault="000827FD" w:rsidP="000827FD">
                  <w:pPr>
                    <w:pStyle w:val="Normalunindented"/>
                    <w:keepNext/>
                    <w:jc w:val="center"/>
                    <w:rPr>
                      <w:sz w:val="20"/>
                      <w:szCs w:val="20"/>
                    </w:rPr>
                  </w:pPr>
                  <w:r w:rsidRPr="00B209B2">
                    <w:rPr>
                      <w:sz w:val="20"/>
                      <w:szCs w:val="20"/>
                    </w:rPr>
                    <w:t>Содержание (вид) работ</w:t>
                  </w:r>
                </w:p>
              </w:tc>
              <w:tc>
                <w:tcPr>
                  <w:tcW w:w="1553" w:type="pct"/>
                </w:tcPr>
                <w:p w:rsidR="000827FD" w:rsidRPr="00B209B2" w:rsidRDefault="000827FD" w:rsidP="000827FD">
                  <w:pPr>
                    <w:pStyle w:val="Normalunindented"/>
                    <w:keepNext/>
                    <w:jc w:val="center"/>
                    <w:rPr>
                      <w:sz w:val="20"/>
                      <w:szCs w:val="20"/>
                    </w:rPr>
                  </w:pPr>
                  <w:r w:rsidRPr="00B209B2">
                    <w:rPr>
                      <w:sz w:val="20"/>
                      <w:szCs w:val="20"/>
                    </w:rPr>
                    <w:t>Начало выполнения работ</w:t>
                  </w:r>
                </w:p>
              </w:tc>
              <w:tc>
                <w:tcPr>
                  <w:tcW w:w="1136" w:type="pct"/>
                </w:tcPr>
                <w:p w:rsidR="000827FD" w:rsidRPr="00B209B2" w:rsidRDefault="000827FD" w:rsidP="000827FD">
                  <w:pPr>
                    <w:pStyle w:val="Normalunindented"/>
                    <w:keepNext/>
                    <w:jc w:val="center"/>
                    <w:rPr>
                      <w:sz w:val="20"/>
                      <w:szCs w:val="20"/>
                    </w:rPr>
                  </w:pPr>
                  <w:r w:rsidRPr="00B209B2">
                    <w:rPr>
                      <w:sz w:val="20"/>
                      <w:szCs w:val="20"/>
                    </w:rPr>
                    <w:t>Срок выполнения работ</w:t>
                  </w:r>
                </w:p>
              </w:tc>
            </w:tr>
            <w:tr w:rsidR="000827FD" w:rsidRPr="00B209B2" w:rsidTr="00B209B2">
              <w:trPr>
                <w:trHeight w:val="2816"/>
              </w:trPr>
              <w:tc>
                <w:tcPr>
                  <w:tcW w:w="452" w:type="pct"/>
                </w:tcPr>
                <w:p w:rsidR="000827FD" w:rsidRPr="00B209B2" w:rsidRDefault="000827FD" w:rsidP="000827FD">
                  <w:pPr>
                    <w:keepNext/>
                  </w:pPr>
                  <w:r w:rsidRPr="00B209B2">
                    <w:t>1</w:t>
                  </w:r>
                </w:p>
              </w:tc>
              <w:tc>
                <w:tcPr>
                  <w:tcW w:w="1859" w:type="pct"/>
                </w:tcPr>
                <w:p w:rsidR="000827FD" w:rsidRPr="00B209B2" w:rsidRDefault="000827FD" w:rsidP="000827FD">
                  <w:r w:rsidRPr="00B209B2">
                    <w:t xml:space="preserve">-Автоматизация </w:t>
                  </w:r>
                  <w:proofErr w:type="gramStart"/>
                  <w:r w:rsidRPr="00B209B2">
                    <w:t xml:space="preserve">комплексная;   </w:t>
                  </w:r>
                  <w:proofErr w:type="gramEnd"/>
                  <w:r w:rsidRPr="00B209B2">
                    <w:t xml:space="preserve">                   -Газоснабжение внутренние устройства;     -Наружное газоснабжение;                  -Тепломеханические    решения;                             -Конструкции металлические;                  -Силовое электрооборудование.</w:t>
                  </w:r>
                </w:p>
              </w:tc>
              <w:tc>
                <w:tcPr>
                  <w:tcW w:w="1553" w:type="pct"/>
                </w:tcPr>
                <w:p w:rsidR="000827FD" w:rsidRPr="00B209B2" w:rsidRDefault="000827FD" w:rsidP="000827FD">
                  <w:pPr>
                    <w:keepNext/>
                  </w:pPr>
                  <w:r w:rsidRPr="00B209B2">
                    <w:t xml:space="preserve">С момента подписания Договора поставки (с выполнением работ) </w:t>
                  </w:r>
                </w:p>
              </w:tc>
              <w:tc>
                <w:tcPr>
                  <w:tcW w:w="1136" w:type="pct"/>
                </w:tcPr>
                <w:p w:rsidR="000827FD" w:rsidRPr="00B209B2" w:rsidRDefault="000827FD" w:rsidP="000827FD">
                  <w:pPr>
                    <w:keepNext/>
                  </w:pPr>
                  <w:r w:rsidRPr="00B209B2">
                    <w:t>40 календарных дней</w:t>
                  </w:r>
                </w:p>
              </w:tc>
            </w:tr>
            <w:tr w:rsidR="000827FD" w:rsidRPr="00B209B2" w:rsidTr="00B209B2">
              <w:tc>
                <w:tcPr>
                  <w:tcW w:w="452" w:type="pct"/>
                </w:tcPr>
                <w:p w:rsidR="000827FD" w:rsidRPr="00B209B2" w:rsidRDefault="000827FD" w:rsidP="000827FD">
                  <w:r w:rsidRPr="00B209B2">
                    <w:t>2</w:t>
                  </w:r>
                </w:p>
              </w:tc>
              <w:tc>
                <w:tcPr>
                  <w:tcW w:w="1859" w:type="pct"/>
                </w:tcPr>
                <w:p w:rsidR="000827FD" w:rsidRPr="00B209B2" w:rsidRDefault="000827FD" w:rsidP="000827FD">
                  <w:pPr>
                    <w:keepNext/>
                  </w:pPr>
                  <w:r w:rsidRPr="00B209B2">
                    <w:t>Пуско-наладочные работы котельной ЦПС</w:t>
                  </w:r>
                </w:p>
              </w:tc>
              <w:tc>
                <w:tcPr>
                  <w:tcW w:w="1553" w:type="pct"/>
                </w:tcPr>
                <w:p w:rsidR="000827FD" w:rsidRPr="00B209B2" w:rsidRDefault="000827FD" w:rsidP="000827FD">
                  <w:pPr>
                    <w:keepNext/>
                  </w:pPr>
                  <w:r w:rsidRPr="00B209B2">
                    <w:t xml:space="preserve">С момента выполнения </w:t>
                  </w:r>
                  <w:proofErr w:type="gramStart"/>
                  <w:r w:rsidRPr="00B209B2">
                    <w:t>работ</w:t>
                  </w:r>
                  <w:proofErr w:type="gramEnd"/>
                  <w:r w:rsidRPr="00B209B2">
                    <w:t xml:space="preserve"> указанных в п.1.</w:t>
                  </w:r>
                </w:p>
              </w:tc>
              <w:tc>
                <w:tcPr>
                  <w:tcW w:w="1136" w:type="pct"/>
                </w:tcPr>
                <w:p w:rsidR="000827FD" w:rsidRPr="00B209B2" w:rsidRDefault="000827FD" w:rsidP="000827FD">
                  <w:pPr>
                    <w:keepNext/>
                  </w:pPr>
                  <w:r w:rsidRPr="00B209B2">
                    <w:t>10 календарных дней</w:t>
                  </w:r>
                </w:p>
              </w:tc>
            </w:tr>
          </w:tbl>
          <w:p w:rsidR="000827FD" w:rsidRDefault="000827FD" w:rsidP="00271F43">
            <w:pPr>
              <w:ind w:hanging="24"/>
              <w:contextualSpacing/>
              <w:jc w:val="both"/>
              <w:rPr>
                <w:bCs/>
                <w:sz w:val="24"/>
                <w:szCs w:val="24"/>
              </w:rPr>
            </w:pPr>
          </w:p>
          <w:p w:rsidR="00702B03" w:rsidRPr="00C1164E" w:rsidRDefault="00702B03" w:rsidP="00271F43">
            <w:pPr>
              <w:ind w:hanging="24"/>
              <w:contextualSpacing/>
              <w:jc w:val="both"/>
              <w:rPr>
                <w:color w:val="000000" w:themeColor="text1"/>
                <w:sz w:val="24"/>
                <w:szCs w:val="24"/>
                <w:highlight w:val="yellow"/>
              </w:rPr>
            </w:pPr>
            <w:r w:rsidRPr="00C1164E">
              <w:rPr>
                <w:bCs/>
                <w:color w:val="000000" w:themeColor="text1"/>
                <w:sz w:val="24"/>
                <w:szCs w:val="24"/>
              </w:rPr>
              <w:t xml:space="preserve">Место выполнения работ: </w:t>
            </w:r>
            <w:r w:rsidRPr="00C1164E">
              <w:rPr>
                <w:sz w:val="24"/>
                <w:szCs w:val="24"/>
              </w:rPr>
              <w:t>Российская Федерация, 623537, Свердловская обл., г. Богданович, ул. Степана Разина, 64</w:t>
            </w:r>
            <w:r w:rsidRPr="00C1164E">
              <w:rPr>
                <w:color w:val="000000" w:themeColor="text1"/>
                <w:sz w:val="24"/>
                <w:szCs w:val="24"/>
              </w:rPr>
              <w:t xml:space="preserve">.  </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6</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начальной (максимальной стоимости) без </w:t>
            </w:r>
            <w:r w:rsidRPr="00355D60">
              <w:rPr>
                <w:b/>
                <w:sz w:val="24"/>
                <w:szCs w:val="24"/>
              </w:rPr>
              <w:t>НДС</w:t>
            </w:r>
          </w:p>
        </w:tc>
        <w:tc>
          <w:tcPr>
            <w:tcW w:w="6605" w:type="dxa"/>
          </w:tcPr>
          <w:p w:rsidR="00702B03" w:rsidRPr="00C1164E" w:rsidRDefault="00B209B2" w:rsidP="00B209B2">
            <w:pPr>
              <w:shd w:val="clear" w:color="auto" w:fill="FFFFFF"/>
              <w:tabs>
                <w:tab w:val="left" w:pos="617"/>
              </w:tabs>
              <w:ind w:firstLine="1"/>
              <w:contextualSpacing/>
              <w:jc w:val="both"/>
              <w:rPr>
                <w:color w:val="FF0000"/>
                <w:sz w:val="24"/>
                <w:szCs w:val="24"/>
              </w:rPr>
            </w:pPr>
            <w:r>
              <w:rPr>
                <w:sz w:val="24"/>
                <w:szCs w:val="24"/>
              </w:rPr>
              <w:t>4 065 569</w:t>
            </w:r>
            <w:r w:rsidR="00003EB2">
              <w:rPr>
                <w:sz w:val="24"/>
                <w:szCs w:val="24"/>
              </w:rPr>
              <w:t xml:space="preserve"> (</w:t>
            </w:r>
            <w:r>
              <w:rPr>
                <w:sz w:val="24"/>
                <w:szCs w:val="24"/>
              </w:rPr>
              <w:t>ч</w:t>
            </w:r>
            <w:r w:rsidR="00D40289">
              <w:rPr>
                <w:sz w:val="24"/>
                <w:szCs w:val="24"/>
              </w:rPr>
              <w:t>етыре</w:t>
            </w:r>
            <w:r>
              <w:rPr>
                <w:sz w:val="24"/>
                <w:szCs w:val="24"/>
              </w:rPr>
              <w:t xml:space="preserve"> миллиона шестьдесят пять тысяч пятьсот шестьдесят девять</w:t>
            </w:r>
            <w:r w:rsidR="00003EB2">
              <w:rPr>
                <w:sz w:val="24"/>
                <w:szCs w:val="24"/>
              </w:rPr>
              <w:t>) рубл</w:t>
            </w:r>
            <w:r>
              <w:rPr>
                <w:sz w:val="24"/>
                <w:szCs w:val="24"/>
              </w:rPr>
              <w:t>ей</w:t>
            </w:r>
            <w:r w:rsidR="00003EB2">
              <w:rPr>
                <w:sz w:val="24"/>
                <w:szCs w:val="24"/>
              </w:rPr>
              <w:t xml:space="preserve"> </w:t>
            </w:r>
            <w:r w:rsidR="00D40289">
              <w:rPr>
                <w:sz w:val="24"/>
                <w:szCs w:val="24"/>
              </w:rPr>
              <w:t>00 копеек</w:t>
            </w:r>
            <w:r w:rsidR="00003EB2">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7</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Порядок формирования цены договора</w:t>
            </w:r>
          </w:p>
        </w:tc>
        <w:tc>
          <w:tcPr>
            <w:tcW w:w="6605" w:type="dxa"/>
          </w:tcPr>
          <w:p w:rsidR="00003EB2" w:rsidRPr="00C1164E" w:rsidRDefault="00702B03" w:rsidP="00547A45">
            <w:pPr>
              <w:ind w:firstLine="540"/>
              <w:contextualSpacing/>
              <w:jc w:val="both"/>
              <w:outlineLvl w:val="0"/>
              <w:rPr>
                <w:color w:val="000000" w:themeColor="text1"/>
                <w:sz w:val="24"/>
                <w:szCs w:val="24"/>
              </w:rPr>
            </w:pPr>
            <w:r w:rsidRPr="00C1164E">
              <w:rPr>
                <w:color w:val="000000" w:themeColor="text1"/>
                <w:sz w:val="24"/>
                <w:szCs w:val="24"/>
              </w:rPr>
              <w:t xml:space="preserve">В стоимость включены все расходы, связанные с </w:t>
            </w:r>
            <w:r w:rsidRPr="00C1164E">
              <w:rPr>
                <w:sz w:val="24"/>
                <w:szCs w:val="24"/>
              </w:rPr>
              <w:t xml:space="preserve">исполнением обязательств </w:t>
            </w:r>
            <w:r w:rsidR="00003EB2">
              <w:rPr>
                <w:sz w:val="24"/>
                <w:szCs w:val="24"/>
              </w:rPr>
              <w:t>Исполнителем</w:t>
            </w:r>
            <w:r w:rsidRPr="00C1164E">
              <w:rPr>
                <w:sz w:val="24"/>
                <w:szCs w:val="24"/>
              </w:rPr>
              <w:t xml:space="preserve"> по </w:t>
            </w:r>
            <w:r w:rsidR="00A45B03">
              <w:rPr>
                <w:sz w:val="24"/>
                <w:szCs w:val="24"/>
              </w:rPr>
              <w:t>поставке товара</w:t>
            </w:r>
            <w:r w:rsidR="00547A45">
              <w:rPr>
                <w:sz w:val="24"/>
                <w:szCs w:val="24"/>
              </w:rPr>
              <w:t xml:space="preserve">, </w:t>
            </w:r>
            <w:r w:rsidR="00547A45" w:rsidRPr="000827FD">
              <w:rPr>
                <w:sz w:val="24"/>
                <w:szCs w:val="24"/>
              </w:rPr>
              <w:t>выполнени</w:t>
            </w:r>
            <w:r w:rsidR="00547A45">
              <w:rPr>
                <w:sz w:val="24"/>
                <w:szCs w:val="24"/>
              </w:rPr>
              <w:t>ю</w:t>
            </w:r>
            <w:r w:rsidR="00547A45" w:rsidRPr="000827FD">
              <w:rPr>
                <w:sz w:val="24"/>
                <w:szCs w:val="24"/>
              </w:rPr>
              <w:t xml:space="preserve"> СМР и пуско-наладочных работ по техническому перевооружению котельной</w:t>
            </w:r>
            <w:r w:rsidRPr="00C1164E">
              <w:rPr>
                <w:sz w:val="24"/>
                <w:szCs w:val="24"/>
              </w:rPr>
              <w:t xml:space="preserve">, в том </w:t>
            </w:r>
            <w:r w:rsidR="00271F43" w:rsidRPr="00C1164E">
              <w:rPr>
                <w:sz w:val="24"/>
                <w:szCs w:val="24"/>
              </w:rPr>
              <w:t>числе</w:t>
            </w:r>
            <w:r w:rsidR="00271F43">
              <w:rPr>
                <w:sz w:val="24"/>
                <w:szCs w:val="24"/>
              </w:rPr>
              <w:t xml:space="preserve"> </w:t>
            </w:r>
            <w:r w:rsidRPr="00C1164E">
              <w:rPr>
                <w:sz w:val="24"/>
                <w:szCs w:val="24"/>
              </w:rPr>
              <w:t xml:space="preserve">налоги, сборы, </w:t>
            </w:r>
            <w:r w:rsidRPr="00C1164E">
              <w:rPr>
                <w:sz w:val="24"/>
                <w:szCs w:val="24"/>
              </w:rPr>
              <w:lastRenderedPageBreak/>
              <w:t>пошлины, заработная плата,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сметная прибыль,   платежи, предусмотренные законодательством РФ, и иные расходы Подрядчика, связанные с исполнением настоящего договора</w:t>
            </w:r>
            <w:r w:rsidRPr="00C1164E">
              <w:rPr>
                <w:color w:val="000000" w:themeColor="text1"/>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lastRenderedPageBreak/>
              <w:t>8</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сроки и порядок оплаты по договору</w:t>
            </w:r>
          </w:p>
        </w:tc>
        <w:tc>
          <w:tcPr>
            <w:tcW w:w="6605" w:type="dxa"/>
          </w:tcPr>
          <w:p w:rsidR="00003EB2" w:rsidRDefault="00003EB2" w:rsidP="005F5538">
            <w:pPr>
              <w:jc w:val="both"/>
              <w:rPr>
                <w:sz w:val="24"/>
                <w:szCs w:val="24"/>
              </w:rPr>
            </w:pPr>
            <w:r>
              <w:rPr>
                <w:sz w:val="24"/>
                <w:szCs w:val="24"/>
              </w:rPr>
              <w:t>Безналичный расчет.</w:t>
            </w:r>
          </w:p>
          <w:p w:rsidR="00547A45" w:rsidRPr="00547A45" w:rsidRDefault="00547A45" w:rsidP="00547A45">
            <w:pPr>
              <w:jc w:val="both"/>
              <w:rPr>
                <w:sz w:val="24"/>
                <w:szCs w:val="24"/>
              </w:rPr>
            </w:pPr>
            <w:r w:rsidRPr="00547A45">
              <w:rPr>
                <w:sz w:val="24"/>
                <w:szCs w:val="24"/>
              </w:rPr>
              <w:t>Оплата товара:</w:t>
            </w:r>
          </w:p>
          <w:p w:rsidR="00547A45" w:rsidRPr="00547A45" w:rsidRDefault="00547A45" w:rsidP="00547A45">
            <w:pPr>
              <w:jc w:val="both"/>
              <w:rPr>
                <w:sz w:val="24"/>
                <w:szCs w:val="24"/>
              </w:rPr>
            </w:pPr>
            <w:r w:rsidRPr="00547A45">
              <w:rPr>
                <w:sz w:val="24"/>
                <w:szCs w:val="24"/>
              </w:rPr>
              <w:t>- 50% предоплата в течение 10 календарных дней после подписания договора;</w:t>
            </w:r>
          </w:p>
          <w:p w:rsidR="00702B03" w:rsidRDefault="00547A45" w:rsidP="00547A45">
            <w:pPr>
              <w:jc w:val="both"/>
              <w:rPr>
                <w:sz w:val="24"/>
                <w:szCs w:val="24"/>
              </w:rPr>
            </w:pPr>
            <w:r w:rsidRPr="00547A45">
              <w:rPr>
                <w:sz w:val="24"/>
                <w:szCs w:val="24"/>
              </w:rPr>
              <w:t>- 50% по факту поставки товара на склад Покупателя в течение 10 календарных дней.</w:t>
            </w:r>
          </w:p>
          <w:p w:rsidR="00547A45" w:rsidRPr="005F5538" w:rsidRDefault="00547A45" w:rsidP="00547A45">
            <w:pPr>
              <w:jc w:val="both"/>
              <w:rPr>
                <w:sz w:val="24"/>
                <w:szCs w:val="24"/>
              </w:rPr>
            </w:pPr>
            <w:r>
              <w:rPr>
                <w:sz w:val="24"/>
                <w:szCs w:val="24"/>
              </w:rPr>
              <w:t>Р</w:t>
            </w:r>
            <w:r w:rsidRPr="00547A45">
              <w:rPr>
                <w:sz w:val="24"/>
                <w:szCs w:val="24"/>
              </w:rPr>
              <w:t>аботы</w:t>
            </w:r>
            <w:r>
              <w:rPr>
                <w:sz w:val="24"/>
                <w:szCs w:val="24"/>
              </w:rPr>
              <w:t xml:space="preserve"> оплачиваются</w:t>
            </w:r>
            <w:r w:rsidRPr="00547A45">
              <w:rPr>
                <w:sz w:val="24"/>
                <w:szCs w:val="24"/>
              </w:rPr>
              <w:t xml:space="preserve"> в течение 10 календарных дней с момента подписания Акта выполненных работ</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9</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Сведения о возможности применения специальных процедур</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10</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необходимости предоставления обеспечения обязательств, связанных с подачей заявки</w:t>
            </w:r>
          </w:p>
        </w:tc>
        <w:tc>
          <w:tcPr>
            <w:tcW w:w="6605" w:type="dxa"/>
          </w:tcPr>
          <w:p w:rsidR="00702B03" w:rsidRPr="00C1164E" w:rsidRDefault="00702B03" w:rsidP="00702B03">
            <w:pPr>
              <w:rPr>
                <w:color w:val="000000" w:themeColor="text1"/>
                <w:sz w:val="24"/>
                <w:szCs w:val="24"/>
              </w:rPr>
            </w:pPr>
            <w:r w:rsidRPr="00C1164E">
              <w:rPr>
                <w:color w:val="000000" w:themeColor="text1"/>
                <w:sz w:val="24"/>
                <w:szCs w:val="24"/>
              </w:rPr>
              <w:t>не предусмотрены.</w:t>
            </w:r>
          </w:p>
        </w:tc>
      </w:tr>
      <w:tr w:rsidR="00702B03" w:rsidRPr="00C1164E" w:rsidTr="00702B03">
        <w:trPr>
          <w:trHeight w:val="1114"/>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11</w:t>
            </w:r>
          </w:p>
        </w:tc>
        <w:tc>
          <w:tcPr>
            <w:tcW w:w="2889" w:type="dxa"/>
          </w:tcPr>
          <w:p w:rsidR="00702B03" w:rsidRPr="00355D60" w:rsidRDefault="00702B03" w:rsidP="00003EB2">
            <w:pPr>
              <w:tabs>
                <w:tab w:val="left" w:pos="895"/>
              </w:tabs>
              <w:ind w:right="-51"/>
              <w:contextualSpacing/>
              <w:rPr>
                <w:b/>
                <w:sz w:val="24"/>
                <w:szCs w:val="24"/>
              </w:rPr>
            </w:pPr>
            <w:r w:rsidRPr="00355D60">
              <w:rPr>
                <w:b/>
                <w:sz w:val="24"/>
                <w:szCs w:val="24"/>
              </w:rPr>
              <w:t>Сведения о необходимости предоставления обеспечения обязательств, связанных с исполнением договора</w:t>
            </w:r>
          </w:p>
        </w:tc>
        <w:tc>
          <w:tcPr>
            <w:tcW w:w="6605" w:type="dxa"/>
          </w:tcPr>
          <w:p w:rsidR="00702B03" w:rsidRPr="00C1164E" w:rsidRDefault="00702B03" w:rsidP="00702B03">
            <w:pPr>
              <w:rPr>
                <w:i/>
                <w:color w:val="FF0000"/>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12</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предоставлении преференций</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предоставляются.</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В запросе предложений могут принять участие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работам, требования к условиям исполнения договора,</w:t>
            </w:r>
          </w:p>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требования к описанию участниками выполняемых работ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Требования к работам: объем, качественные, технические и иные характеристики, предъявляемые к работам, установлены в </w:t>
            </w:r>
            <w:r w:rsidRPr="007B089D">
              <w:rPr>
                <w:color w:val="000000" w:themeColor="text1"/>
                <w:sz w:val="24"/>
                <w:szCs w:val="24"/>
              </w:rPr>
              <w:t>Проекте договора</w:t>
            </w:r>
            <w:r w:rsidR="00547A45">
              <w:rPr>
                <w:color w:val="000000" w:themeColor="text1"/>
                <w:sz w:val="24"/>
                <w:szCs w:val="24"/>
              </w:rPr>
              <w:t xml:space="preserve"> </w:t>
            </w:r>
            <w:r w:rsidRPr="007B089D">
              <w:rPr>
                <w:color w:val="000000" w:themeColor="text1"/>
                <w:sz w:val="24"/>
                <w:szCs w:val="24"/>
              </w:rPr>
              <w:t>Р</w:t>
            </w:r>
            <w:r>
              <w:rPr>
                <w:color w:val="000000" w:themeColor="text1"/>
                <w:sz w:val="24"/>
                <w:szCs w:val="24"/>
              </w:rPr>
              <w:t>аздел 5 закупочной документации</w:t>
            </w:r>
            <w:r w:rsidRPr="00C1164E">
              <w:rPr>
                <w:color w:val="000000" w:themeColor="text1"/>
                <w:sz w:val="24"/>
                <w:szCs w:val="24"/>
              </w:rPr>
              <w:t xml:space="preserve">.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Требования к условиям исполнения договора: установлены в Проекте договора</w:t>
            </w:r>
            <w:r>
              <w:rPr>
                <w:color w:val="000000" w:themeColor="text1"/>
                <w:sz w:val="24"/>
                <w:szCs w:val="24"/>
              </w:rPr>
              <w:t xml:space="preserve"> Раздел 5 закупочной документации</w:t>
            </w:r>
            <w:r w:rsidRPr="00C1164E">
              <w:rPr>
                <w:color w:val="000000" w:themeColor="text1"/>
                <w:sz w:val="24"/>
                <w:szCs w:val="24"/>
              </w:rPr>
              <w:t>.</w:t>
            </w:r>
          </w:p>
        </w:tc>
      </w:tr>
      <w:tr w:rsidR="00702B03" w:rsidRPr="00C1164E" w:rsidTr="00702B03">
        <w:trPr>
          <w:trHeight w:val="69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Документы, подтверждающие соответствие работ    требованиям </w:t>
            </w:r>
            <w:r w:rsidRPr="00355D60">
              <w:rPr>
                <w:b/>
                <w:color w:val="000000" w:themeColor="text1"/>
                <w:sz w:val="24"/>
                <w:szCs w:val="24"/>
              </w:rPr>
              <w:lastRenderedPageBreak/>
              <w:t xml:space="preserve">установленным документацией </w:t>
            </w:r>
          </w:p>
        </w:tc>
        <w:tc>
          <w:tcPr>
            <w:tcW w:w="6605" w:type="dxa"/>
          </w:tcPr>
          <w:p w:rsidR="00702B03" w:rsidRPr="00C1164E" w:rsidRDefault="00702B03" w:rsidP="00003EB2">
            <w:pPr>
              <w:contextualSpacing/>
              <w:jc w:val="both"/>
              <w:rPr>
                <w:color w:val="000000" w:themeColor="text1"/>
                <w:sz w:val="24"/>
                <w:szCs w:val="24"/>
              </w:rPr>
            </w:pPr>
            <w:r w:rsidRPr="00C1164E">
              <w:rPr>
                <w:color w:val="000000" w:themeColor="text1"/>
                <w:sz w:val="24"/>
                <w:szCs w:val="24"/>
              </w:rPr>
              <w:lastRenderedPageBreak/>
              <w:t xml:space="preserve">Документы, подтверждающие </w:t>
            </w:r>
            <w:r>
              <w:rPr>
                <w:color w:val="000000" w:themeColor="text1"/>
                <w:sz w:val="24"/>
                <w:szCs w:val="24"/>
              </w:rPr>
              <w:t>соответствие</w:t>
            </w:r>
            <w:r w:rsidR="00003EB2">
              <w:rPr>
                <w:color w:val="000000" w:themeColor="text1"/>
                <w:sz w:val="24"/>
                <w:szCs w:val="24"/>
              </w:rPr>
              <w:t xml:space="preserve"> </w:t>
            </w:r>
            <w:r>
              <w:rPr>
                <w:color w:val="000000" w:themeColor="text1"/>
                <w:sz w:val="24"/>
                <w:szCs w:val="24"/>
              </w:rPr>
              <w:t>выполняемых работ</w:t>
            </w:r>
            <w:r w:rsidR="00003EB2">
              <w:rPr>
                <w:color w:val="000000" w:themeColor="text1"/>
                <w:sz w:val="24"/>
                <w:szCs w:val="24"/>
              </w:rPr>
              <w:t>,</w:t>
            </w:r>
            <w:r>
              <w:rPr>
                <w:color w:val="000000" w:themeColor="text1"/>
                <w:sz w:val="24"/>
                <w:szCs w:val="24"/>
              </w:rPr>
              <w:t xml:space="preserve"> </w:t>
            </w:r>
            <w:r w:rsidRPr="00C1164E">
              <w:rPr>
                <w:color w:val="000000" w:themeColor="text1"/>
                <w:sz w:val="24"/>
                <w:szCs w:val="24"/>
              </w:rPr>
              <w:t>предоставляются в составе заявки, в случае, если такие документы требуются.</w:t>
            </w:r>
            <w:r w:rsidRPr="00C1164E">
              <w:rPr>
                <w:i/>
                <w:color w:val="000000" w:themeColor="text1"/>
                <w:sz w:val="24"/>
                <w:szCs w:val="24"/>
              </w:rPr>
              <w:t xml:space="preserve"> </w:t>
            </w:r>
          </w:p>
        </w:tc>
      </w:tr>
      <w:tr w:rsidR="00702B03" w:rsidRPr="00C1164E" w:rsidTr="00702B03">
        <w:trPr>
          <w:trHeight w:val="18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16</w:t>
            </w:r>
          </w:p>
        </w:tc>
        <w:tc>
          <w:tcPr>
            <w:tcW w:w="9494" w:type="dxa"/>
            <w:gridSpan w:val="2"/>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участникам закупки</w:t>
            </w: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должен:</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обладать гражданской правоспособностью в полном объеме для заключения и исполнения договора по результатам процедуры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быть зарегистрированным в качестве юридического лица или индивидуального предпринимателя в установленном законом порядке; </w:t>
            </w:r>
          </w:p>
          <w:p w:rsidR="00702B03" w:rsidRPr="00C1164E" w:rsidRDefault="00702B03" w:rsidP="00702B03">
            <w:pPr>
              <w:tabs>
                <w:tab w:val="num" w:pos="1080"/>
              </w:tabs>
              <w:ind w:left="-28"/>
              <w:contextualSpacing/>
              <w:jc w:val="both"/>
              <w:rPr>
                <w:color w:val="000000" w:themeColor="text1"/>
                <w:sz w:val="24"/>
                <w:szCs w:val="24"/>
              </w:rPr>
            </w:pPr>
            <w:r w:rsidRPr="00C1164E">
              <w:rPr>
                <w:color w:val="000000" w:themeColor="text1"/>
                <w:sz w:val="24"/>
                <w:szCs w:val="24"/>
              </w:rPr>
              <w:t xml:space="preserve">     - обладать необходимыми разрешительными документами (лицензиями, свидетельствами о допуске, если в соответствии с законодательством Российской Федерации для выполнения работ необходимы такие разрешения). </w:t>
            </w:r>
          </w:p>
          <w:p w:rsidR="00702B03" w:rsidRPr="00C1164E" w:rsidRDefault="00702B03" w:rsidP="00702B03">
            <w:pPr>
              <w:contextualSpacing/>
              <w:jc w:val="both"/>
              <w:rPr>
                <w:color w:val="000000" w:themeColor="text1"/>
                <w:sz w:val="24"/>
                <w:szCs w:val="24"/>
              </w:rPr>
            </w:pPr>
            <w:proofErr w:type="gramStart"/>
            <w:r w:rsidRPr="00C1164E">
              <w:rPr>
                <w:color w:val="000000" w:themeColor="text1"/>
                <w:sz w:val="24"/>
                <w:szCs w:val="24"/>
              </w:rPr>
              <w:t>Кроме</w:t>
            </w:r>
            <w:r w:rsidR="00003EB2">
              <w:rPr>
                <w:color w:val="000000" w:themeColor="text1"/>
                <w:sz w:val="24"/>
                <w:szCs w:val="24"/>
              </w:rPr>
              <w:t xml:space="preserve"> </w:t>
            </w:r>
            <w:r w:rsidRPr="00C1164E">
              <w:rPr>
                <w:color w:val="000000" w:themeColor="text1"/>
                <w:sz w:val="24"/>
                <w:szCs w:val="24"/>
              </w:rPr>
              <w:t>того</w:t>
            </w:r>
            <w:proofErr w:type="gramEnd"/>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находиться в процессе ликвидации (для юридического лица);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в отношении участника закупки не должна быть введена ни одна из процедур несостоятельности (банкротства);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быть признан по решению арбитражного суда несостоятельным (банкротом);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являться организацией, на имущество которой наложен арест по решению суда, административного органа;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деятельность участника закупки не должна быть приостановлена, в том числе в порядке, предусмотренном КоАП РФ;</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должны отсутствовать за предшествующие 3 (три) года до срока окончания подачи заявок для участия в </w:t>
            </w:r>
            <w:r>
              <w:rPr>
                <w:color w:val="000000" w:themeColor="text1"/>
                <w:sz w:val="24"/>
                <w:szCs w:val="24"/>
              </w:rPr>
              <w:t>запросе предложений</w:t>
            </w:r>
            <w:r w:rsidRPr="00C1164E">
              <w:rPr>
                <w:color w:val="000000" w:themeColor="text1"/>
                <w:sz w:val="24"/>
                <w:szCs w:val="24"/>
              </w:rPr>
              <w:t xml:space="preserve"> и на момент подведения итогов закупки, вступившие в законную силу и не обжалованные Участником судебные акты, которыми установлен факт неисполнения (ненадлежащего исполнения) Участником договорных обязательств;</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должна отсутствовать задолженность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в 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702B03" w:rsidRPr="00C1164E" w:rsidRDefault="00702B03" w:rsidP="00702B03">
            <w:pPr>
              <w:ind w:firstLine="639"/>
              <w:contextualSpacing/>
              <w:jc w:val="both"/>
              <w:rPr>
                <w:color w:val="000000" w:themeColor="text1"/>
                <w:sz w:val="24"/>
                <w:szCs w:val="24"/>
              </w:rPr>
            </w:pPr>
            <w:r w:rsidRPr="00C1164E">
              <w:rPr>
                <w:color w:val="000000" w:themeColor="text1"/>
                <w:sz w:val="24"/>
                <w:szCs w:val="24"/>
              </w:rPr>
              <w:t xml:space="preserve">Участник закупки должен соответствовать так же следующим требованиям: </w:t>
            </w:r>
          </w:p>
          <w:p w:rsidR="00702B03" w:rsidRPr="00C1164E"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w:t>
            </w:r>
          </w:p>
          <w:p w:rsidR="00702B03"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760D6C" w:rsidRPr="00C1164E" w:rsidRDefault="00760D6C" w:rsidP="00760D6C">
            <w:pPr>
              <w:ind w:firstLine="172"/>
              <w:contextualSpacing/>
              <w:jc w:val="both"/>
              <w:rPr>
                <w:sz w:val="24"/>
                <w:szCs w:val="24"/>
              </w:rPr>
            </w:pPr>
            <w:r>
              <w:rPr>
                <w:sz w:val="24"/>
                <w:szCs w:val="24"/>
              </w:rPr>
              <w:t xml:space="preserve">  </w:t>
            </w:r>
            <w:r w:rsidR="003A263A">
              <w:rPr>
                <w:sz w:val="24"/>
                <w:szCs w:val="24"/>
              </w:rPr>
              <w:t>-</w:t>
            </w: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Pr="00C1164E">
              <w:rPr>
                <w:sz w:val="24"/>
                <w:szCs w:val="24"/>
              </w:rPr>
              <w:t xml:space="preserve"> в том числе:</w:t>
            </w:r>
          </w:p>
          <w:p w:rsidR="00BD6355" w:rsidRDefault="00BD6355" w:rsidP="00BD6355"/>
          <w:p w:rsidR="00BD6355" w:rsidRPr="00BD6355" w:rsidRDefault="00BD6355" w:rsidP="00BD6355">
            <w:pPr>
              <w:ind w:firstLine="314"/>
              <w:jc w:val="both"/>
              <w:rPr>
                <w:sz w:val="24"/>
                <w:szCs w:val="24"/>
              </w:rPr>
            </w:pPr>
            <w:r w:rsidRPr="00BD6355">
              <w:rPr>
                <w:sz w:val="24"/>
                <w:szCs w:val="24"/>
              </w:rPr>
              <w:lastRenderedPageBreak/>
              <w:t>-15.2 Устройство и демонтаж отопления;</w:t>
            </w:r>
          </w:p>
          <w:p w:rsidR="00BD6355" w:rsidRPr="00BD6355" w:rsidRDefault="00BD6355" w:rsidP="00BD6355">
            <w:pPr>
              <w:ind w:firstLine="314"/>
              <w:jc w:val="both"/>
              <w:rPr>
                <w:sz w:val="24"/>
                <w:szCs w:val="24"/>
              </w:rPr>
            </w:pPr>
            <w:r w:rsidRPr="00BD6355">
              <w:rPr>
                <w:sz w:val="24"/>
                <w:szCs w:val="24"/>
              </w:rPr>
              <w:t>-15.3Устройство и демонтаж системы газоснабжения;</w:t>
            </w:r>
          </w:p>
          <w:p w:rsidR="00BD6355" w:rsidRPr="00BD6355" w:rsidRDefault="00BD6355" w:rsidP="00BD6355">
            <w:pPr>
              <w:ind w:firstLine="314"/>
              <w:jc w:val="both"/>
              <w:rPr>
                <w:sz w:val="24"/>
                <w:szCs w:val="24"/>
              </w:rPr>
            </w:pPr>
            <w:r w:rsidRPr="00BD6355">
              <w:rPr>
                <w:sz w:val="24"/>
                <w:szCs w:val="24"/>
              </w:rPr>
              <w:t>-15.5Устройство системы электроснабжения;</w:t>
            </w:r>
          </w:p>
          <w:p w:rsidR="00BD6355" w:rsidRPr="00BD6355" w:rsidRDefault="00BD6355" w:rsidP="00BD6355">
            <w:pPr>
              <w:ind w:firstLine="314"/>
              <w:jc w:val="both"/>
              <w:rPr>
                <w:sz w:val="24"/>
                <w:szCs w:val="24"/>
              </w:rPr>
            </w:pPr>
            <w:r w:rsidRPr="00BD6355">
              <w:rPr>
                <w:sz w:val="24"/>
                <w:szCs w:val="24"/>
              </w:rPr>
              <w:t>-19.2 Укладка газопроводов с рабочим давлением от 0,005МПа до 0,3МПа включительно;</w:t>
            </w:r>
          </w:p>
          <w:p w:rsidR="00BD6355" w:rsidRPr="00BD6355" w:rsidRDefault="00BD6355" w:rsidP="00BD6355">
            <w:pPr>
              <w:ind w:firstLine="314"/>
              <w:jc w:val="both"/>
              <w:rPr>
                <w:sz w:val="24"/>
                <w:szCs w:val="24"/>
              </w:rPr>
            </w:pPr>
            <w:r w:rsidRPr="00BD6355">
              <w:rPr>
                <w:sz w:val="24"/>
                <w:szCs w:val="24"/>
              </w:rPr>
              <w:t>-19.5Монтаж и демонтаж газорегуляторных пунктов и установок;</w:t>
            </w:r>
          </w:p>
          <w:p w:rsidR="00BD6355" w:rsidRPr="00BD6355" w:rsidRDefault="00BD6355" w:rsidP="00BD6355">
            <w:pPr>
              <w:ind w:firstLine="314"/>
              <w:jc w:val="both"/>
              <w:rPr>
                <w:sz w:val="24"/>
                <w:szCs w:val="24"/>
              </w:rPr>
            </w:pPr>
            <w:r w:rsidRPr="00BD6355">
              <w:rPr>
                <w:sz w:val="24"/>
                <w:szCs w:val="24"/>
              </w:rPr>
              <w:t>-19.7Ввод газопровода в здания и сооружения;</w:t>
            </w:r>
          </w:p>
          <w:p w:rsidR="00BD6355" w:rsidRPr="00BD6355" w:rsidRDefault="00BD6355" w:rsidP="00BD6355">
            <w:pPr>
              <w:ind w:firstLine="314"/>
              <w:jc w:val="both"/>
              <w:rPr>
                <w:sz w:val="24"/>
                <w:szCs w:val="24"/>
              </w:rPr>
            </w:pPr>
            <w:r w:rsidRPr="00BD6355">
              <w:rPr>
                <w:sz w:val="24"/>
                <w:szCs w:val="24"/>
              </w:rPr>
              <w:t>-19.8Монтаж и демонтаж газового оборудования потребителей, использующих природный или сжиженный газ;</w:t>
            </w:r>
          </w:p>
          <w:p w:rsidR="00BD6355" w:rsidRPr="00BD6355" w:rsidRDefault="00BD6355" w:rsidP="00BD6355">
            <w:pPr>
              <w:ind w:firstLine="314"/>
              <w:jc w:val="both"/>
              <w:rPr>
                <w:sz w:val="24"/>
                <w:szCs w:val="24"/>
              </w:rPr>
            </w:pPr>
            <w:r w:rsidRPr="00BD6355">
              <w:rPr>
                <w:sz w:val="24"/>
                <w:szCs w:val="24"/>
              </w:rPr>
              <w:t>-19.10 Очистка полости и испытания газопроводов;</w:t>
            </w:r>
          </w:p>
          <w:p w:rsidR="00BD6355" w:rsidRPr="00BD6355" w:rsidRDefault="00BD6355" w:rsidP="00BD6355">
            <w:pPr>
              <w:ind w:firstLine="314"/>
              <w:jc w:val="both"/>
              <w:rPr>
                <w:sz w:val="24"/>
                <w:szCs w:val="24"/>
              </w:rPr>
            </w:pPr>
            <w:r w:rsidRPr="00BD6355">
              <w:rPr>
                <w:sz w:val="24"/>
                <w:szCs w:val="24"/>
              </w:rPr>
              <w:t>-23.4</w:t>
            </w:r>
            <w:r>
              <w:rPr>
                <w:sz w:val="24"/>
                <w:szCs w:val="24"/>
              </w:rPr>
              <w:t xml:space="preserve">. </w:t>
            </w:r>
            <w:r w:rsidRPr="00BD6355">
              <w:rPr>
                <w:sz w:val="24"/>
                <w:szCs w:val="24"/>
              </w:rPr>
              <w:t>Монтаж оборудования котельных;</w:t>
            </w:r>
          </w:p>
          <w:p w:rsidR="00BD6355" w:rsidRPr="00BD6355" w:rsidRDefault="00BD6355" w:rsidP="00BD6355">
            <w:pPr>
              <w:ind w:firstLine="314"/>
              <w:jc w:val="both"/>
              <w:rPr>
                <w:sz w:val="24"/>
                <w:szCs w:val="24"/>
              </w:rPr>
            </w:pPr>
            <w:r w:rsidRPr="00BD6355">
              <w:rPr>
                <w:sz w:val="24"/>
                <w:szCs w:val="24"/>
              </w:rPr>
              <w:t>-23.6 Монтаж электротехнических установок, оборудования, систем автоматики и сигнализации;</w:t>
            </w:r>
          </w:p>
          <w:p w:rsidR="00BD6355" w:rsidRPr="00BD6355" w:rsidRDefault="00BD6355" w:rsidP="00BD6355">
            <w:pPr>
              <w:ind w:firstLine="314"/>
              <w:jc w:val="both"/>
              <w:rPr>
                <w:sz w:val="24"/>
                <w:szCs w:val="24"/>
              </w:rPr>
            </w:pPr>
            <w:r w:rsidRPr="00BD6355">
              <w:rPr>
                <w:sz w:val="24"/>
                <w:szCs w:val="24"/>
              </w:rPr>
              <w:t>-24.10 Пусконаладочные работы систем автоматики, сигнализации и взаимосвязанных устройств;</w:t>
            </w:r>
          </w:p>
          <w:p w:rsidR="00BD6355" w:rsidRPr="00BD6355" w:rsidRDefault="00BD6355" w:rsidP="00BD6355">
            <w:pPr>
              <w:ind w:firstLine="314"/>
              <w:jc w:val="both"/>
              <w:rPr>
                <w:sz w:val="24"/>
                <w:szCs w:val="24"/>
              </w:rPr>
            </w:pPr>
            <w:r w:rsidRPr="00BD6355">
              <w:rPr>
                <w:sz w:val="24"/>
                <w:szCs w:val="24"/>
              </w:rPr>
              <w:t>-24.11 Пусконаладочные работы автономной наладки систем;</w:t>
            </w:r>
          </w:p>
          <w:p w:rsidR="00BD6355" w:rsidRPr="00BD6355" w:rsidRDefault="00BD6355" w:rsidP="00BD6355">
            <w:pPr>
              <w:ind w:firstLine="314"/>
              <w:jc w:val="both"/>
              <w:rPr>
                <w:sz w:val="24"/>
                <w:szCs w:val="24"/>
              </w:rPr>
            </w:pPr>
            <w:r w:rsidRPr="00BD6355">
              <w:rPr>
                <w:sz w:val="24"/>
                <w:szCs w:val="24"/>
              </w:rPr>
              <w:t>-24.12 Пусконаладочные работы комплексной наладки систем;</w:t>
            </w:r>
          </w:p>
          <w:p w:rsidR="00BD6355" w:rsidRPr="00BD6355" w:rsidRDefault="00BD6355" w:rsidP="00BD6355">
            <w:pPr>
              <w:ind w:firstLine="314"/>
              <w:jc w:val="both"/>
              <w:rPr>
                <w:sz w:val="24"/>
                <w:szCs w:val="24"/>
              </w:rPr>
            </w:pPr>
            <w:r w:rsidRPr="00BD6355">
              <w:rPr>
                <w:sz w:val="24"/>
                <w:szCs w:val="24"/>
              </w:rPr>
              <w:t>-24.22 Пусконаладочные работы котельно-вспомогательного оборудования;</w:t>
            </w:r>
          </w:p>
          <w:p w:rsidR="00BD6355" w:rsidRPr="00BD6355" w:rsidRDefault="00BD6355" w:rsidP="00BD6355">
            <w:pPr>
              <w:ind w:firstLine="314"/>
              <w:jc w:val="both"/>
              <w:rPr>
                <w:sz w:val="24"/>
                <w:szCs w:val="24"/>
              </w:rPr>
            </w:pPr>
            <w:r w:rsidRPr="00BD6355">
              <w:rPr>
                <w:sz w:val="24"/>
                <w:szCs w:val="24"/>
              </w:rPr>
              <w:t xml:space="preserve">-24.26 Пусконаладочные работы </w:t>
            </w:r>
            <w:proofErr w:type="spellStart"/>
            <w:r w:rsidRPr="00BD6355">
              <w:rPr>
                <w:sz w:val="24"/>
                <w:szCs w:val="24"/>
              </w:rPr>
              <w:t>общекотельных</w:t>
            </w:r>
            <w:proofErr w:type="spellEnd"/>
            <w:r w:rsidRPr="00BD6355">
              <w:rPr>
                <w:sz w:val="24"/>
                <w:szCs w:val="24"/>
              </w:rPr>
              <w:t xml:space="preserve"> систем и инженерных коммуникаций.</w:t>
            </w:r>
          </w:p>
          <w:p w:rsidR="00BD6355" w:rsidRDefault="00BD6355" w:rsidP="00BD6355"/>
          <w:p w:rsidR="00BD6355" w:rsidRPr="00BD6355" w:rsidRDefault="00BD6355" w:rsidP="00BD6355">
            <w:pPr>
              <w:ind w:firstLine="314"/>
              <w:rPr>
                <w:sz w:val="24"/>
                <w:szCs w:val="24"/>
              </w:rPr>
            </w:pPr>
            <w:r w:rsidRPr="00BD6355">
              <w:rPr>
                <w:sz w:val="24"/>
                <w:szCs w:val="24"/>
              </w:rPr>
              <w:t xml:space="preserve">- Аттестация специалистов в </w:t>
            </w:r>
            <w:proofErr w:type="spellStart"/>
            <w:r w:rsidRPr="00BD6355">
              <w:rPr>
                <w:sz w:val="24"/>
                <w:szCs w:val="24"/>
              </w:rPr>
              <w:t>Ростехнадзоре</w:t>
            </w:r>
            <w:proofErr w:type="spellEnd"/>
            <w:r w:rsidRPr="00BD6355">
              <w:rPr>
                <w:sz w:val="24"/>
                <w:szCs w:val="24"/>
              </w:rPr>
              <w:t xml:space="preserve"> по темам (А 1; Б 7.4; Б7.7; Б 8.7; Б 8.8; Б 8.11; Б 8.12).</w:t>
            </w:r>
          </w:p>
          <w:p w:rsidR="00BD6355" w:rsidRPr="00BD6355" w:rsidRDefault="00BD6355" w:rsidP="00BD6355">
            <w:pPr>
              <w:ind w:firstLine="314"/>
              <w:rPr>
                <w:sz w:val="24"/>
                <w:szCs w:val="24"/>
              </w:rPr>
            </w:pPr>
            <w:r w:rsidRPr="00BD6355">
              <w:rPr>
                <w:sz w:val="24"/>
                <w:szCs w:val="24"/>
              </w:rPr>
              <w:t>- Аттестация специалистов по пожарной безопасности в объеме пожарно-технического минимума;</w:t>
            </w:r>
          </w:p>
          <w:p w:rsidR="00BD6355" w:rsidRPr="00BD6355" w:rsidRDefault="00BD6355" w:rsidP="00BD6355">
            <w:pPr>
              <w:ind w:firstLine="314"/>
              <w:rPr>
                <w:sz w:val="24"/>
                <w:szCs w:val="24"/>
              </w:rPr>
            </w:pPr>
            <w:r w:rsidRPr="00BD6355">
              <w:rPr>
                <w:sz w:val="24"/>
                <w:szCs w:val="24"/>
              </w:rPr>
              <w:t xml:space="preserve">- Разрешение на </w:t>
            </w:r>
            <w:proofErr w:type="spellStart"/>
            <w:r w:rsidRPr="00BD6355">
              <w:rPr>
                <w:sz w:val="24"/>
                <w:szCs w:val="24"/>
              </w:rPr>
              <w:t>пуско</w:t>
            </w:r>
            <w:proofErr w:type="spellEnd"/>
            <w:r w:rsidRPr="00BD6355">
              <w:rPr>
                <w:sz w:val="24"/>
                <w:szCs w:val="24"/>
              </w:rPr>
              <w:t>- и режимно-наладочные работы выданное ФГБУ «РЭА» Минэнерго России или его филиалом;</w:t>
            </w:r>
          </w:p>
          <w:p w:rsidR="00760D6C" w:rsidRPr="00BD6355" w:rsidRDefault="00BD6355" w:rsidP="00BD6355">
            <w:pPr>
              <w:ind w:firstLine="314"/>
              <w:contextualSpacing/>
              <w:jc w:val="both"/>
              <w:rPr>
                <w:color w:val="FF0000"/>
                <w:sz w:val="24"/>
                <w:szCs w:val="24"/>
              </w:rPr>
            </w:pPr>
            <w:r w:rsidRPr="00BD6355">
              <w:rPr>
                <w:sz w:val="24"/>
                <w:szCs w:val="24"/>
              </w:rPr>
              <w:t xml:space="preserve">- протокол по проверке знаний нормативных, правовых и технических документов, регулирующих вопросы эффективного и рационального использования природного газа выданный ФГУ «УЭЭ в Южно-Сибирском регионе» Минэнерго РФ или его филиалом. </w:t>
            </w:r>
            <w:r w:rsidRPr="00BD6355">
              <w:rPr>
                <w:color w:val="FF0000"/>
                <w:sz w:val="24"/>
                <w:szCs w:val="24"/>
              </w:rPr>
              <w:t xml:space="preserve"> </w:t>
            </w:r>
          </w:p>
          <w:p w:rsidR="00BD6355" w:rsidRPr="00C1164E" w:rsidRDefault="00BD6355" w:rsidP="00BD6355">
            <w:pPr>
              <w:ind w:firstLine="685"/>
              <w:contextualSpacing/>
              <w:jc w:val="both"/>
              <w:rPr>
                <w:color w:val="000000" w:themeColor="text1"/>
                <w:sz w:val="24"/>
                <w:szCs w:val="24"/>
              </w:rPr>
            </w:pPr>
          </w:p>
          <w:p w:rsidR="00760D6C" w:rsidRPr="00C1164E" w:rsidRDefault="00760D6C" w:rsidP="00760D6C">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760D6C" w:rsidRPr="00C1164E" w:rsidRDefault="00760D6C" w:rsidP="00760D6C">
            <w:pPr>
              <w:contextualSpacing/>
              <w:jc w:val="both"/>
              <w:rPr>
                <w:bCs/>
                <w:color w:val="000000" w:themeColor="text1"/>
                <w:sz w:val="24"/>
                <w:szCs w:val="24"/>
              </w:rPr>
            </w:pPr>
            <w:r w:rsidRPr="00C1164E">
              <w:rPr>
                <w:bCs/>
                <w:color w:val="000000" w:themeColor="text1"/>
                <w:sz w:val="24"/>
                <w:szCs w:val="24"/>
              </w:rPr>
              <w:t xml:space="preserve"> 1. заполненная документация закупки по установленной форме (Форма № 6.4)</w:t>
            </w:r>
          </w:p>
          <w:p w:rsidR="00760D6C" w:rsidRPr="00C1164E" w:rsidRDefault="00760D6C" w:rsidP="00760D6C">
            <w:pPr>
              <w:jc w:val="both"/>
              <w:rPr>
                <w:bCs/>
                <w:sz w:val="24"/>
                <w:szCs w:val="24"/>
              </w:rPr>
            </w:pPr>
            <w:r w:rsidRPr="00C1164E">
              <w:rPr>
                <w:bCs/>
                <w:sz w:val="24"/>
                <w:szCs w:val="24"/>
              </w:rPr>
              <w:t xml:space="preserve">2. копии актов выполненных работ </w:t>
            </w:r>
            <w:r w:rsidR="00BD6355">
              <w:rPr>
                <w:bCs/>
                <w:sz w:val="24"/>
                <w:szCs w:val="24"/>
              </w:rPr>
              <w:t>на монтаж водогрейных котлов мощностью 0,5 МВт и выше</w:t>
            </w:r>
            <w:r w:rsidRPr="00C1164E">
              <w:rPr>
                <w:bCs/>
                <w:sz w:val="24"/>
                <w:szCs w:val="24"/>
              </w:rPr>
              <w:t>;</w:t>
            </w:r>
          </w:p>
          <w:p w:rsidR="00760D6C" w:rsidRPr="007A32E8" w:rsidRDefault="00760D6C" w:rsidP="007A32E8">
            <w:pPr>
              <w:jc w:val="both"/>
              <w:rPr>
                <w:bCs/>
                <w:sz w:val="24"/>
                <w:szCs w:val="24"/>
              </w:rPr>
            </w:pPr>
            <w:r w:rsidRPr="00C1164E">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760D6C" w:rsidP="00760D6C">
            <w:pPr>
              <w:autoSpaceDE w:val="0"/>
              <w:autoSpaceDN w:val="0"/>
              <w:adjustRightInd w:val="0"/>
              <w:ind w:firstLine="540"/>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02B03">
        <w:trPr>
          <w:trHeight w:val="468"/>
          <w:jc w:val="center"/>
        </w:trPr>
        <w:tc>
          <w:tcPr>
            <w:tcW w:w="424" w:type="dxa"/>
          </w:tcPr>
          <w:p w:rsidR="00702B03" w:rsidRPr="0011553A" w:rsidRDefault="00702B03" w:rsidP="00702B03">
            <w:pPr>
              <w:ind w:right="-108"/>
              <w:contextualSpacing/>
              <w:jc w:val="both"/>
              <w:rPr>
                <w:b/>
                <w:sz w:val="24"/>
                <w:szCs w:val="24"/>
              </w:rPr>
            </w:pPr>
            <w:r w:rsidRPr="0011553A">
              <w:rPr>
                <w:b/>
                <w:sz w:val="24"/>
                <w:szCs w:val="24"/>
              </w:rPr>
              <w:lastRenderedPageBreak/>
              <w:t>17</w:t>
            </w:r>
          </w:p>
        </w:tc>
        <w:tc>
          <w:tcPr>
            <w:tcW w:w="9494" w:type="dxa"/>
            <w:gridSpan w:val="2"/>
          </w:tcPr>
          <w:p w:rsidR="00702B03" w:rsidRPr="003A263A" w:rsidRDefault="00702B03" w:rsidP="00702B03">
            <w:pPr>
              <w:contextualSpacing/>
              <w:jc w:val="both"/>
              <w:rPr>
                <w:b/>
                <w:sz w:val="24"/>
                <w:szCs w:val="24"/>
              </w:rPr>
            </w:pPr>
            <w:r w:rsidRPr="003A263A">
              <w:rPr>
                <w:b/>
                <w:sz w:val="24"/>
                <w:szCs w:val="24"/>
              </w:rPr>
              <w:t>Перечень документов, подтверждающих соответствие участника требованиям процедуры закупок</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 xml:space="preserve">   </w:t>
            </w: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в составе заявки должен предоставить следующие документы (оригинал документа и/или заверенные копии):</w:t>
            </w:r>
          </w:p>
          <w:p w:rsidR="00702B03" w:rsidRPr="00C1164E" w:rsidRDefault="00702B03" w:rsidP="00702B03">
            <w:pPr>
              <w:ind w:firstLine="260"/>
              <w:contextualSpacing/>
              <w:jc w:val="both"/>
              <w:rPr>
                <w:color w:val="FF0000"/>
                <w:sz w:val="24"/>
                <w:szCs w:val="24"/>
              </w:rPr>
            </w:pPr>
            <w:r w:rsidRPr="00C1164E">
              <w:rPr>
                <w:color w:val="000000" w:themeColor="text1"/>
                <w:sz w:val="24"/>
                <w:szCs w:val="24"/>
              </w:rPr>
              <w:t>- заполненную документацию закупки по установленной форме (Форма № 6.1, 6.2, 6.3)</w:t>
            </w:r>
          </w:p>
          <w:p w:rsidR="00ED4D3A" w:rsidRDefault="00702B03" w:rsidP="00ED4D3A">
            <w:pPr>
              <w:autoSpaceDE w:val="0"/>
              <w:autoSpaceDN w:val="0"/>
              <w:adjustRightInd w:val="0"/>
              <w:ind w:firstLine="30"/>
              <w:contextualSpacing/>
              <w:jc w:val="both"/>
              <w:rPr>
                <w:color w:val="000000"/>
                <w:sz w:val="24"/>
                <w:szCs w:val="24"/>
              </w:rPr>
            </w:pPr>
            <w:r w:rsidRPr="00ED4D3A">
              <w:rPr>
                <w:color w:val="000000" w:themeColor="text1"/>
                <w:sz w:val="24"/>
                <w:szCs w:val="24"/>
              </w:rPr>
              <w:t xml:space="preserve">    - </w:t>
            </w:r>
            <w:r w:rsidR="00ED4D3A" w:rsidRPr="00ED4D3A">
              <w:rPr>
                <w:color w:val="000000"/>
                <w:sz w:val="24"/>
                <w:szCs w:val="24"/>
              </w:rPr>
              <w:t xml:space="preserve">полученную не ранее чем за шесть месяцев до дня размещения на официальном сайте извещения о проведении </w:t>
            </w:r>
            <w:r w:rsidR="00ED4D3A">
              <w:rPr>
                <w:color w:val="000000"/>
                <w:sz w:val="24"/>
                <w:szCs w:val="24"/>
              </w:rPr>
              <w:t>запроса предложений</w:t>
            </w:r>
            <w:r w:rsidR="00ED4D3A" w:rsidRPr="00ED4D3A">
              <w:rPr>
                <w:color w:val="000000"/>
                <w:sz w:val="24"/>
                <w:szCs w:val="24"/>
              </w:rPr>
              <w:t xml:space="preserve"> выписку из единого государст</w:t>
            </w:r>
            <w:r w:rsidR="00ED4D3A">
              <w:rPr>
                <w:color w:val="000000"/>
                <w:sz w:val="24"/>
                <w:szCs w:val="24"/>
              </w:rPr>
              <w:t>венного реестра юридических лиц,</w:t>
            </w:r>
            <w:r w:rsidR="00ED4D3A" w:rsidRPr="00ED4D3A">
              <w:rPr>
                <w:color w:val="000000"/>
                <w:sz w:val="24"/>
                <w:szCs w:val="24"/>
              </w:rPr>
              <w:t xml:space="preserve"> выписку из единого государственного реестра индивидуальных предпринимателей, </w:t>
            </w:r>
          </w:p>
          <w:p w:rsidR="0003232A" w:rsidRDefault="00702B03" w:rsidP="00702B03">
            <w:pPr>
              <w:autoSpaceDE w:val="0"/>
              <w:autoSpaceDN w:val="0"/>
              <w:adjustRightInd w:val="0"/>
              <w:ind w:firstLine="540"/>
              <w:contextualSpacing/>
              <w:jc w:val="both"/>
              <w:rPr>
                <w:color w:val="000000" w:themeColor="text1"/>
                <w:sz w:val="24"/>
                <w:szCs w:val="24"/>
              </w:rPr>
            </w:pPr>
            <w:r w:rsidRPr="00C1164E">
              <w:rPr>
                <w:color w:val="000000" w:themeColor="text1"/>
                <w:sz w:val="24"/>
                <w:szCs w:val="24"/>
              </w:rPr>
              <w:t xml:space="preserve">- учредительные документы участника закупки (копия Устава (с изменениями и дополнениями), </w:t>
            </w:r>
          </w:p>
          <w:p w:rsidR="0003232A"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lastRenderedPageBreak/>
              <w:t xml:space="preserve">- </w:t>
            </w:r>
            <w:r w:rsidR="00702B03" w:rsidRPr="00C1164E">
              <w:rPr>
                <w:color w:val="000000" w:themeColor="text1"/>
                <w:sz w:val="24"/>
                <w:szCs w:val="24"/>
              </w:rPr>
              <w:t xml:space="preserve">копия свидетельства о постановке на учет в налоговом органе по месту нахождения/месту жительства, </w:t>
            </w:r>
          </w:p>
          <w:p w:rsidR="008B39A9" w:rsidRDefault="0003232A"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копия свидетельства</w:t>
            </w:r>
            <w:r w:rsidR="008B39A9">
              <w:rPr>
                <w:color w:val="000000" w:themeColor="text1"/>
                <w:sz w:val="24"/>
                <w:szCs w:val="24"/>
              </w:rPr>
              <w:t xml:space="preserve"> о государственной регистрации</w:t>
            </w:r>
            <w:r w:rsidR="008B39A9" w:rsidRPr="00C1164E">
              <w:rPr>
                <w:color w:val="000000" w:themeColor="text1"/>
                <w:sz w:val="24"/>
                <w:szCs w:val="24"/>
              </w:rPr>
              <w:t xml:space="preserve"> по месту нахождения/месту жительства, </w:t>
            </w:r>
          </w:p>
          <w:p w:rsidR="008B39A9" w:rsidRDefault="008B39A9"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E04267">
              <w:rPr>
                <w:color w:val="000000" w:themeColor="text1"/>
                <w:sz w:val="24"/>
                <w:szCs w:val="24"/>
              </w:rPr>
              <w:t>д</w:t>
            </w:r>
            <w:r w:rsidRPr="008B39A9">
              <w:rPr>
                <w:color w:val="000000" w:themeColor="text1"/>
                <w:sz w:val="24"/>
                <w:szCs w:val="24"/>
              </w:rPr>
              <w:t>оверенность на уполномоченное лицо</w:t>
            </w:r>
            <w:r w:rsidR="00E04267">
              <w:rPr>
                <w:color w:val="000000" w:themeColor="text1"/>
                <w:sz w:val="24"/>
                <w:szCs w:val="24"/>
              </w:rPr>
              <w:t xml:space="preserve">, в случае подписания закупочной документации, в </w:t>
            </w:r>
            <w:proofErr w:type="spellStart"/>
            <w:r w:rsidR="00E04267">
              <w:rPr>
                <w:color w:val="000000" w:themeColor="text1"/>
                <w:sz w:val="24"/>
                <w:szCs w:val="24"/>
              </w:rPr>
              <w:t>т.ч</w:t>
            </w:r>
            <w:proofErr w:type="spellEnd"/>
            <w:r w:rsidR="00E04267">
              <w:rPr>
                <w:color w:val="000000" w:themeColor="text1"/>
                <w:sz w:val="24"/>
                <w:szCs w:val="24"/>
              </w:rPr>
              <w:t xml:space="preserve">. заявки на участие не руководителем </w:t>
            </w:r>
            <w:r w:rsidR="007A32E8">
              <w:rPr>
                <w:color w:val="000000" w:themeColor="text1"/>
                <w:sz w:val="24"/>
                <w:szCs w:val="24"/>
              </w:rPr>
              <w:t>У</w:t>
            </w:r>
            <w:r w:rsidR="00E04267">
              <w:rPr>
                <w:color w:val="000000" w:themeColor="text1"/>
                <w:sz w:val="24"/>
                <w:szCs w:val="24"/>
              </w:rPr>
              <w:t>частника закупки</w:t>
            </w:r>
            <w:r>
              <w:rPr>
                <w:color w:val="000000" w:themeColor="text1"/>
                <w:sz w:val="24"/>
                <w:szCs w:val="24"/>
              </w:rPr>
              <w:t>;</w:t>
            </w:r>
          </w:p>
          <w:p w:rsidR="00702B03"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w:t>
            </w:r>
            <w:r w:rsidR="00702B03" w:rsidRPr="00C1164E">
              <w:rPr>
                <w:color w:val="000000" w:themeColor="text1"/>
                <w:sz w:val="24"/>
                <w:szCs w:val="24"/>
              </w:rPr>
              <w:t xml:space="preserve"> свидетельств ИНН учредителей (при наличии);</w:t>
            </w:r>
          </w:p>
          <w:p w:rsidR="008B39A9"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риказ и протокол/решение о назначении руководителя</w:t>
            </w:r>
            <w:r>
              <w:rPr>
                <w:color w:val="000000" w:themeColor="text1"/>
                <w:sz w:val="24"/>
                <w:szCs w:val="24"/>
              </w:rPr>
              <w:t>;</w:t>
            </w:r>
          </w:p>
          <w:p w:rsidR="008B39A9" w:rsidRPr="00C1164E"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исьмо ФНС о переходе на упрощенную систему налогообложения (при условии, что участник не является плательщиком НДС)</w:t>
            </w:r>
            <w:r>
              <w:rPr>
                <w:color w:val="000000" w:themeColor="text1"/>
                <w:sz w:val="24"/>
                <w:szCs w:val="24"/>
              </w:rPr>
              <w:t>;</w:t>
            </w:r>
          </w:p>
          <w:p w:rsidR="00702B03" w:rsidRPr="00C1164E" w:rsidRDefault="00702B03" w:rsidP="008B39A9">
            <w:pPr>
              <w:ind w:firstLine="597"/>
              <w:contextualSpacing/>
              <w:jc w:val="both"/>
              <w:rPr>
                <w:color w:val="000000" w:themeColor="text1"/>
                <w:sz w:val="24"/>
                <w:szCs w:val="24"/>
              </w:rPr>
            </w:pPr>
            <w:r w:rsidRPr="00C1164E">
              <w:rPr>
                <w:color w:val="000000" w:themeColor="text1"/>
                <w:sz w:val="24"/>
                <w:szCs w:val="24"/>
              </w:rPr>
              <w:t>- справка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r w:rsidR="0003232A">
              <w:rPr>
                <w:color w:val="000000" w:themeColor="text1"/>
                <w:sz w:val="24"/>
                <w:szCs w:val="24"/>
              </w:rPr>
              <w:t>,</w:t>
            </w:r>
            <w:r w:rsidR="0003232A" w:rsidRPr="00C1164E">
              <w:rPr>
                <w:color w:val="000000" w:themeColor="text1"/>
                <w:sz w:val="24"/>
                <w:szCs w:val="24"/>
              </w:rPr>
              <w:t xml:space="preserve"> не ранее чем за шесть месяцев до дня размещения на официальном сайте извещения о проведении запроса предложений</w:t>
            </w:r>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решение об одобрении и</w:t>
            </w:r>
            <w:r w:rsidR="008B39A9">
              <w:rPr>
                <w:color w:val="000000" w:themeColor="text1"/>
                <w:sz w:val="24"/>
                <w:szCs w:val="24"/>
              </w:rPr>
              <w:t>ли о совершении крупной сделки</w:t>
            </w:r>
            <w:r w:rsidRPr="00C1164E">
              <w:rPr>
                <w:color w:val="000000" w:themeColor="text1"/>
                <w:sz w:val="24"/>
                <w:szCs w:val="24"/>
              </w:rPr>
              <w:t>, либо письмо о том, что данная сделка для такого участника закупки не является крупной</w:t>
            </w:r>
            <w:r w:rsidR="00AE4FDE">
              <w:rPr>
                <w:color w:val="000000" w:themeColor="text1"/>
                <w:sz w:val="24"/>
                <w:szCs w:val="24"/>
              </w:rPr>
              <w:t xml:space="preserve"> (Форма № 6.</w:t>
            </w:r>
            <w:r w:rsidR="00815B65">
              <w:rPr>
                <w:color w:val="000000" w:themeColor="text1"/>
                <w:sz w:val="24"/>
                <w:szCs w:val="24"/>
              </w:rPr>
              <w:t>6</w:t>
            </w:r>
            <w:r w:rsidR="00AE4FDE">
              <w:rPr>
                <w:color w:val="000000" w:themeColor="text1"/>
                <w:sz w:val="24"/>
                <w:szCs w:val="24"/>
              </w:rPr>
              <w:t>)</w:t>
            </w:r>
            <w:r w:rsidRPr="00C1164E">
              <w:rPr>
                <w:color w:val="000000" w:themeColor="text1"/>
                <w:sz w:val="24"/>
                <w:szCs w:val="24"/>
              </w:rPr>
              <w:t>;</w:t>
            </w:r>
          </w:p>
          <w:p w:rsidR="00702B03" w:rsidRPr="00C1164E" w:rsidRDefault="00702B03" w:rsidP="00702B03">
            <w:pPr>
              <w:ind w:firstLine="685"/>
              <w:contextualSpacing/>
              <w:jc w:val="both"/>
              <w:rPr>
                <w:spacing w:val="-8"/>
                <w:sz w:val="24"/>
                <w:szCs w:val="24"/>
              </w:rPr>
            </w:pPr>
            <w:r w:rsidRPr="00C1164E">
              <w:rPr>
                <w:sz w:val="24"/>
                <w:szCs w:val="24"/>
              </w:rPr>
              <w:t xml:space="preserve">- </w:t>
            </w:r>
            <w:r w:rsidRPr="00C1164E">
              <w:rPr>
                <w:spacing w:val="-8"/>
                <w:sz w:val="24"/>
                <w:szCs w:val="24"/>
              </w:rPr>
              <w:t xml:space="preserve">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 </w:t>
            </w:r>
          </w:p>
          <w:p w:rsidR="007A32E8" w:rsidRPr="00C1164E" w:rsidRDefault="007A32E8" w:rsidP="007A32E8">
            <w:pPr>
              <w:ind w:firstLine="172"/>
              <w:contextualSpacing/>
              <w:jc w:val="both"/>
              <w:rPr>
                <w:sz w:val="24"/>
                <w:szCs w:val="24"/>
              </w:rPr>
            </w:pP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Pr="00C1164E">
              <w:rPr>
                <w:sz w:val="24"/>
                <w:szCs w:val="24"/>
              </w:rPr>
              <w:t xml:space="preserve"> в том числе:</w:t>
            </w:r>
          </w:p>
          <w:p w:rsidR="00BD6355" w:rsidRPr="00BD6355" w:rsidRDefault="00BD6355" w:rsidP="00BD6355">
            <w:pPr>
              <w:ind w:firstLine="314"/>
              <w:jc w:val="both"/>
              <w:rPr>
                <w:sz w:val="24"/>
                <w:szCs w:val="24"/>
              </w:rPr>
            </w:pPr>
            <w:r w:rsidRPr="00BD6355">
              <w:rPr>
                <w:sz w:val="24"/>
                <w:szCs w:val="24"/>
              </w:rPr>
              <w:t>-15.2 Устройство и демонтаж отопления;</w:t>
            </w:r>
          </w:p>
          <w:p w:rsidR="00BD6355" w:rsidRPr="00BD6355" w:rsidRDefault="00BD6355" w:rsidP="00BD6355">
            <w:pPr>
              <w:ind w:firstLine="314"/>
              <w:jc w:val="both"/>
              <w:rPr>
                <w:sz w:val="24"/>
                <w:szCs w:val="24"/>
              </w:rPr>
            </w:pPr>
            <w:r w:rsidRPr="00BD6355">
              <w:rPr>
                <w:sz w:val="24"/>
                <w:szCs w:val="24"/>
              </w:rPr>
              <w:t>-15.3Устройство и демонтаж системы газоснабжения;</w:t>
            </w:r>
          </w:p>
          <w:p w:rsidR="00BD6355" w:rsidRPr="00BD6355" w:rsidRDefault="00BD6355" w:rsidP="00BD6355">
            <w:pPr>
              <w:ind w:firstLine="314"/>
              <w:jc w:val="both"/>
              <w:rPr>
                <w:sz w:val="24"/>
                <w:szCs w:val="24"/>
              </w:rPr>
            </w:pPr>
            <w:r w:rsidRPr="00BD6355">
              <w:rPr>
                <w:sz w:val="24"/>
                <w:szCs w:val="24"/>
              </w:rPr>
              <w:t>-15.5Устройство системы электроснабжения;</w:t>
            </w:r>
          </w:p>
          <w:p w:rsidR="00BD6355" w:rsidRPr="00BD6355" w:rsidRDefault="00BD6355" w:rsidP="00BD6355">
            <w:pPr>
              <w:ind w:firstLine="314"/>
              <w:jc w:val="both"/>
              <w:rPr>
                <w:sz w:val="24"/>
                <w:szCs w:val="24"/>
              </w:rPr>
            </w:pPr>
            <w:r w:rsidRPr="00BD6355">
              <w:rPr>
                <w:sz w:val="24"/>
                <w:szCs w:val="24"/>
              </w:rPr>
              <w:t>-19.2 Укладка газопроводов с рабочим давлением от 0,005МПа до 0,3МПа включительно;</w:t>
            </w:r>
          </w:p>
          <w:p w:rsidR="00BD6355" w:rsidRPr="00BD6355" w:rsidRDefault="00BD6355" w:rsidP="00BD6355">
            <w:pPr>
              <w:ind w:firstLine="314"/>
              <w:jc w:val="both"/>
              <w:rPr>
                <w:sz w:val="24"/>
                <w:szCs w:val="24"/>
              </w:rPr>
            </w:pPr>
            <w:r w:rsidRPr="00BD6355">
              <w:rPr>
                <w:sz w:val="24"/>
                <w:szCs w:val="24"/>
              </w:rPr>
              <w:t>-19.5Монтаж и демонтаж газорегуляторных пунктов и установок;</w:t>
            </w:r>
          </w:p>
          <w:p w:rsidR="00BD6355" w:rsidRPr="00BD6355" w:rsidRDefault="00BD6355" w:rsidP="00BD6355">
            <w:pPr>
              <w:ind w:firstLine="314"/>
              <w:jc w:val="both"/>
              <w:rPr>
                <w:sz w:val="24"/>
                <w:szCs w:val="24"/>
              </w:rPr>
            </w:pPr>
            <w:r w:rsidRPr="00BD6355">
              <w:rPr>
                <w:sz w:val="24"/>
                <w:szCs w:val="24"/>
              </w:rPr>
              <w:t>-19.7Ввод газопровода в здания и сооружения;</w:t>
            </w:r>
          </w:p>
          <w:p w:rsidR="00BD6355" w:rsidRPr="00BD6355" w:rsidRDefault="00BD6355" w:rsidP="00BD6355">
            <w:pPr>
              <w:ind w:firstLine="314"/>
              <w:jc w:val="both"/>
              <w:rPr>
                <w:sz w:val="24"/>
                <w:szCs w:val="24"/>
              </w:rPr>
            </w:pPr>
            <w:r w:rsidRPr="00BD6355">
              <w:rPr>
                <w:sz w:val="24"/>
                <w:szCs w:val="24"/>
              </w:rPr>
              <w:t>-19.8Монтаж и демонтаж газового оборудования потребителей, использующих природный или сжиженный газ;</w:t>
            </w:r>
          </w:p>
          <w:p w:rsidR="00BD6355" w:rsidRPr="00BD6355" w:rsidRDefault="00BD6355" w:rsidP="00BD6355">
            <w:pPr>
              <w:ind w:firstLine="314"/>
              <w:jc w:val="both"/>
              <w:rPr>
                <w:sz w:val="24"/>
                <w:szCs w:val="24"/>
              </w:rPr>
            </w:pPr>
            <w:r w:rsidRPr="00BD6355">
              <w:rPr>
                <w:sz w:val="24"/>
                <w:szCs w:val="24"/>
              </w:rPr>
              <w:t>-19.10 Очистка полости и испытания газопроводов;</w:t>
            </w:r>
          </w:p>
          <w:p w:rsidR="00BD6355" w:rsidRPr="00BD6355" w:rsidRDefault="00BD6355" w:rsidP="00BD6355">
            <w:pPr>
              <w:ind w:firstLine="314"/>
              <w:jc w:val="both"/>
              <w:rPr>
                <w:sz w:val="24"/>
                <w:szCs w:val="24"/>
              </w:rPr>
            </w:pPr>
            <w:r w:rsidRPr="00BD6355">
              <w:rPr>
                <w:sz w:val="24"/>
                <w:szCs w:val="24"/>
              </w:rPr>
              <w:t>-23.4</w:t>
            </w:r>
            <w:r>
              <w:rPr>
                <w:sz w:val="24"/>
                <w:szCs w:val="24"/>
              </w:rPr>
              <w:t xml:space="preserve">. </w:t>
            </w:r>
            <w:r w:rsidRPr="00BD6355">
              <w:rPr>
                <w:sz w:val="24"/>
                <w:szCs w:val="24"/>
              </w:rPr>
              <w:t>Монтаж оборудования котельных;</w:t>
            </w:r>
          </w:p>
          <w:p w:rsidR="00BD6355" w:rsidRPr="00BD6355" w:rsidRDefault="00BD6355" w:rsidP="00BD6355">
            <w:pPr>
              <w:ind w:firstLine="314"/>
              <w:jc w:val="both"/>
              <w:rPr>
                <w:sz w:val="24"/>
                <w:szCs w:val="24"/>
              </w:rPr>
            </w:pPr>
            <w:r w:rsidRPr="00BD6355">
              <w:rPr>
                <w:sz w:val="24"/>
                <w:szCs w:val="24"/>
              </w:rPr>
              <w:t>-23.6 Монтаж электротехнических установок, оборудования, систем автоматики и сигнализации;</w:t>
            </w:r>
          </w:p>
          <w:p w:rsidR="00BD6355" w:rsidRPr="00BD6355" w:rsidRDefault="00BD6355" w:rsidP="00BD6355">
            <w:pPr>
              <w:ind w:firstLine="314"/>
              <w:jc w:val="both"/>
              <w:rPr>
                <w:sz w:val="24"/>
                <w:szCs w:val="24"/>
              </w:rPr>
            </w:pPr>
            <w:r w:rsidRPr="00BD6355">
              <w:rPr>
                <w:sz w:val="24"/>
                <w:szCs w:val="24"/>
              </w:rPr>
              <w:t>-24.10 Пусконаладочные работы систем автоматики, сигнализации и взаимосвязанных устройств;</w:t>
            </w:r>
          </w:p>
          <w:p w:rsidR="00BD6355" w:rsidRPr="00BD6355" w:rsidRDefault="00BD6355" w:rsidP="00BD6355">
            <w:pPr>
              <w:ind w:firstLine="314"/>
              <w:jc w:val="both"/>
              <w:rPr>
                <w:sz w:val="24"/>
                <w:szCs w:val="24"/>
              </w:rPr>
            </w:pPr>
            <w:r w:rsidRPr="00BD6355">
              <w:rPr>
                <w:sz w:val="24"/>
                <w:szCs w:val="24"/>
              </w:rPr>
              <w:t>-24.11 Пусконаладочные работы автономной наладки систем;</w:t>
            </w:r>
          </w:p>
          <w:p w:rsidR="00BD6355" w:rsidRPr="00BD6355" w:rsidRDefault="00BD6355" w:rsidP="00BD6355">
            <w:pPr>
              <w:ind w:firstLine="314"/>
              <w:jc w:val="both"/>
              <w:rPr>
                <w:sz w:val="24"/>
                <w:szCs w:val="24"/>
              </w:rPr>
            </w:pPr>
            <w:r w:rsidRPr="00BD6355">
              <w:rPr>
                <w:sz w:val="24"/>
                <w:szCs w:val="24"/>
              </w:rPr>
              <w:t>-24.12 Пусконаладочные работы комплексной наладки систем;</w:t>
            </w:r>
          </w:p>
          <w:p w:rsidR="00BD6355" w:rsidRPr="00BD6355" w:rsidRDefault="00BD6355" w:rsidP="00BD6355">
            <w:pPr>
              <w:ind w:firstLine="314"/>
              <w:jc w:val="both"/>
              <w:rPr>
                <w:sz w:val="24"/>
                <w:szCs w:val="24"/>
              </w:rPr>
            </w:pPr>
            <w:r w:rsidRPr="00BD6355">
              <w:rPr>
                <w:sz w:val="24"/>
                <w:szCs w:val="24"/>
              </w:rPr>
              <w:t>-24.22 Пусконаладочные работы котельно-вспомогательного оборудования;</w:t>
            </w:r>
          </w:p>
          <w:p w:rsidR="00BD6355" w:rsidRPr="00BD6355" w:rsidRDefault="00BD6355" w:rsidP="00BD6355">
            <w:pPr>
              <w:ind w:firstLine="314"/>
              <w:jc w:val="both"/>
              <w:rPr>
                <w:sz w:val="24"/>
                <w:szCs w:val="24"/>
              </w:rPr>
            </w:pPr>
            <w:r w:rsidRPr="00BD6355">
              <w:rPr>
                <w:sz w:val="24"/>
                <w:szCs w:val="24"/>
              </w:rPr>
              <w:t xml:space="preserve">-24.26 Пусконаладочные работы </w:t>
            </w:r>
            <w:proofErr w:type="spellStart"/>
            <w:r w:rsidRPr="00BD6355">
              <w:rPr>
                <w:sz w:val="24"/>
                <w:szCs w:val="24"/>
              </w:rPr>
              <w:t>общекотельных</w:t>
            </w:r>
            <w:proofErr w:type="spellEnd"/>
            <w:r w:rsidRPr="00BD6355">
              <w:rPr>
                <w:sz w:val="24"/>
                <w:szCs w:val="24"/>
              </w:rPr>
              <w:t xml:space="preserve"> систем и инженерных коммуникаций.</w:t>
            </w:r>
          </w:p>
          <w:p w:rsidR="00BD6355" w:rsidRDefault="00BD6355" w:rsidP="00BD6355"/>
          <w:p w:rsidR="00BD6355" w:rsidRPr="00BD6355" w:rsidRDefault="00BD6355" w:rsidP="00BD6355">
            <w:pPr>
              <w:ind w:firstLine="314"/>
              <w:rPr>
                <w:sz w:val="24"/>
                <w:szCs w:val="24"/>
              </w:rPr>
            </w:pPr>
            <w:r w:rsidRPr="00BD6355">
              <w:rPr>
                <w:sz w:val="24"/>
                <w:szCs w:val="24"/>
              </w:rPr>
              <w:t xml:space="preserve">- Аттестация специалистов в </w:t>
            </w:r>
            <w:proofErr w:type="spellStart"/>
            <w:r w:rsidRPr="00BD6355">
              <w:rPr>
                <w:sz w:val="24"/>
                <w:szCs w:val="24"/>
              </w:rPr>
              <w:t>Ростехнадзоре</w:t>
            </w:r>
            <w:proofErr w:type="spellEnd"/>
            <w:r w:rsidRPr="00BD6355">
              <w:rPr>
                <w:sz w:val="24"/>
                <w:szCs w:val="24"/>
              </w:rPr>
              <w:t xml:space="preserve"> по темам (А 1; Б 7.4; Б7.7; Б 8.7; Б 8.8; Б 8.11; Б 8.12).</w:t>
            </w:r>
          </w:p>
          <w:p w:rsidR="00BD6355" w:rsidRPr="00BD6355" w:rsidRDefault="00BD6355" w:rsidP="00BD6355">
            <w:pPr>
              <w:ind w:firstLine="314"/>
              <w:rPr>
                <w:sz w:val="24"/>
                <w:szCs w:val="24"/>
              </w:rPr>
            </w:pPr>
            <w:r w:rsidRPr="00BD6355">
              <w:rPr>
                <w:sz w:val="24"/>
                <w:szCs w:val="24"/>
              </w:rPr>
              <w:t>- Аттестация специалистов по пожарной безопасности в объеме пожарно-технического минимума;</w:t>
            </w:r>
          </w:p>
          <w:p w:rsidR="00BD6355" w:rsidRPr="00BD6355" w:rsidRDefault="00BD6355" w:rsidP="00BD6355">
            <w:pPr>
              <w:ind w:firstLine="314"/>
              <w:rPr>
                <w:sz w:val="24"/>
                <w:szCs w:val="24"/>
              </w:rPr>
            </w:pPr>
            <w:r w:rsidRPr="00BD6355">
              <w:rPr>
                <w:sz w:val="24"/>
                <w:szCs w:val="24"/>
              </w:rPr>
              <w:t xml:space="preserve">- Разрешение на </w:t>
            </w:r>
            <w:proofErr w:type="spellStart"/>
            <w:r w:rsidRPr="00BD6355">
              <w:rPr>
                <w:sz w:val="24"/>
                <w:szCs w:val="24"/>
              </w:rPr>
              <w:t>пуско</w:t>
            </w:r>
            <w:proofErr w:type="spellEnd"/>
            <w:r w:rsidRPr="00BD6355">
              <w:rPr>
                <w:sz w:val="24"/>
                <w:szCs w:val="24"/>
              </w:rPr>
              <w:t>- и режимно-наладочные работы выданное ФГБУ «РЭА» Минэнерго России или его филиалом;</w:t>
            </w:r>
          </w:p>
          <w:p w:rsidR="00BD6355" w:rsidRPr="00BD6355" w:rsidRDefault="00BD6355" w:rsidP="00BD6355">
            <w:pPr>
              <w:ind w:firstLine="314"/>
              <w:contextualSpacing/>
              <w:jc w:val="both"/>
              <w:rPr>
                <w:color w:val="FF0000"/>
                <w:sz w:val="24"/>
                <w:szCs w:val="24"/>
              </w:rPr>
            </w:pPr>
            <w:r w:rsidRPr="00BD6355">
              <w:rPr>
                <w:sz w:val="24"/>
                <w:szCs w:val="24"/>
              </w:rPr>
              <w:lastRenderedPageBreak/>
              <w:t xml:space="preserve">- протокол по проверке знаний нормативных, правовых и технических документов, регулирующих вопросы эффективного и рационального использования природного газа выданный ФГУ «УЭЭ в Южно-Сибирском регионе» Минэнерго РФ или его филиалом. </w:t>
            </w:r>
            <w:r w:rsidRPr="00BD6355">
              <w:rPr>
                <w:color w:val="FF0000"/>
                <w:sz w:val="24"/>
                <w:szCs w:val="24"/>
              </w:rPr>
              <w:t xml:space="preserve"> </w:t>
            </w:r>
          </w:p>
          <w:p w:rsidR="00BD6355" w:rsidRPr="00C1164E" w:rsidRDefault="00BD6355" w:rsidP="00BD6355">
            <w:pPr>
              <w:ind w:firstLine="685"/>
              <w:contextualSpacing/>
              <w:jc w:val="both"/>
              <w:rPr>
                <w:color w:val="000000" w:themeColor="text1"/>
                <w:sz w:val="24"/>
                <w:szCs w:val="24"/>
              </w:rPr>
            </w:pPr>
          </w:p>
          <w:p w:rsidR="00BD6355" w:rsidRPr="00C1164E" w:rsidRDefault="00BD6355" w:rsidP="00BD6355">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BD6355" w:rsidRPr="00C1164E" w:rsidRDefault="00BD6355" w:rsidP="00BD6355">
            <w:pPr>
              <w:contextualSpacing/>
              <w:jc w:val="both"/>
              <w:rPr>
                <w:bCs/>
                <w:color w:val="000000" w:themeColor="text1"/>
                <w:sz w:val="24"/>
                <w:szCs w:val="24"/>
              </w:rPr>
            </w:pPr>
            <w:r w:rsidRPr="00C1164E">
              <w:rPr>
                <w:bCs/>
                <w:color w:val="000000" w:themeColor="text1"/>
                <w:sz w:val="24"/>
                <w:szCs w:val="24"/>
              </w:rPr>
              <w:t xml:space="preserve"> 1. заполненная документация закупки по установленной форме (Форма № 6.4)</w:t>
            </w:r>
          </w:p>
          <w:p w:rsidR="00BD6355" w:rsidRPr="00C1164E" w:rsidRDefault="00BD6355" w:rsidP="00BD6355">
            <w:pPr>
              <w:jc w:val="both"/>
              <w:rPr>
                <w:bCs/>
                <w:sz w:val="24"/>
                <w:szCs w:val="24"/>
              </w:rPr>
            </w:pPr>
            <w:r w:rsidRPr="00C1164E">
              <w:rPr>
                <w:bCs/>
                <w:sz w:val="24"/>
                <w:szCs w:val="24"/>
              </w:rPr>
              <w:t xml:space="preserve">2. копии актов выполненных работ </w:t>
            </w:r>
            <w:r>
              <w:rPr>
                <w:bCs/>
                <w:sz w:val="24"/>
                <w:szCs w:val="24"/>
              </w:rPr>
              <w:t>на монтаж водогрейных котлов мощностью 0,5 МВт и выше</w:t>
            </w:r>
            <w:r w:rsidRPr="00C1164E">
              <w:rPr>
                <w:bCs/>
                <w:sz w:val="24"/>
                <w:szCs w:val="24"/>
              </w:rPr>
              <w:t>;</w:t>
            </w:r>
          </w:p>
          <w:p w:rsidR="00BD6355" w:rsidRPr="007A32E8" w:rsidRDefault="00BD6355" w:rsidP="00BD6355">
            <w:pPr>
              <w:jc w:val="both"/>
              <w:rPr>
                <w:bCs/>
                <w:sz w:val="24"/>
                <w:szCs w:val="24"/>
              </w:rPr>
            </w:pPr>
            <w:r w:rsidRPr="00C1164E">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BD6355" w:rsidP="00BD6355">
            <w:pPr>
              <w:ind w:firstLine="685"/>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A32E8">
        <w:trPr>
          <w:trHeight w:val="2169"/>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18</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Порядок оценки заявок  </w:t>
            </w:r>
          </w:p>
        </w:tc>
        <w:tc>
          <w:tcPr>
            <w:tcW w:w="6605" w:type="dxa"/>
          </w:tcPr>
          <w:tbl>
            <w:tblPr>
              <w:tblpPr w:leftFromText="180" w:rightFromText="180" w:vertAnchor="page" w:horzAnchor="margin" w:tblpY="151"/>
              <w:tblOverlap w:val="never"/>
              <w:tblW w:w="6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538"/>
            </w:tblGrid>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 п/п</w:t>
                  </w:r>
                </w:p>
              </w:tc>
              <w:tc>
                <w:tcPr>
                  <w:tcW w:w="3544" w:type="dxa"/>
                </w:tcPr>
                <w:p w:rsidR="007A32E8" w:rsidRPr="00C1164E" w:rsidRDefault="007A32E8" w:rsidP="007A32E8">
                  <w:pPr>
                    <w:contextualSpacing/>
                    <w:jc w:val="both"/>
                    <w:rPr>
                      <w:sz w:val="24"/>
                      <w:szCs w:val="24"/>
                    </w:rPr>
                  </w:pPr>
                  <w:r w:rsidRPr="00C1164E">
                    <w:rPr>
                      <w:sz w:val="24"/>
                      <w:szCs w:val="24"/>
                    </w:rPr>
                    <w:t>Критерии оценки заявки</w:t>
                  </w:r>
                </w:p>
              </w:tc>
              <w:tc>
                <w:tcPr>
                  <w:tcW w:w="2538" w:type="dxa"/>
                </w:tcPr>
                <w:p w:rsidR="007A32E8" w:rsidRPr="00C1164E" w:rsidRDefault="007A32E8" w:rsidP="007A32E8">
                  <w:pPr>
                    <w:contextualSpacing/>
                    <w:jc w:val="both"/>
                    <w:rPr>
                      <w:sz w:val="24"/>
                      <w:szCs w:val="24"/>
                    </w:rPr>
                  </w:pPr>
                  <w:r w:rsidRPr="00C1164E">
                    <w:rPr>
                      <w:sz w:val="24"/>
                      <w:szCs w:val="24"/>
                    </w:rPr>
                    <w:t>Значимость критерия</w:t>
                  </w:r>
                </w:p>
              </w:tc>
            </w:tr>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1</w:t>
                  </w:r>
                </w:p>
              </w:tc>
              <w:tc>
                <w:tcPr>
                  <w:tcW w:w="3544" w:type="dxa"/>
                  <w:vAlign w:val="center"/>
                </w:tcPr>
                <w:p w:rsidR="007A32E8" w:rsidRPr="00C1164E" w:rsidRDefault="007A32E8" w:rsidP="007A32E8">
                  <w:pPr>
                    <w:contextualSpacing/>
                    <w:jc w:val="both"/>
                    <w:rPr>
                      <w:sz w:val="24"/>
                      <w:szCs w:val="24"/>
                    </w:rPr>
                  </w:pPr>
                  <w:r w:rsidRPr="00C1164E">
                    <w:rPr>
                      <w:sz w:val="24"/>
                      <w:szCs w:val="24"/>
                    </w:rPr>
                    <w:t>Цена договора</w:t>
                  </w:r>
                </w:p>
              </w:tc>
              <w:tc>
                <w:tcPr>
                  <w:tcW w:w="2538" w:type="dxa"/>
                </w:tcPr>
                <w:p w:rsidR="007A32E8" w:rsidRPr="00C1164E" w:rsidRDefault="00BD6355" w:rsidP="007A32E8">
                  <w:pPr>
                    <w:contextualSpacing/>
                    <w:jc w:val="center"/>
                    <w:rPr>
                      <w:sz w:val="24"/>
                      <w:szCs w:val="24"/>
                    </w:rPr>
                  </w:pPr>
                  <w:r>
                    <w:rPr>
                      <w:sz w:val="24"/>
                      <w:szCs w:val="24"/>
                    </w:rPr>
                    <w:t>5</w:t>
                  </w:r>
                  <w:r w:rsidR="007A32E8" w:rsidRPr="00C1164E">
                    <w:rPr>
                      <w:sz w:val="24"/>
                      <w:szCs w:val="24"/>
                    </w:rPr>
                    <w:t>0%</w:t>
                  </w:r>
                </w:p>
              </w:tc>
            </w:tr>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2</w:t>
                  </w:r>
                </w:p>
              </w:tc>
              <w:tc>
                <w:tcPr>
                  <w:tcW w:w="3544" w:type="dxa"/>
                  <w:vAlign w:val="center"/>
                </w:tcPr>
                <w:p w:rsidR="007A32E8" w:rsidRPr="00C1164E" w:rsidRDefault="007A32E8" w:rsidP="007A32E8">
                  <w:pPr>
                    <w:contextualSpacing/>
                    <w:jc w:val="both"/>
                    <w:rPr>
                      <w:sz w:val="24"/>
                      <w:szCs w:val="24"/>
                    </w:rPr>
                  </w:pPr>
                  <w:r>
                    <w:rPr>
                      <w:bCs/>
                      <w:iCs/>
                      <w:sz w:val="24"/>
                      <w:szCs w:val="24"/>
                    </w:rPr>
                    <w:t>Квалификация участника запроса предложений</w:t>
                  </w:r>
                </w:p>
              </w:tc>
              <w:tc>
                <w:tcPr>
                  <w:tcW w:w="2538" w:type="dxa"/>
                </w:tcPr>
                <w:p w:rsidR="007A32E8" w:rsidRPr="00C1164E" w:rsidRDefault="00BD6355" w:rsidP="007A32E8">
                  <w:pPr>
                    <w:contextualSpacing/>
                    <w:jc w:val="center"/>
                    <w:rPr>
                      <w:sz w:val="24"/>
                      <w:szCs w:val="24"/>
                    </w:rPr>
                  </w:pPr>
                  <w:r>
                    <w:rPr>
                      <w:sz w:val="24"/>
                      <w:szCs w:val="24"/>
                    </w:rPr>
                    <w:t>5</w:t>
                  </w:r>
                  <w:r w:rsidR="007A32E8" w:rsidRPr="00C1164E">
                    <w:rPr>
                      <w:sz w:val="24"/>
                      <w:szCs w:val="24"/>
                    </w:rPr>
                    <w:t>0%</w:t>
                  </w:r>
                </w:p>
              </w:tc>
            </w:tr>
          </w:tbl>
          <w:p w:rsidR="00702B03" w:rsidRPr="00E45E54" w:rsidRDefault="00702B03" w:rsidP="00C72359">
            <w:pPr>
              <w:pStyle w:val="ac"/>
              <w:spacing w:after="0" w:line="240" w:lineRule="auto"/>
              <w:ind w:left="0"/>
              <w:rPr>
                <w:rFonts w:ascii="Times New Roman" w:hAnsi="Times New Roman"/>
                <w:color w:val="000000" w:themeColor="text1"/>
                <w:sz w:val="24"/>
                <w:szCs w:val="24"/>
              </w:rPr>
            </w:pPr>
            <w:r w:rsidRPr="00E45E54">
              <w:rPr>
                <w:rFonts w:ascii="Times New Roman" w:hAnsi="Times New Roman"/>
                <w:sz w:val="24"/>
                <w:szCs w:val="24"/>
              </w:rPr>
              <w:t xml:space="preserve">Порядок оценки и сопоставления заявок на участие в запросе </w:t>
            </w:r>
            <w:r w:rsidR="003A263A">
              <w:rPr>
                <w:rFonts w:ascii="Times New Roman" w:hAnsi="Times New Roman"/>
                <w:sz w:val="24"/>
                <w:szCs w:val="24"/>
              </w:rPr>
              <w:t>предложений указан в Разделе 4 З</w:t>
            </w:r>
            <w:r w:rsidRPr="00E45E54">
              <w:rPr>
                <w:rFonts w:ascii="Times New Roman" w:hAnsi="Times New Roman"/>
                <w:sz w:val="24"/>
                <w:szCs w:val="24"/>
              </w:rPr>
              <w:t>акупочной документации.</w:t>
            </w:r>
          </w:p>
        </w:tc>
      </w:tr>
      <w:tr w:rsidR="00702B03" w:rsidRPr="00C1164E" w:rsidTr="00702B03">
        <w:trPr>
          <w:trHeight w:val="141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19</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по истечении которого разъяснения положений извещения, документации не производятся</w:t>
            </w:r>
          </w:p>
        </w:tc>
        <w:tc>
          <w:tcPr>
            <w:tcW w:w="6605" w:type="dxa"/>
          </w:tcPr>
          <w:p w:rsidR="00702B03" w:rsidRPr="00C1164E" w:rsidRDefault="00702B03" w:rsidP="00702B03">
            <w:pPr>
              <w:contextualSpacing/>
              <w:jc w:val="both"/>
              <w:rPr>
                <w:color w:val="FF0000"/>
                <w:sz w:val="24"/>
                <w:szCs w:val="24"/>
              </w:rPr>
            </w:pPr>
            <w:r w:rsidRPr="00C1164E">
              <w:rPr>
                <w:sz w:val="24"/>
                <w:szCs w:val="24"/>
              </w:rPr>
              <w:t>За 3 (три) дня до дня окончания срока подачи заявок (включительно).</w:t>
            </w:r>
          </w:p>
        </w:tc>
      </w:tr>
      <w:tr w:rsidR="00702B03" w:rsidRPr="00C1164E" w:rsidTr="00702B03">
        <w:trPr>
          <w:trHeight w:val="557"/>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20</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Порядок предоставления разъяснений извещения о закупке, документации о закупке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извещения о закупке, документации о закупке, производятся Заказчиком в следующем порядке: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Любой потенциальный участник вправе направить запрос о разъяснении положений документации о закупке в письменной форме (на фирменном бланке участника или с печатью участника) и за подписью его руководителя или уполномоченного лица не позднее, чем за 3 (три) дня до даты окончания срока подачи заявок (включительно) по указанному в документации о закупке адресу. </w:t>
            </w:r>
            <w:r w:rsidRPr="00C1164E">
              <w:rPr>
                <w:sz w:val="24"/>
                <w:szCs w:val="24"/>
              </w:rPr>
              <w:t xml:space="preserve">(Форма 6.5 закупочной документации); </w:t>
            </w:r>
          </w:p>
          <w:p w:rsidR="00702B03" w:rsidRPr="00C1164E" w:rsidRDefault="00702B03" w:rsidP="00DA52D9">
            <w:pPr>
              <w:contextualSpacing/>
              <w:jc w:val="both"/>
              <w:rPr>
                <w:color w:val="000000" w:themeColor="text1"/>
                <w:sz w:val="24"/>
                <w:szCs w:val="24"/>
              </w:rPr>
            </w:pPr>
            <w:r w:rsidRPr="00C1164E">
              <w:rPr>
                <w:color w:val="000000" w:themeColor="text1"/>
                <w:sz w:val="24"/>
                <w:szCs w:val="24"/>
              </w:rPr>
              <w:t xml:space="preserve">      - Разъяснения положений такой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21</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Срок размещения протоколов, сформированных при проведении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соответствии с положением о закупках</w:t>
            </w:r>
            <w:r w:rsidR="00E45E54">
              <w:rPr>
                <w:color w:val="000000" w:themeColor="text1"/>
                <w:sz w:val="24"/>
                <w:szCs w:val="24"/>
              </w:rPr>
              <w:t>.</w:t>
            </w:r>
          </w:p>
          <w:p w:rsidR="00702B03" w:rsidRPr="00C1164E" w:rsidRDefault="00702B03" w:rsidP="00702B03">
            <w:pPr>
              <w:contextualSpacing/>
              <w:jc w:val="both"/>
              <w:rPr>
                <w:color w:val="000000" w:themeColor="text1"/>
                <w:sz w:val="24"/>
                <w:szCs w:val="24"/>
              </w:rPr>
            </w:pP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22</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Отказ от проведения запроса предложений.</w:t>
            </w:r>
          </w:p>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размещения извещения об отказе от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вправе 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Изменения, вносимые в извещение о проведении запроса предложений, размещаются на официальном сайте о размещении заказа не позднее чем в течение 2 (двух) дней со дня принятия решения о об отказе от проведения закупки.</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23</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Изменения в извещение о закупке, документацию о закупке</w:t>
            </w:r>
          </w:p>
        </w:tc>
        <w:tc>
          <w:tcPr>
            <w:tcW w:w="6605" w:type="dxa"/>
          </w:tcPr>
          <w:p w:rsidR="00702B03" w:rsidRPr="00C1164E" w:rsidRDefault="00702B03" w:rsidP="00702B03">
            <w:pPr>
              <w:autoSpaceDE w:val="0"/>
              <w:autoSpaceDN w:val="0"/>
              <w:adjustRightInd w:val="0"/>
              <w:contextualSpacing/>
              <w:jc w:val="both"/>
              <w:rPr>
                <w:color w:val="000000" w:themeColor="text1"/>
                <w:sz w:val="24"/>
                <w:szCs w:val="24"/>
              </w:rPr>
            </w:pPr>
            <w:r w:rsidRPr="00C1164E">
              <w:rPr>
                <w:rFonts w:eastAsiaTheme="minorHAnsi"/>
                <w:sz w:val="24"/>
                <w:szCs w:val="24"/>
              </w:rPr>
              <w:t xml:space="preserve">Изменения, вносимые в извещение о проведении запроса предложений, документацию о закупке, размещаются на официальном сайте о размещении заказа не позднее чем в течение 2 (двух) дней со дня принятия решения о внесении указанных изменений, в том числе о продлении срока подачи заявок. </w:t>
            </w:r>
          </w:p>
        </w:tc>
      </w:tr>
      <w:tr w:rsidR="00702B03" w:rsidRPr="00C1164E" w:rsidTr="00702B03">
        <w:trPr>
          <w:trHeight w:val="695"/>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24</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Запрос о разъяснении положений заявки на участие в запросе предложений.</w:t>
            </w:r>
          </w:p>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Исправление ошибок.</w:t>
            </w:r>
          </w:p>
          <w:p w:rsidR="00702B03" w:rsidRPr="00F560FB" w:rsidRDefault="00702B03" w:rsidP="00702B03">
            <w:pPr>
              <w:contextualSpacing/>
              <w:jc w:val="both"/>
              <w:rPr>
                <w:b/>
                <w:color w:val="000000" w:themeColor="text1"/>
                <w:sz w:val="24"/>
                <w:szCs w:val="24"/>
              </w:rPr>
            </w:pP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положений закупочной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ошибок.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При исправлении арифметических ошибок в заявках применяются следующие правила: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иных ошибок не допускается;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lang w:val="en-US"/>
              </w:rPr>
            </w:pPr>
            <w:r w:rsidRPr="00C1164E">
              <w:rPr>
                <w:b/>
                <w:color w:val="000000" w:themeColor="text1"/>
                <w:sz w:val="24"/>
                <w:szCs w:val="24"/>
                <w:lang w:val="en-US"/>
              </w:rPr>
              <w:t>25</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Информация о причинах отклонения и /или проигрыша заявки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26</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Язык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Русский</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27</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 Валюта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Рубль Российской Федерации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sz w:val="24"/>
                <w:szCs w:val="24"/>
              </w:rPr>
              <w:lastRenderedPageBreak/>
              <w:t>28</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Требования к содержанию, форме, оформлению документов, входящих в состав заявки</w:t>
            </w:r>
          </w:p>
        </w:tc>
        <w:tc>
          <w:tcPr>
            <w:tcW w:w="6605" w:type="dxa"/>
            <w:shd w:val="clear" w:color="auto" w:fill="auto"/>
          </w:tcPr>
          <w:p w:rsidR="00702B03" w:rsidRPr="00C1164E" w:rsidRDefault="00702B03" w:rsidP="00702B03">
            <w:pPr>
              <w:contextualSpacing/>
              <w:jc w:val="both"/>
              <w:rPr>
                <w:sz w:val="24"/>
                <w:szCs w:val="24"/>
              </w:rPr>
            </w:pPr>
            <w:r w:rsidRPr="00C1164E">
              <w:rPr>
                <w:color w:val="000000" w:themeColor="text1"/>
                <w:sz w:val="24"/>
                <w:szCs w:val="24"/>
              </w:rPr>
              <w:t xml:space="preserve">Заявка на участие в запросе предложений (все документы согласно описи) заполняются на русском языке по форме, указанной в Разделе </w:t>
            </w:r>
            <w:r w:rsidRPr="00C1164E">
              <w:rPr>
                <w:sz w:val="24"/>
                <w:szCs w:val="24"/>
              </w:rPr>
              <w:t xml:space="preserve">6 закупочной документации, подается в порядке и в сроки, указанные в Извещении запроса предложений. </w:t>
            </w:r>
          </w:p>
          <w:p w:rsidR="00702B03" w:rsidRPr="00C1164E" w:rsidRDefault="00702B03" w:rsidP="00702B03">
            <w:pPr>
              <w:contextualSpacing/>
              <w:jc w:val="both"/>
              <w:rPr>
                <w:color w:val="000000" w:themeColor="text1"/>
                <w:sz w:val="24"/>
                <w:szCs w:val="24"/>
              </w:rPr>
            </w:pPr>
            <w:r w:rsidRPr="00C1164E">
              <w:rPr>
                <w:sz w:val="24"/>
                <w:szCs w:val="24"/>
              </w:rPr>
              <w:t xml:space="preserve">Все документы, входящие в состав заявки, должны быть сформированы по форме 6.2 (Опись </w:t>
            </w:r>
            <w:r w:rsidRPr="00C1164E">
              <w:rPr>
                <w:color w:val="000000" w:themeColor="text1"/>
                <w:sz w:val="24"/>
                <w:szCs w:val="24"/>
              </w:rPr>
              <w:t xml:space="preserve">документов.) закупочной документации.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вправе подать только одну заявку в отношении предмета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документы, входящие в состав заявки должны быть подписаны лицом, имеющего право действовать от имени участника закупок.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29</w:t>
            </w:r>
          </w:p>
        </w:tc>
        <w:tc>
          <w:tcPr>
            <w:tcW w:w="2889" w:type="dxa"/>
          </w:tcPr>
          <w:p w:rsidR="00702B03" w:rsidRPr="00F560FB" w:rsidRDefault="00702B03" w:rsidP="00702B03">
            <w:pPr>
              <w:contextualSpacing/>
              <w:jc w:val="both"/>
              <w:rPr>
                <w:b/>
                <w:sz w:val="24"/>
                <w:szCs w:val="24"/>
              </w:rPr>
            </w:pPr>
            <w:r w:rsidRPr="00F560FB">
              <w:rPr>
                <w:b/>
                <w:sz w:val="24"/>
                <w:szCs w:val="24"/>
              </w:rPr>
              <w:t>Дата и время приема и окончания подачи заявок.</w:t>
            </w:r>
          </w:p>
          <w:p w:rsidR="00702B03" w:rsidRPr="00F560FB" w:rsidRDefault="00702B03" w:rsidP="00702B03">
            <w:pPr>
              <w:contextualSpacing/>
              <w:jc w:val="both"/>
              <w:rPr>
                <w:b/>
                <w:sz w:val="24"/>
                <w:szCs w:val="24"/>
              </w:rPr>
            </w:pPr>
            <w:r w:rsidRPr="00F560FB">
              <w:rPr>
                <w:b/>
                <w:sz w:val="24"/>
                <w:szCs w:val="24"/>
              </w:rPr>
              <w:t>Дата и место вскрытия конвертов с заявками</w:t>
            </w:r>
          </w:p>
        </w:tc>
        <w:tc>
          <w:tcPr>
            <w:tcW w:w="6605" w:type="dxa"/>
            <w:shd w:val="clear" w:color="auto" w:fill="auto"/>
          </w:tcPr>
          <w:p w:rsidR="00702B03" w:rsidRPr="007523CE" w:rsidRDefault="00702B03" w:rsidP="00702B03">
            <w:pPr>
              <w:contextualSpacing/>
              <w:jc w:val="both"/>
              <w:rPr>
                <w:sz w:val="24"/>
                <w:szCs w:val="24"/>
              </w:rPr>
            </w:pPr>
            <w:r w:rsidRPr="007523CE">
              <w:rPr>
                <w:sz w:val="24"/>
                <w:szCs w:val="24"/>
              </w:rPr>
              <w:t xml:space="preserve">Начало подачи заявок на участие в запросе предложений: </w:t>
            </w:r>
          </w:p>
          <w:p w:rsidR="00702B03" w:rsidRPr="00D9178B" w:rsidRDefault="00702B03" w:rsidP="00702B03">
            <w:pPr>
              <w:contextualSpacing/>
              <w:jc w:val="both"/>
              <w:rPr>
                <w:color w:val="FF0000"/>
                <w:sz w:val="24"/>
                <w:szCs w:val="24"/>
              </w:rPr>
            </w:pPr>
            <w:r w:rsidRPr="00D9178B">
              <w:rPr>
                <w:color w:val="FF0000"/>
                <w:sz w:val="24"/>
                <w:szCs w:val="24"/>
              </w:rPr>
              <w:t xml:space="preserve">с </w:t>
            </w:r>
            <w:r w:rsidR="00BD6355" w:rsidRPr="00D9178B">
              <w:rPr>
                <w:color w:val="FF0000"/>
                <w:sz w:val="24"/>
                <w:szCs w:val="24"/>
              </w:rPr>
              <w:t>«22</w:t>
            </w:r>
            <w:r w:rsidR="00992992" w:rsidRPr="00D9178B">
              <w:rPr>
                <w:color w:val="FF0000"/>
                <w:sz w:val="24"/>
                <w:szCs w:val="24"/>
              </w:rPr>
              <w:t>»</w:t>
            </w:r>
            <w:r w:rsidR="00894B24" w:rsidRPr="00D9178B">
              <w:rPr>
                <w:color w:val="FF0000"/>
                <w:sz w:val="24"/>
                <w:szCs w:val="24"/>
              </w:rPr>
              <w:t xml:space="preserve"> </w:t>
            </w:r>
            <w:r w:rsidR="00BD6355" w:rsidRPr="00D9178B">
              <w:rPr>
                <w:color w:val="FF0000"/>
                <w:sz w:val="24"/>
                <w:szCs w:val="24"/>
              </w:rPr>
              <w:t>августа</w:t>
            </w:r>
            <w:r w:rsidRPr="00D9178B">
              <w:rPr>
                <w:color w:val="FF0000"/>
                <w:sz w:val="24"/>
                <w:szCs w:val="24"/>
              </w:rPr>
              <w:t xml:space="preserve"> 2016г. </w:t>
            </w:r>
          </w:p>
          <w:p w:rsidR="00702B03" w:rsidRPr="007523CE" w:rsidRDefault="00702B03" w:rsidP="00702B03">
            <w:pPr>
              <w:contextualSpacing/>
              <w:jc w:val="both"/>
              <w:rPr>
                <w:sz w:val="24"/>
                <w:szCs w:val="24"/>
              </w:rPr>
            </w:pPr>
            <w:r w:rsidRPr="007523CE">
              <w:rPr>
                <w:sz w:val="24"/>
                <w:szCs w:val="24"/>
              </w:rPr>
              <w:t xml:space="preserve">Окончание подачи заявок (дата и время вскрытия конвертов): </w:t>
            </w:r>
          </w:p>
          <w:p w:rsidR="00702B03" w:rsidRPr="007523CE" w:rsidRDefault="00BD6355" w:rsidP="00702B03">
            <w:pPr>
              <w:contextualSpacing/>
              <w:jc w:val="both"/>
              <w:rPr>
                <w:sz w:val="24"/>
                <w:szCs w:val="24"/>
              </w:rPr>
            </w:pPr>
            <w:r w:rsidRPr="00D9178B">
              <w:rPr>
                <w:color w:val="FF0000"/>
                <w:sz w:val="24"/>
                <w:szCs w:val="24"/>
              </w:rPr>
              <w:t>«29</w:t>
            </w:r>
            <w:r w:rsidR="00992992" w:rsidRPr="00D9178B">
              <w:rPr>
                <w:color w:val="FF0000"/>
                <w:sz w:val="24"/>
                <w:szCs w:val="24"/>
              </w:rPr>
              <w:t>»</w:t>
            </w:r>
            <w:r w:rsidR="00894B24" w:rsidRPr="00D9178B">
              <w:rPr>
                <w:color w:val="FF0000"/>
                <w:sz w:val="24"/>
                <w:szCs w:val="24"/>
              </w:rPr>
              <w:t xml:space="preserve"> </w:t>
            </w:r>
            <w:r w:rsidRPr="00D9178B">
              <w:rPr>
                <w:color w:val="FF0000"/>
                <w:sz w:val="24"/>
                <w:szCs w:val="24"/>
              </w:rPr>
              <w:t>а</w:t>
            </w:r>
            <w:r w:rsidR="00604080" w:rsidRPr="00D9178B">
              <w:rPr>
                <w:color w:val="FF0000"/>
                <w:sz w:val="24"/>
                <w:szCs w:val="24"/>
              </w:rPr>
              <w:t>в</w:t>
            </w:r>
            <w:r w:rsidRPr="00D9178B">
              <w:rPr>
                <w:color w:val="FF0000"/>
                <w:sz w:val="24"/>
                <w:szCs w:val="24"/>
              </w:rPr>
              <w:t>густа</w:t>
            </w:r>
            <w:r w:rsidR="00E45E54" w:rsidRPr="00D9178B">
              <w:rPr>
                <w:color w:val="FF0000"/>
                <w:sz w:val="24"/>
                <w:szCs w:val="24"/>
              </w:rPr>
              <w:t xml:space="preserve"> </w:t>
            </w:r>
            <w:r w:rsidR="00702B03" w:rsidRPr="00D9178B">
              <w:rPr>
                <w:color w:val="FF0000"/>
                <w:sz w:val="24"/>
                <w:szCs w:val="24"/>
              </w:rPr>
              <w:t xml:space="preserve">2016г. </w:t>
            </w:r>
            <w:r w:rsidR="00992992" w:rsidRPr="00D9178B">
              <w:rPr>
                <w:color w:val="FF0000"/>
                <w:sz w:val="24"/>
                <w:szCs w:val="24"/>
              </w:rPr>
              <w:t>1</w:t>
            </w:r>
            <w:r w:rsidR="00D9178B" w:rsidRPr="00D9178B">
              <w:rPr>
                <w:color w:val="FF0000"/>
                <w:sz w:val="24"/>
                <w:szCs w:val="24"/>
              </w:rPr>
              <w:t>6</w:t>
            </w:r>
            <w:r w:rsidR="00702B03" w:rsidRPr="00D9178B">
              <w:rPr>
                <w:color w:val="FF0000"/>
                <w:sz w:val="24"/>
                <w:szCs w:val="24"/>
              </w:rPr>
              <w:t xml:space="preserve"> час. </w:t>
            </w:r>
            <w:r w:rsidR="007523CE" w:rsidRPr="00D9178B">
              <w:rPr>
                <w:color w:val="FF0000"/>
                <w:sz w:val="24"/>
                <w:szCs w:val="24"/>
              </w:rPr>
              <w:t>00</w:t>
            </w:r>
            <w:r w:rsidR="00702B03" w:rsidRPr="00D9178B">
              <w:rPr>
                <w:color w:val="FF0000"/>
                <w:sz w:val="24"/>
                <w:szCs w:val="24"/>
              </w:rPr>
              <w:t xml:space="preserve"> мин</w:t>
            </w:r>
            <w:r w:rsidR="00702B03" w:rsidRPr="007523CE">
              <w:rPr>
                <w:sz w:val="24"/>
                <w:szCs w:val="24"/>
              </w:rPr>
              <w:t xml:space="preserve">.  (время местное) </w:t>
            </w:r>
          </w:p>
          <w:p w:rsidR="00702B03" w:rsidRPr="007523CE" w:rsidRDefault="00702B03" w:rsidP="00702B03">
            <w:pPr>
              <w:contextualSpacing/>
              <w:jc w:val="both"/>
              <w:rPr>
                <w:b/>
                <w:sz w:val="24"/>
                <w:szCs w:val="24"/>
              </w:rPr>
            </w:pPr>
            <w:r w:rsidRPr="007523CE">
              <w:rPr>
                <w:sz w:val="24"/>
                <w:szCs w:val="24"/>
              </w:rPr>
              <w:t xml:space="preserve">Место вскрытия конвертов: Российская Федерация, 623537, Свердловская обл., г. Богданович, ул. Степана Разина, 64, </w:t>
            </w:r>
            <w:proofErr w:type="spellStart"/>
            <w:r w:rsidRPr="007523CE">
              <w:rPr>
                <w:sz w:val="24"/>
                <w:szCs w:val="24"/>
              </w:rPr>
              <w:t>каб</w:t>
            </w:r>
            <w:proofErr w:type="spellEnd"/>
            <w:r w:rsidRPr="007523CE">
              <w:rPr>
                <w:sz w:val="24"/>
                <w:szCs w:val="24"/>
              </w:rPr>
              <w:t xml:space="preserve">. 303. </w:t>
            </w:r>
          </w:p>
        </w:tc>
      </w:tr>
      <w:tr w:rsidR="00702B03" w:rsidRPr="00C1164E" w:rsidTr="00702B03">
        <w:trPr>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30</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Изменение и отзыв заявок</w:t>
            </w:r>
          </w:p>
        </w:tc>
        <w:tc>
          <w:tcPr>
            <w:tcW w:w="6605" w:type="dxa"/>
            <w:shd w:val="clear" w:color="auto" w:fill="auto"/>
          </w:tcPr>
          <w:p w:rsidR="00702B03" w:rsidRPr="00C1164E" w:rsidRDefault="00702B03" w:rsidP="00702B03">
            <w:pPr>
              <w:contextualSpacing/>
              <w:jc w:val="both"/>
              <w:rPr>
                <w:sz w:val="24"/>
                <w:szCs w:val="24"/>
              </w:rPr>
            </w:pPr>
            <w:r w:rsidRPr="00C1164E">
              <w:rPr>
                <w:sz w:val="24"/>
                <w:szCs w:val="24"/>
              </w:rPr>
              <w:t>Участник вправе подать только одну заявку на участие в запросе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w:t>
            </w:r>
          </w:p>
          <w:p w:rsidR="00702B03" w:rsidRPr="00C1164E" w:rsidRDefault="00702B03" w:rsidP="00702B03">
            <w:pPr>
              <w:contextualSpacing/>
              <w:jc w:val="both"/>
              <w:rPr>
                <w:sz w:val="24"/>
                <w:szCs w:val="24"/>
              </w:rPr>
            </w:pPr>
            <w:r w:rsidRPr="00C1164E">
              <w:rPr>
                <w:sz w:val="24"/>
                <w:szCs w:val="24"/>
              </w:rPr>
              <w:t>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Каждый конверт с изменениями заявки, поступивший Заказчику регистрируется комиссией по размещению заказа с указанием даты и времени поступления.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31</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Место и дата рассмотрения заявок</w:t>
            </w:r>
          </w:p>
        </w:tc>
        <w:tc>
          <w:tcPr>
            <w:tcW w:w="6605" w:type="dxa"/>
            <w:shd w:val="clear" w:color="auto" w:fill="auto"/>
          </w:tcPr>
          <w:p w:rsidR="00702B03" w:rsidRPr="007523CE" w:rsidRDefault="00702B03" w:rsidP="00702B03">
            <w:pPr>
              <w:contextualSpacing/>
              <w:jc w:val="both"/>
              <w:rPr>
                <w:sz w:val="24"/>
                <w:szCs w:val="24"/>
              </w:rPr>
            </w:pPr>
            <w:r w:rsidRPr="00C1164E">
              <w:rPr>
                <w:sz w:val="24"/>
                <w:szCs w:val="24"/>
              </w:rPr>
              <w:t xml:space="preserve">Российская Федерация, 623537, Свердловская обл., г. </w:t>
            </w:r>
            <w:r w:rsidRPr="007523CE">
              <w:rPr>
                <w:sz w:val="24"/>
                <w:szCs w:val="24"/>
              </w:rPr>
              <w:t xml:space="preserve">Богданович, ул. Степана Разина, 64, </w:t>
            </w:r>
            <w:proofErr w:type="spellStart"/>
            <w:r w:rsidRPr="007523CE">
              <w:rPr>
                <w:sz w:val="24"/>
                <w:szCs w:val="24"/>
              </w:rPr>
              <w:t>каб</w:t>
            </w:r>
            <w:proofErr w:type="spellEnd"/>
            <w:r w:rsidRPr="007523CE">
              <w:rPr>
                <w:sz w:val="24"/>
                <w:szCs w:val="24"/>
              </w:rPr>
              <w:t xml:space="preserve"> 303. </w:t>
            </w:r>
          </w:p>
          <w:p w:rsidR="00702B03" w:rsidRPr="00C1164E" w:rsidRDefault="00D262DB" w:rsidP="00D9178B">
            <w:pPr>
              <w:contextualSpacing/>
              <w:jc w:val="both"/>
              <w:rPr>
                <w:sz w:val="24"/>
                <w:szCs w:val="24"/>
              </w:rPr>
            </w:pPr>
            <w:r w:rsidRPr="00D9178B">
              <w:rPr>
                <w:color w:val="FF0000"/>
                <w:sz w:val="24"/>
                <w:szCs w:val="24"/>
              </w:rPr>
              <w:t>«</w:t>
            </w:r>
            <w:r w:rsidR="00D9178B" w:rsidRPr="00D9178B">
              <w:rPr>
                <w:color w:val="FF0000"/>
                <w:sz w:val="24"/>
                <w:szCs w:val="24"/>
              </w:rPr>
              <w:t>31</w:t>
            </w:r>
            <w:r w:rsidR="00702B03" w:rsidRPr="00D9178B">
              <w:rPr>
                <w:color w:val="FF0000"/>
                <w:sz w:val="24"/>
                <w:szCs w:val="24"/>
              </w:rPr>
              <w:t xml:space="preserve">» </w:t>
            </w:r>
            <w:r w:rsidR="00D9178B" w:rsidRPr="00D9178B">
              <w:rPr>
                <w:color w:val="FF0000"/>
                <w:sz w:val="24"/>
                <w:szCs w:val="24"/>
              </w:rPr>
              <w:t>августа</w:t>
            </w:r>
            <w:r w:rsidR="00702B03" w:rsidRPr="00D9178B">
              <w:rPr>
                <w:color w:val="FF0000"/>
                <w:sz w:val="24"/>
                <w:szCs w:val="24"/>
              </w:rPr>
              <w:t xml:space="preserve"> 2016г.  в 14:00</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lastRenderedPageBreak/>
              <w:t>32</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Оценка и сопоставление заявок</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D29EA">
              <w:rPr>
                <w:spacing w:val="-1"/>
                <w:sz w:val="24"/>
                <w:szCs w:val="24"/>
              </w:rPr>
              <w:t>Срок оценки и сопоставления таких заявок не может превышать 5 (пять) рабочих дней со дня вскрытия конвертов с заявками на участие в запросе предложений.</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sz w:val="24"/>
                <w:szCs w:val="24"/>
              </w:rPr>
              <w:t>33</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Срок заключения договора </w:t>
            </w:r>
          </w:p>
        </w:tc>
        <w:tc>
          <w:tcPr>
            <w:tcW w:w="6605" w:type="dxa"/>
          </w:tcPr>
          <w:p w:rsidR="00702B03" w:rsidRPr="00C1164E" w:rsidRDefault="00702B03" w:rsidP="00702B03">
            <w:pPr>
              <w:contextualSpacing/>
              <w:jc w:val="both"/>
              <w:rPr>
                <w:sz w:val="24"/>
                <w:szCs w:val="24"/>
              </w:rPr>
            </w:pPr>
            <w:r w:rsidRPr="00C1164E">
              <w:rPr>
                <w:sz w:val="24"/>
                <w:szCs w:val="24"/>
              </w:rPr>
              <w:t xml:space="preserve">в срок не позднее 20 (двадцати) дней после дня размещения на официальном сайте итогов закупки </w:t>
            </w:r>
          </w:p>
          <w:p w:rsidR="00702B03" w:rsidRPr="00C1164E" w:rsidRDefault="00702B03" w:rsidP="00702B03">
            <w:pPr>
              <w:contextualSpacing/>
              <w:jc w:val="both"/>
              <w:rPr>
                <w:color w:val="FF0000"/>
                <w:sz w:val="24"/>
                <w:szCs w:val="24"/>
              </w:rPr>
            </w:pPr>
            <w:r w:rsidRPr="00C1164E">
              <w:rPr>
                <w:sz w:val="24"/>
                <w:szCs w:val="24"/>
              </w:rPr>
              <w:t>Проект договора направляется Заказчиком Победителю, который обязан его подписать со своей стороны и представить 2 экземпляра договора Заказчику.</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34</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Срок подписания договора </w:t>
            </w:r>
          </w:p>
        </w:tc>
        <w:tc>
          <w:tcPr>
            <w:tcW w:w="6605" w:type="dxa"/>
          </w:tcPr>
          <w:p w:rsidR="00702B03" w:rsidRPr="00C1164E" w:rsidRDefault="00702B03" w:rsidP="00702B03">
            <w:pPr>
              <w:contextualSpacing/>
              <w:jc w:val="both"/>
              <w:rPr>
                <w:color w:val="FF0000"/>
                <w:sz w:val="24"/>
                <w:szCs w:val="24"/>
              </w:rPr>
            </w:pPr>
            <w:r w:rsidRPr="00C1164E">
              <w:rPr>
                <w:sz w:val="24"/>
                <w:szCs w:val="24"/>
              </w:rPr>
              <w:t>победитель закупки (участник, с которым заключается договор) должен представить подписанный с его стороны договор комиссии по размещению заказа, в срок не более 10 (десяти) дней со дня размещения на официальном сайте итогов закупки.</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35</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Изменение объема выполняемых работ  </w:t>
            </w:r>
          </w:p>
        </w:tc>
        <w:tc>
          <w:tcPr>
            <w:tcW w:w="6605" w:type="dxa"/>
          </w:tcPr>
          <w:p w:rsidR="00702B03" w:rsidRPr="00C1164E" w:rsidRDefault="00702B03" w:rsidP="00702B03">
            <w:pPr>
              <w:contextualSpacing/>
              <w:jc w:val="both"/>
              <w:rPr>
                <w:bCs/>
                <w:color w:val="000000" w:themeColor="text1"/>
                <w:sz w:val="24"/>
                <w:szCs w:val="24"/>
              </w:rPr>
            </w:pPr>
            <w:r w:rsidRPr="00C1164E">
              <w:rPr>
                <w:bCs/>
                <w:color w:val="000000" w:themeColor="text1"/>
                <w:sz w:val="24"/>
                <w:szCs w:val="24"/>
              </w:rPr>
              <w:t>Не предусмотрено</w:t>
            </w:r>
          </w:p>
          <w:p w:rsidR="00702B03" w:rsidRPr="00C1164E" w:rsidRDefault="00702B03" w:rsidP="00702B03">
            <w:pPr>
              <w:contextualSpacing/>
              <w:jc w:val="both"/>
              <w:rPr>
                <w:color w:val="000000" w:themeColor="text1"/>
                <w:sz w:val="24"/>
                <w:szCs w:val="24"/>
              </w:rPr>
            </w:pP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36</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Порядок получения информацию о причинах отклонения и /или проигрыша заявки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37</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Порядок подписания протокола о результатах закупки</w:t>
            </w:r>
            <w:r w:rsidRPr="00C1164E">
              <w:rPr>
                <w:b/>
                <w:color w:val="000000" w:themeColor="text1"/>
                <w:sz w:val="24"/>
                <w:szCs w:val="24"/>
              </w:rPr>
              <w:t xml:space="preserve"> </w:t>
            </w:r>
            <w:r w:rsidRPr="00C1164E">
              <w:rPr>
                <w:color w:val="000000" w:themeColor="text1"/>
                <w:sz w:val="24"/>
                <w:szCs w:val="24"/>
              </w:rPr>
              <w:t>с победителем/лицом, с которым заключается договор</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Протокол о результатах закупки подписывается всеми членами комиссии и размещается в единой информационной системе</w:t>
            </w:r>
            <w:r w:rsidR="00AB0787">
              <w:rPr>
                <w:color w:val="000000" w:themeColor="text1"/>
                <w:sz w:val="24"/>
                <w:szCs w:val="24"/>
              </w:rPr>
              <w:t xml:space="preserve"> </w:t>
            </w:r>
            <w:hyperlink r:id="rId11" w:history="1">
              <w:r w:rsidR="00D40289" w:rsidRPr="00D262DB">
                <w:rPr>
                  <w:rStyle w:val="a4"/>
                  <w:sz w:val="24"/>
                  <w:szCs w:val="24"/>
                </w:rPr>
                <w:t>https://zakupki.gov.</w:t>
              </w:r>
              <w:r w:rsidR="00D40289" w:rsidRPr="00D40289">
                <w:rPr>
                  <w:rStyle w:val="a4"/>
                  <w:sz w:val="24"/>
                  <w:szCs w:val="24"/>
                </w:rPr>
                <w:t>ru</w:t>
              </w:r>
            </w:hyperlink>
            <w:r w:rsidR="00D40289">
              <w:rPr>
                <w:rStyle w:val="a4"/>
                <w:sz w:val="24"/>
                <w:szCs w:val="24"/>
                <w:u w:val="none"/>
              </w:rPr>
              <w:t xml:space="preserve"> </w:t>
            </w:r>
            <w:r w:rsidR="00AB0787" w:rsidRPr="00D40289">
              <w:rPr>
                <w:color w:val="000000" w:themeColor="text1"/>
                <w:sz w:val="24"/>
                <w:szCs w:val="24"/>
              </w:rPr>
              <w:t>и</w:t>
            </w:r>
            <w:r w:rsidR="00AB0787">
              <w:rPr>
                <w:color w:val="000000" w:themeColor="text1"/>
                <w:sz w:val="24"/>
                <w:szCs w:val="24"/>
              </w:rPr>
              <w:t xml:space="preserve"> на сайте </w:t>
            </w:r>
            <w:hyperlink r:id="rId12" w:history="1">
              <w:r w:rsidR="00AB0787" w:rsidRPr="00D262DB">
                <w:rPr>
                  <w:rStyle w:val="a4"/>
                  <w:sz w:val="24"/>
                  <w:szCs w:val="24"/>
                </w:rPr>
                <w:t>http://www.combikorm.ru/z/modules/files/</w:t>
              </w:r>
            </w:hyperlink>
            <w:r w:rsidR="00AB0787" w:rsidRPr="00D262DB">
              <w:rPr>
                <w:color w:val="000000"/>
                <w:sz w:val="24"/>
                <w:szCs w:val="24"/>
              </w:rPr>
              <w:t>.</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38</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Антидемпинговые меры</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bl>
    <w:p w:rsidR="00702B03" w:rsidRPr="00C1164E" w:rsidRDefault="00702B03" w:rsidP="00702B03">
      <w:pPr>
        <w:ind w:firstLine="576"/>
        <w:jc w:val="both"/>
        <w:rPr>
          <w:sz w:val="24"/>
          <w:szCs w:val="24"/>
        </w:rPr>
      </w:pPr>
      <w:r w:rsidRPr="00C1164E">
        <w:rPr>
          <w:sz w:val="24"/>
          <w:szCs w:val="24"/>
        </w:rPr>
        <w:t>Настоящее извещение о проведении запроса предложений является неотъемлемой частью Закупочной документации. Сведения, содержащиеся в настоящем извещении, соответствуют сведениям, содержащимся в Закупочной документации.</w:t>
      </w:r>
    </w:p>
    <w:p w:rsidR="00702B03" w:rsidRPr="00C1164E" w:rsidRDefault="00702B03" w:rsidP="00702B03">
      <w:pPr>
        <w:ind w:firstLine="576"/>
        <w:jc w:val="both"/>
        <w:rPr>
          <w:sz w:val="24"/>
          <w:szCs w:val="24"/>
        </w:rPr>
      </w:pPr>
      <w:r w:rsidRPr="00C1164E">
        <w:rPr>
          <w:sz w:val="24"/>
          <w:szCs w:val="24"/>
        </w:rPr>
        <w:t xml:space="preserve">Извещение о проведении Запроса предложений подлежит размещению в </w:t>
      </w:r>
      <w:r w:rsidR="00AB0787" w:rsidRPr="00AB0787">
        <w:rPr>
          <w:sz w:val="24"/>
          <w:szCs w:val="24"/>
        </w:rPr>
        <w:t>единой информационной системе</w:t>
      </w:r>
      <w:r w:rsidRPr="00C1164E">
        <w:rPr>
          <w:sz w:val="24"/>
          <w:szCs w:val="24"/>
        </w:rPr>
        <w:t xml:space="preserve"> </w:t>
      </w:r>
      <w:hyperlink r:id="rId13" w:history="1">
        <w:r w:rsidRPr="00D262DB">
          <w:rPr>
            <w:rStyle w:val="a4"/>
            <w:sz w:val="24"/>
            <w:szCs w:val="24"/>
          </w:rPr>
          <w:t>https://zakupki.gov.ru</w:t>
        </w:r>
      </w:hyperlink>
      <w:r w:rsidR="00AB0787">
        <w:rPr>
          <w:sz w:val="24"/>
          <w:szCs w:val="24"/>
        </w:rPr>
        <w:t xml:space="preserve"> и </w:t>
      </w:r>
      <w:r w:rsidR="00AB0787">
        <w:rPr>
          <w:color w:val="000000" w:themeColor="text1"/>
          <w:sz w:val="24"/>
          <w:szCs w:val="24"/>
        </w:rPr>
        <w:t xml:space="preserve">на сайте </w:t>
      </w:r>
      <w:hyperlink r:id="rId14" w:history="1">
        <w:r w:rsidR="00AB0787" w:rsidRPr="00D262DB">
          <w:rPr>
            <w:rStyle w:val="a4"/>
            <w:sz w:val="24"/>
            <w:szCs w:val="24"/>
          </w:rPr>
          <w:t>http://www.combikorm.ru/z/modules/files/</w:t>
        </w:r>
      </w:hyperlink>
      <w:r w:rsidR="00AB0787">
        <w:rPr>
          <w:rStyle w:val="a4"/>
          <w:sz w:val="24"/>
          <w:szCs w:val="24"/>
        </w:rPr>
        <w:t>.</w:t>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bookmarkStart w:id="0" w:name="_Toc196830178"/>
      <w:bookmarkStart w:id="1" w:name="_Ref318277117"/>
      <w:bookmarkStart w:id="2" w:name="_Toc326769126"/>
      <w:bookmarkStart w:id="3" w:name="_Toc334452361"/>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rPr>
      </w:pPr>
    </w:p>
    <w:p w:rsidR="00702B03" w:rsidRDefault="00702B03"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Pr="006445D7" w:rsidRDefault="00BA7F6B" w:rsidP="00702B03">
      <w:pPr>
        <w:ind w:firstLine="567"/>
        <w:jc w:val="right"/>
        <w:rPr>
          <w:b/>
          <w:bCs/>
          <w:color w:val="000000" w:themeColor="text1"/>
          <w:sz w:val="28"/>
          <w:szCs w:val="28"/>
        </w:rPr>
      </w:pPr>
    </w:p>
    <w:p w:rsidR="00702B03" w:rsidRPr="006445D7" w:rsidRDefault="00702B03" w:rsidP="008B39A9">
      <w:pPr>
        <w:tabs>
          <w:tab w:val="left" w:pos="3775"/>
          <w:tab w:val="center" w:pos="4677"/>
        </w:tabs>
        <w:rPr>
          <w:b/>
          <w:bCs/>
          <w:color w:val="000000" w:themeColor="text1"/>
          <w:sz w:val="24"/>
          <w:szCs w:val="24"/>
        </w:rPr>
      </w:pPr>
      <w:r w:rsidRPr="006445D7">
        <w:rPr>
          <w:b/>
          <w:bCs/>
          <w:color w:val="000000" w:themeColor="text1"/>
          <w:sz w:val="28"/>
          <w:szCs w:val="28"/>
        </w:rPr>
        <w:tab/>
      </w:r>
      <w:r w:rsidRPr="006445D7">
        <w:rPr>
          <w:b/>
          <w:bCs/>
          <w:color w:val="000000" w:themeColor="text1"/>
          <w:sz w:val="24"/>
          <w:szCs w:val="24"/>
        </w:rPr>
        <w:tab/>
      </w:r>
    </w:p>
    <w:p w:rsidR="00702B03" w:rsidRPr="006445D7" w:rsidRDefault="00702B03" w:rsidP="00702B03">
      <w:pPr>
        <w:jc w:val="center"/>
        <w:rPr>
          <w:b/>
          <w:bCs/>
          <w:color w:val="000000" w:themeColor="text1"/>
          <w:sz w:val="24"/>
          <w:szCs w:val="24"/>
        </w:rPr>
      </w:pPr>
    </w:p>
    <w:p w:rsidR="00702B03" w:rsidRDefault="00702B03"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Pr="006445D7" w:rsidRDefault="00AB0787"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outlineLvl w:val="0"/>
        <w:rPr>
          <w:b/>
          <w:bCs/>
          <w:color w:val="000000" w:themeColor="text1"/>
          <w:sz w:val="24"/>
          <w:szCs w:val="24"/>
        </w:rPr>
      </w:pPr>
      <w:r w:rsidRPr="006445D7">
        <w:rPr>
          <w:b/>
          <w:bCs/>
          <w:color w:val="000000" w:themeColor="text1"/>
          <w:sz w:val="24"/>
          <w:szCs w:val="24"/>
        </w:rPr>
        <w:t xml:space="preserve">Документация о проведении запроса предложений  </w:t>
      </w:r>
    </w:p>
    <w:p w:rsidR="00C6343D" w:rsidRDefault="00C6343D" w:rsidP="00702B03">
      <w:pPr>
        <w:jc w:val="center"/>
        <w:rPr>
          <w:sz w:val="28"/>
          <w:szCs w:val="28"/>
          <w:u w:val="single"/>
        </w:rPr>
      </w:pPr>
      <w:r w:rsidRPr="00C6343D">
        <w:rPr>
          <w:sz w:val="28"/>
          <w:szCs w:val="28"/>
          <w:u w:val="single"/>
        </w:rPr>
        <w:t>Поставка товара, выполнение СМР и пуско-наладочных работ</w:t>
      </w:r>
    </w:p>
    <w:p w:rsidR="00C6343D" w:rsidRDefault="00C6343D" w:rsidP="00702B03">
      <w:pPr>
        <w:jc w:val="center"/>
        <w:rPr>
          <w:sz w:val="28"/>
          <w:szCs w:val="28"/>
          <w:u w:val="single"/>
        </w:rPr>
      </w:pPr>
      <w:r w:rsidRPr="00C6343D">
        <w:rPr>
          <w:sz w:val="28"/>
          <w:szCs w:val="28"/>
          <w:u w:val="single"/>
        </w:rPr>
        <w:t xml:space="preserve"> по техническому перевооружению котельной ЦПС</w:t>
      </w:r>
    </w:p>
    <w:p w:rsidR="00C6343D" w:rsidRDefault="00C6343D" w:rsidP="00C6343D">
      <w:pPr>
        <w:jc w:val="center"/>
        <w:rPr>
          <w:sz w:val="28"/>
          <w:szCs w:val="28"/>
          <w:u w:val="single"/>
        </w:rPr>
      </w:pPr>
      <w:r w:rsidRPr="00C6343D">
        <w:rPr>
          <w:sz w:val="28"/>
          <w:szCs w:val="28"/>
          <w:u w:val="single"/>
        </w:rPr>
        <w:t xml:space="preserve"> со</w:t>
      </w:r>
      <w:r>
        <w:rPr>
          <w:sz w:val="28"/>
          <w:szCs w:val="28"/>
          <w:u w:val="single"/>
        </w:rPr>
        <w:t xml:space="preserve">гласно представленному проекту, </w:t>
      </w:r>
      <w:r w:rsidRPr="00C6343D">
        <w:rPr>
          <w:sz w:val="28"/>
          <w:szCs w:val="28"/>
          <w:u w:val="single"/>
        </w:rPr>
        <w:t>шифр 490-01-16.</w:t>
      </w:r>
    </w:p>
    <w:p w:rsidR="00702B03" w:rsidRPr="006445D7" w:rsidRDefault="00AB0787" w:rsidP="00702B03">
      <w:pPr>
        <w:jc w:val="center"/>
        <w:rPr>
          <w:bCs/>
          <w:color w:val="000000" w:themeColor="text1"/>
          <w:sz w:val="24"/>
          <w:szCs w:val="24"/>
        </w:rPr>
      </w:pPr>
      <w:r>
        <w:rPr>
          <w:sz w:val="24"/>
          <w:szCs w:val="24"/>
        </w:rPr>
        <w:t>для нужд</w:t>
      </w:r>
      <w:r w:rsidR="00DA52D9" w:rsidRPr="00DA52D9">
        <w:rPr>
          <w:sz w:val="24"/>
          <w:szCs w:val="24"/>
        </w:rPr>
        <w:t xml:space="preserve"> ОАО «Богдановичский комбикормовый завод».</w:t>
      </w: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3A263A" w:rsidRDefault="003A263A" w:rsidP="00702B03">
      <w:pPr>
        <w:jc w:val="center"/>
        <w:rPr>
          <w:bCs/>
          <w:color w:val="000000" w:themeColor="text1"/>
          <w:sz w:val="24"/>
          <w:szCs w:val="24"/>
        </w:rPr>
      </w:pPr>
    </w:p>
    <w:p w:rsidR="00AB0787" w:rsidRDefault="00AB0787" w:rsidP="00702B03">
      <w:pPr>
        <w:jc w:val="center"/>
        <w:rPr>
          <w:bCs/>
          <w:color w:val="000000" w:themeColor="text1"/>
          <w:sz w:val="24"/>
          <w:szCs w:val="24"/>
        </w:rPr>
      </w:pPr>
    </w:p>
    <w:p w:rsidR="003A263A" w:rsidRPr="006445D7" w:rsidRDefault="003A263A" w:rsidP="00702B03">
      <w:pPr>
        <w:jc w:val="center"/>
        <w:rPr>
          <w:bCs/>
          <w:color w:val="000000" w:themeColor="text1"/>
          <w:sz w:val="24"/>
          <w:szCs w:val="24"/>
        </w:rPr>
      </w:pPr>
    </w:p>
    <w:p w:rsidR="00702B03" w:rsidRPr="006445D7" w:rsidRDefault="00702B03" w:rsidP="00702B03">
      <w:pPr>
        <w:jc w:val="center"/>
        <w:rPr>
          <w:b/>
          <w:bCs/>
          <w:color w:val="000000" w:themeColor="text1"/>
          <w:sz w:val="24"/>
          <w:szCs w:val="24"/>
        </w:rPr>
      </w:pPr>
      <w:r w:rsidRPr="006445D7">
        <w:rPr>
          <w:b/>
          <w:bCs/>
          <w:color w:val="000000" w:themeColor="text1"/>
          <w:sz w:val="24"/>
          <w:szCs w:val="24"/>
        </w:rPr>
        <w:t>г. Богданович</w:t>
      </w:r>
    </w:p>
    <w:p w:rsidR="00702B03" w:rsidRDefault="00702B03" w:rsidP="00702B03">
      <w:pPr>
        <w:jc w:val="center"/>
        <w:outlineLvl w:val="0"/>
        <w:rPr>
          <w:b/>
          <w:bCs/>
          <w:color w:val="000000" w:themeColor="text1"/>
          <w:sz w:val="24"/>
          <w:szCs w:val="24"/>
        </w:rPr>
      </w:pPr>
      <w:r w:rsidRPr="006445D7">
        <w:rPr>
          <w:b/>
          <w:bCs/>
          <w:color w:val="000000" w:themeColor="text1"/>
          <w:sz w:val="24"/>
          <w:szCs w:val="24"/>
        </w:rPr>
        <w:t>2016 год</w:t>
      </w:r>
    </w:p>
    <w:p w:rsidR="00BA7F6B" w:rsidRDefault="00BA7F6B" w:rsidP="00702B03">
      <w:pPr>
        <w:jc w:val="center"/>
        <w:outlineLvl w:val="0"/>
        <w:rPr>
          <w:b/>
          <w:bCs/>
          <w:color w:val="000000" w:themeColor="text1"/>
          <w:sz w:val="24"/>
          <w:szCs w:val="24"/>
        </w:rPr>
      </w:pPr>
    </w:p>
    <w:p w:rsidR="00BA7F6B" w:rsidRPr="006445D7" w:rsidRDefault="00BA7F6B" w:rsidP="00702B03">
      <w:pPr>
        <w:jc w:val="center"/>
        <w:outlineLvl w:val="0"/>
        <w:rPr>
          <w:b/>
          <w:bCs/>
          <w:color w:val="000000" w:themeColor="text1"/>
          <w:sz w:val="24"/>
          <w:szCs w:val="24"/>
        </w:rPr>
      </w:pPr>
    </w:p>
    <w:p w:rsidR="00702B03" w:rsidRDefault="00702B03" w:rsidP="00702B03">
      <w:pPr>
        <w:jc w:val="center"/>
        <w:outlineLvl w:val="0"/>
        <w:rPr>
          <w:b/>
          <w:bCs/>
          <w:color w:val="000000" w:themeColor="text1"/>
          <w:sz w:val="24"/>
          <w:szCs w:val="24"/>
        </w:rPr>
      </w:pPr>
      <w:r>
        <w:rPr>
          <w:b/>
          <w:bCs/>
          <w:color w:val="000000" w:themeColor="text1"/>
          <w:sz w:val="24"/>
          <w:szCs w:val="24"/>
        </w:rPr>
        <w:t>ОГЛАВЛЕНИЕ</w:t>
      </w:r>
    </w:p>
    <w:p w:rsidR="00702B03" w:rsidRDefault="00702B03" w:rsidP="00702B03">
      <w:pPr>
        <w:outlineLvl w:val="0"/>
        <w:rPr>
          <w:b/>
          <w:bCs/>
          <w:color w:val="000000" w:themeColor="text1"/>
          <w:sz w:val="24"/>
          <w:szCs w:val="24"/>
        </w:rPr>
      </w:pPr>
    </w:p>
    <w:p w:rsidR="00702B03" w:rsidRDefault="00702B03" w:rsidP="00702B03">
      <w:pPr>
        <w:outlineLvl w:val="0"/>
        <w:rPr>
          <w:b/>
          <w:bCs/>
          <w:color w:val="000000" w:themeColor="text1"/>
          <w:sz w:val="24"/>
          <w:szCs w:val="24"/>
        </w:rPr>
      </w:pPr>
      <w:r w:rsidRPr="006445D7">
        <w:rPr>
          <w:b/>
          <w:bCs/>
          <w:color w:val="000000" w:themeColor="text1"/>
          <w:sz w:val="24"/>
          <w:szCs w:val="24"/>
        </w:rPr>
        <w:t>Извещение запроса предложений</w:t>
      </w:r>
      <w:r w:rsidR="00AB0787">
        <w:rPr>
          <w:b/>
          <w:bCs/>
          <w:color w:val="000000" w:themeColor="text1"/>
          <w:sz w:val="24"/>
          <w:szCs w:val="24"/>
        </w:rPr>
        <w:t xml:space="preserve"> № 3</w:t>
      </w:r>
      <w:r w:rsidR="00C6343D">
        <w:rPr>
          <w:b/>
          <w:bCs/>
          <w:color w:val="000000" w:themeColor="text1"/>
          <w:sz w:val="24"/>
          <w:szCs w:val="24"/>
        </w:rPr>
        <w:t>121</w:t>
      </w:r>
      <w:r w:rsidRPr="006445D7">
        <w:rPr>
          <w:b/>
          <w:bCs/>
          <w:color w:val="000000" w:themeColor="text1"/>
          <w:sz w:val="24"/>
          <w:szCs w:val="24"/>
        </w:rPr>
        <w:t xml:space="preserve"> </w:t>
      </w:r>
      <w:r>
        <w:rPr>
          <w:b/>
          <w:bCs/>
          <w:color w:val="000000" w:themeColor="text1"/>
          <w:sz w:val="24"/>
          <w:szCs w:val="24"/>
        </w:rPr>
        <w:t xml:space="preserve">от </w:t>
      </w:r>
      <w:r w:rsidR="00C6343D">
        <w:rPr>
          <w:b/>
          <w:bCs/>
          <w:color w:val="000000" w:themeColor="text1"/>
          <w:sz w:val="24"/>
          <w:szCs w:val="24"/>
        </w:rPr>
        <w:t>19</w:t>
      </w:r>
      <w:r>
        <w:rPr>
          <w:b/>
          <w:bCs/>
          <w:color w:val="000000" w:themeColor="text1"/>
          <w:sz w:val="24"/>
          <w:szCs w:val="24"/>
        </w:rPr>
        <w:t>.0</w:t>
      </w:r>
      <w:r w:rsidR="00C6343D">
        <w:rPr>
          <w:b/>
          <w:bCs/>
          <w:color w:val="000000" w:themeColor="text1"/>
          <w:sz w:val="24"/>
          <w:szCs w:val="24"/>
        </w:rPr>
        <w:t>8</w:t>
      </w:r>
      <w:r>
        <w:rPr>
          <w:b/>
          <w:bCs/>
          <w:color w:val="000000" w:themeColor="text1"/>
          <w:sz w:val="24"/>
          <w:szCs w:val="24"/>
        </w:rPr>
        <w:t>.2016г.</w:t>
      </w:r>
    </w:p>
    <w:p w:rsidR="00BA7F6B" w:rsidRPr="006445D7" w:rsidRDefault="00BA7F6B" w:rsidP="00702B03">
      <w:pPr>
        <w:outlineLvl w:val="0"/>
        <w:rPr>
          <w:b/>
          <w:bCs/>
          <w:color w:val="000000" w:themeColor="text1"/>
          <w:sz w:val="24"/>
          <w:szCs w:val="24"/>
        </w:rPr>
      </w:pP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r w:rsidRPr="006445D7">
        <w:rPr>
          <w:color w:val="000000" w:themeColor="text1"/>
          <w:sz w:val="24"/>
          <w:szCs w:val="24"/>
        </w:rPr>
        <w:fldChar w:fldCharType="begin"/>
      </w:r>
      <w:r w:rsidRPr="006445D7">
        <w:rPr>
          <w:color w:val="000000" w:themeColor="text1"/>
          <w:sz w:val="24"/>
          <w:szCs w:val="24"/>
        </w:rPr>
        <w:instrText xml:space="preserve"> TOC \o "1-1" \h \z \t "Заголовок 2;2;Заголовок 3;3;Пункт Знак;2;Пункт1;1;Пункт-2;3;Стиль1;2" </w:instrText>
      </w:r>
      <w:r w:rsidRPr="006445D7">
        <w:rPr>
          <w:color w:val="000000" w:themeColor="text1"/>
          <w:sz w:val="24"/>
          <w:szCs w:val="24"/>
        </w:rPr>
        <w:fldChar w:fldCharType="separate"/>
      </w:r>
      <w:hyperlink w:anchor="_Toc334515692" w:history="1">
        <w:r w:rsidRPr="006445D7">
          <w:rPr>
            <w:rStyle w:val="a4"/>
            <w:rFonts w:eastAsiaTheme="majorEastAsia"/>
            <w:color w:val="000000" w:themeColor="text1"/>
            <w:sz w:val="24"/>
            <w:szCs w:val="24"/>
          </w:rPr>
          <w:t>1. Общие положения</w:t>
        </w:r>
      </w:hyperlink>
    </w:p>
    <w:p w:rsidR="00702B03" w:rsidRPr="006445D7" w:rsidRDefault="00A10111" w:rsidP="00702B03">
      <w:pPr>
        <w:pStyle w:val="26"/>
        <w:rPr>
          <w:rFonts w:eastAsiaTheme="minorEastAsia"/>
          <w:sz w:val="24"/>
          <w:szCs w:val="24"/>
        </w:rPr>
      </w:pPr>
      <w:hyperlink w:anchor="_Toc334515693" w:history="1">
        <w:r w:rsidR="00702B03" w:rsidRPr="006445D7">
          <w:rPr>
            <w:rStyle w:val="a4"/>
            <w:rFonts w:eastAsiaTheme="majorEastAsia"/>
            <w:sz w:val="24"/>
            <w:szCs w:val="24"/>
          </w:rPr>
          <w:t>1.1.</w:t>
        </w:r>
        <w:r w:rsidR="00702B03" w:rsidRPr="006445D7">
          <w:rPr>
            <w:rFonts w:eastAsiaTheme="minorEastAsia"/>
            <w:sz w:val="24"/>
            <w:szCs w:val="24"/>
          </w:rPr>
          <w:tab/>
        </w:r>
        <w:r w:rsidR="00702B03" w:rsidRPr="006445D7">
          <w:rPr>
            <w:rStyle w:val="a4"/>
            <w:rFonts w:eastAsiaTheme="majorEastAsia"/>
            <w:sz w:val="24"/>
            <w:szCs w:val="24"/>
          </w:rPr>
          <w:t>Общие сведения о процедуре запроса</w:t>
        </w:r>
      </w:hyperlink>
      <w:r w:rsidR="00702B03" w:rsidRPr="00BA7F6B">
        <w:rPr>
          <w:rStyle w:val="a4"/>
          <w:rFonts w:eastAsiaTheme="majorEastAsia"/>
          <w:color w:val="auto"/>
          <w:sz w:val="24"/>
          <w:szCs w:val="24"/>
          <w:u w:val="none"/>
        </w:rPr>
        <w:t xml:space="preserve"> предложений</w:t>
      </w:r>
    </w:p>
    <w:p w:rsidR="00702B03" w:rsidRPr="006445D7" w:rsidRDefault="00A10111" w:rsidP="00702B03">
      <w:pPr>
        <w:pStyle w:val="26"/>
        <w:rPr>
          <w:rFonts w:eastAsiaTheme="minorEastAsia"/>
          <w:sz w:val="24"/>
          <w:szCs w:val="24"/>
        </w:rPr>
      </w:pPr>
      <w:hyperlink w:anchor="_Toc334515694" w:history="1">
        <w:r w:rsidR="00702B03" w:rsidRPr="006445D7">
          <w:rPr>
            <w:rStyle w:val="a4"/>
            <w:rFonts w:eastAsiaTheme="majorEastAsia"/>
            <w:sz w:val="24"/>
            <w:szCs w:val="24"/>
          </w:rPr>
          <w:t>1.2.</w:t>
        </w:r>
        <w:r w:rsidR="00702B03" w:rsidRPr="006445D7">
          <w:rPr>
            <w:rFonts w:eastAsiaTheme="minorEastAsia"/>
            <w:sz w:val="24"/>
            <w:szCs w:val="24"/>
          </w:rPr>
          <w:tab/>
        </w:r>
        <w:r w:rsidR="00702B03" w:rsidRPr="006445D7">
          <w:rPr>
            <w:rStyle w:val="a4"/>
            <w:rFonts w:eastAsiaTheme="majorEastAsia"/>
            <w:sz w:val="24"/>
            <w:szCs w:val="24"/>
          </w:rPr>
          <w:t>Правовой статус процедуры и документов</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695" w:history="1">
        <w:r w:rsidRPr="006445D7">
          <w:rPr>
            <w:rStyle w:val="a4"/>
            <w:rFonts w:eastAsiaTheme="majorEastAsia"/>
            <w:color w:val="000000" w:themeColor="text1"/>
            <w:sz w:val="24"/>
            <w:szCs w:val="24"/>
          </w:rPr>
          <w:t>2. Права и обязанности Заказчика, участника закупки</w:t>
        </w:r>
      </w:hyperlink>
    </w:p>
    <w:p w:rsidR="00702B03" w:rsidRPr="006445D7" w:rsidRDefault="00A10111" w:rsidP="00702B03">
      <w:pPr>
        <w:pStyle w:val="26"/>
        <w:rPr>
          <w:rFonts w:eastAsiaTheme="minorEastAsia"/>
          <w:sz w:val="24"/>
          <w:szCs w:val="24"/>
        </w:rPr>
      </w:pPr>
      <w:hyperlink w:anchor="_Toc334515696" w:history="1">
        <w:r w:rsidR="00702B03" w:rsidRPr="006445D7">
          <w:rPr>
            <w:rStyle w:val="a4"/>
            <w:rFonts w:eastAsiaTheme="majorEastAsia"/>
            <w:sz w:val="24"/>
            <w:szCs w:val="24"/>
          </w:rPr>
          <w:t>2.1.</w:t>
        </w:r>
        <w:r w:rsidR="00702B03" w:rsidRPr="006445D7">
          <w:rPr>
            <w:rFonts w:eastAsiaTheme="minorEastAsia"/>
            <w:sz w:val="24"/>
            <w:szCs w:val="24"/>
          </w:rPr>
          <w:tab/>
        </w:r>
        <w:r w:rsidR="00702B03" w:rsidRPr="006445D7">
          <w:rPr>
            <w:rStyle w:val="a4"/>
            <w:rFonts w:eastAsiaTheme="majorEastAsia"/>
            <w:sz w:val="24"/>
            <w:szCs w:val="24"/>
          </w:rPr>
          <w:t>Заказчик принимает на себя следующие обязанности</w:t>
        </w:r>
      </w:hyperlink>
      <w:r w:rsidR="00702B03" w:rsidRPr="006445D7">
        <w:rPr>
          <w:rFonts w:eastAsiaTheme="minorEastAsia"/>
          <w:sz w:val="24"/>
          <w:szCs w:val="24"/>
        </w:rPr>
        <w:t xml:space="preserve"> </w:t>
      </w:r>
    </w:p>
    <w:p w:rsidR="00702B03" w:rsidRPr="006445D7" w:rsidRDefault="00A10111" w:rsidP="00702B03">
      <w:pPr>
        <w:pStyle w:val="26"/>
        <w:rPr>
          <w:rFonts w:eastAsiaTheme="minorEastAsia"/>
          <w:sz w:val="24"/>
          <w:szCs w:val="24"/>
        </w:rPr>
      </w:pPr>
      <w:hyperlink w:anchor="_Toc334515697" w:history="1">
        <w:r w:rsidR="00702B03" w:rsidRPr="006445D7">
          <w:rPr>
            <w:rStyle w:val="a4"/>
            <w:rFonts w:eastAsiaTheme="majorEastAsia"/>
            <w:sz w:val="24"/>
            <w:szCs w:val="24"/>
          </w:rPr>
          <w:t>2.2.</w:t>
        </w:r>
        <w:r w:rsidR="00702B03" w:rsidRPr="006445D7">
          <w:rPr>
            <w:rFonts w:eastAsiaTheme="minorEastAsia"/>
            <w:sz w:val="24"/>
            <w:szCs w:val="24"/>
          </w:rPr>
          <w:tab/>
        </w:r>
        <w:r w:rsidR="00702B03" w:rsidRPr="006445D7">
          <w:rPr>
            <w:rStyle w:val="a4"/>
            <w:rFonts w:eastAsiaTheme="majorEastAsia"/>
            <w:sz w:val="24"/>
            <w:szCs w:val="24"/>
          </w:rPr>
          <w:t>Заказчик вправе</w:t>
        </w:r>
      </w:hyperlink>
      <w:r w:rsidR="00702B03" w:rsidRPr="006445D7">
        <w:rPr>
          <w:rFonts w:eastAsiaTheme="minorEastAsia"/>
          <w:sz w:val="24"/>
          <w:szCs w:val="24"/>
        </w:rPr>
        <w:t xml:space="preserve"> </w:t>
      </w:r>
    </w:p>
    <w:p w:rsidR="00702B03" w:rsidRPr="006445D7" w:rsidRDefault="00A10111" w:rsidP="00702B03">
      <w:pPr>
        <w:pStyle w:val="26"/>
        <w:rPr>
          <w:rFonts w:eastAsiaTheme="minorEastAsia"/>
          <w:sz w:val="24"/>
          <w:szCs w:val="24"/>
        </w:rPr>
      </w:pPr>
      <w:hyperlink w:anchor="_Toc334515698" w:history="1">
        <w:r w:rsidR="00702B03" w:rsidRPr="006445D7">
          <w:rPr>
            <w:rStyle w:val="a4"/>
            <w:rFonts w:eastAsiaTheme="majorEastAsia"/>
            <w:sz w:val="24"/>
            <w:szCs w:val="24"/>
          </w:rPr>
          <w:t>2.3.</w:t>
        </w:r>
        <w:r w:rsidR="00702B03" w:rsidRPr="006445D7">
          <w:rPr>
            <w:rFonts w:eastAsiaTheme="minorEastAsia"/>
            <w:sz w:val="24"/>
            <w:szCs w:val="24"/>
          </w:rPr>
          <w:tab/>
        </w:r>
        <w:r w:rsidR="00702B03" w:rsidRPr="006445D7">
          <w:rPr>
            <w:rStyle w:val="a4"/>
            <w:rFonts w:eastAsiaTheme="majorEastAsia"/>
            <w:sz w:val="24"/>
            <w:szCs w:val="24"/>
          </w:rPr>
          <w:t>Участник закупки обязан</w:t>
        </w:r>
      </w:hyperlink>
    </w:p>
    <w:p w:rsidR="00702B03" w:rsidRPr="006445D7" w:rsidRDefault="00A10111" w:rsidP="00702B03">
      <w:pPr>
        <w:pStyle w:val="26"/>
        <w:rPr>
          <w:rFonts w:eastAsiaTheme="minorEastAsia"/>
          <w:sz w:val="24"/>
          <w:szCs w:val="24"/>
        </w:rPr>
      </w:pPr>
      <w:hyperlink w:anchor="_Toc334515699" w:history="1">
        <w:r w:rsidR="00702B03" w:rsidRPr="006445D7">
          <w:rPr>
            <w:rStyle w:val="a4"/>
            <w:rFonts w:eastAsiaTheme="majorEastAsia"/>
            <w:sz w:val="24"/>
            <w:szCs w:val="24"/>
          </w:rPr>
          <w:t>2.4.</w:t>
        </w:r>
        <w:r w:rsidR="00702B03" w:rsidRPr="006445D7">
          <w:rPr>
            <w:rFonts w:eastAsiaTheme="minorEastAsia"/>
            <w:sz w:val="24"/>
            <w:szCs w:val="24"/>
          </w:rPr>
          <w:tab/>
        </w:r>
        <w:r w:rsidR="00702B03" w:rsidRPr="006445D7">
          <w:rPr>
            <w:rStyle w:val="a4"/>
            <w:rFonts w:eastAsiaTheme="majorEastAsia"/>
            <w:sz w:val="24"/>
            <w:szCs w:val="24"/>
          </w:rPr>
          <w:t>Участник закупки вправе</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01" w:history="1">
        <w:r w:rsidRPr="006445D7">
          <w:rPr>
            <w:rStyle w:val="a4"/>
            <w:rFonts w:eastAsiaTheme="majorEastAsia"/>
            <w:color w:val="000000" w:themeColor="text1"/>
            <w:sz w:val="24"/>
            <w:szCs w:val="24"/>
          </w:rPr>
          <w:t xml:space="preserve">3. Порядок проведения </w:t>
        </w:r>
      </w:hyperlink>
      <w:r w:rsidRPr="00BA7F6B">
        <w:rPr>
          <w:rStyle w:val="a4"/>
          <w:rFonts w:eastAsiaTheme="majorEastAsia"/>
          <w:color w:val="000000" w:themeColor="text1"/>
          <w:sz w:val="24"/>
          <w:szCs w:val="24"/>
          <w:u w:val="none"/>
        </w:rPr>
        <w:t>запроса предложений</w:t>
      </w:r>
    </w:p>
    <w:p w:rsidR="00702B03" w:rsidRPr="00BA7F6B" w:rsidRDefault="00A10111" w:rsidP="00702B03">
      <w:pPr>
        <w:pStyle w:val="26"/>
        <w:rPr>
          <w:rFonts w:eastAsiaTheme="minorEastAsia"/>
          <w:color w:val="auto"/>
          <w:sz w:val="24"/>
          <w:szCs w:val="24"/>
        </w:rPr>
      </w:pPr>
      <w:hyperlink w:anchor="_Toc334515702" w:history="1">
        <w:r w:rsidR="00702B03" w:rsidRPr="006445D7">
          <w:rPr>
            <w:rStyle w:val="a4"/>
            <w:rFonts w:eastAsiaTheme="majorEastAsia"/>
            <w:sz w:val="24"/>
            <w:szCs w:val="24"/>
          </w:rPr>
          <w:t>3.1.</w:t>
        </w:r>
        <w:r w:rsidR="00702B03" w:rsidRPr="006445D7">
          <w:rPr>
            <w:rFonts w:eastAsiaTheme="minorEastAsia"/>
            <w:sz w:val="24"/>
            <w:szCs w:val="24"/>
          </w:rPr>
          <w:tab/>
        </w:r>
        <w:r w:rsidR="00702B03" w:rsidRPr="006445D7">
          <w:rPr>
            <w:rStyle w:val="a4"/>
            <w:rFonts w:eastAsiaTheme="majorEastAsia"/>
            <w:sz w:val="24"/>
            <w:szCs w:val="24"/>
          </w:rPr>
          <w:t xml:space="preserve">Извещение и Документация о проведении </w:t>
        </w:r>
      </w:hyperlink>
      <w:r w:rsidR="00702B03" w:rsidRPr="00BA7F6B">
        <w:rPr>
          <w:rStyle w:val="a4"/>
          <w:rFonts w:eastAsiaTheme="majorEastAsia"/>
          <w:color w:val="auto"/>
          <w:sz w:val="24"/>
          <w:szCs w:val="24"/>
          <w:u w:val="none"/>
        </w:rPr>
        <w:t>запроса предложений</w:t>
      </w:r>
    </w:p>
    <w:p w:rsidR="00702B03" w:rsidRPr="006445D7" w:rsidRDefault="00A10111" w:rsidP="00702B03">
      <w:pPr>
        <w:pStyle w:val="26"/>
        <w:rPr>
          <w:rFonts w:eastAsiaTheme="minorEastAsia"/>
          <w:sz w:val="24"/>
          <w:szCs w:val="24"/>
        </w:rPr>
      </w:pPr>
      <w:hyperlink w:anchor="_Toc334515703" w:history="1">
        <w:r w:rsidR="00702B03" w:rsidRPr="006445D7">
          <w:rPr>
            <w:rStyle w:val="a4"/>
            <w:rFonts w:eastAsiaTheme="majorEastAsia"/>
            <w:sz w:val="24"/>
            <w:szCs w:val="24"/>
          </w:rPr>
          <w:t>3.2.</w:t>
        </w:r>
        <w:r w:rsidR="00702B03" w:rsidRPr="006445D7">
          <w:rPr>
            <w:rFonts w:eastAsiaTheme="minorEastAsia"/>
            <w:sz w:val="24"/>
            <w:szCs w:val="24"/>
          </w:rPr>
          <w:tab/>
        </w:r>
        <w:r w:rsidR="00702B03" w:rsidRPr="006445D7">
          <w:rPr>
            <w:rStyle w:val="a4"/>
            <w:rFonts w:eastAsiaTheme="majorEastAsia"/>
            <w:sz w:val="24"/>
            <w:szCs w:val="24"/>
          </w:rPr>
          <w:t>Состав заявки</w:t>
        </w:r>
      </w:hyperlink>
    </w:p>
    <w:p w:rsidR="00702B03" w:rsidRPr="006445D7" w:rsidRDefault="00A10111" w:rsidP="00702B03">
      <w:pPr>
        <w:pStyle w:val="26"/>
        <w:rPr>
          <w:rFonts w:eastAsiaTheme="minorEastAsia"/>
          <w:sz w:val="24"/>
          <w:szCs w:val="24"/>
        </w:rPr>
      </w:pPr>
      <w:hyperlink w:anchor="_Toc334515704" w:history="1">
        <w:r w:rsidR="00702B03" w:rsidRPr="006445D7">
          <w:rPr>
            <w:rStyle w:val="a4"/>
            <w:rFonts w:eastAsiaTheme="majorEastAsia"/>
            <w:sz w:val="24"/>
            <w:szCs w:val="24"/>
          </w:rPr>
          <w:t>3.3.</w:t>
        </w:r>
        <w:r w:rsidR="00702B03" w:rsidRPr="006445D7">
          <w:rPr>
            <w:rFonts w:eastAsiaTheme="minorEastAsia"/>
            <w:sz w:val="24"/>
            <w:szCs w:val="24"/>
          </w:rPr>
          <w:tab/>
        </w:r>
        <w:r w:rsidR="00702B03" w:rsidRPr="006445D7">
          <w:rPr>
            <w:rStyle w:val="a4"/>
            <w:rFonts w:eastAsiaTheme="majorEastAsia"/>
            <w:sz w:val="24"/>
            <w:szCs w:val="24"/>
          </w:rPr>
          <w:t>Требования к сроку действия заявки</w:t>
        </w:r>
      </w:hyperlink>
    </w:p>
    <w:p w:rsidR="00702B03" w:rsidRPr="006445D7" w:rsidRDefault="00A10111" w:rsidP="00702B03">
      <w:pPr>
        <w:pStyle w:val="26"/>
        <w:rPr>
          <w:rFonts w:eastAsiaTheme="minorEastAsia"/>
          <w:sz w:val="24"/>
          <w:szCs w:val="24"/>
        </w:rPr>
      </w:pPr>
      <w:hyperlink w:anchor="_Toc334515706" w:history="1">
        <w:r w:rsidR="00702B03" w:rsidRPr="006445D7">
          <w:rPr>
            <w:rStyle w:val="a4"/>
            <w:rFonts w:eastAsiaTheme="majorEastAsia"/>
            <w:sz w:val="24"/>
            <w:szCs w:val="24"/>
          </w:rPr>
          <w:t>3.4.</w:t>
        </w:r>
        <w:r w:rsidR="00702B03" w:rsidRPr="006445D7">
          <w:rPr>
            <w:rFonts w:eastAsiaTheme="minorEastAsia"/>
            <w:sz w:val="24"/>
            <w:szCs w:val="24"/>
          </w:rPr>
          <w:tab/>
        </w:r>
        <w:r w:rsidR="00702B03" w:rsidRPr="006445D7">
          <w:rPr>
            <w:rStyle w:val="a4"/>
            <w:rFonts w:eastAsiaTheme="majorEastAsia"/>
            <w:sz w:val="24"/>
            <w:szCs w:val="24"/>
          </w:rPr>
          <w:t>Требования к языку заявки</w:t>
        </w:r>
      </w:hyperlink>
    </w:p>
    <w:p w:rsidR="00702B03" w:rsidRPr="006445D7" w:rsidRDefault="00A10111" w:rsidP="00702B03">
      <w:pPr>
        <w:pStyle w:val="26"/>
        <w:rPr>
          <w:rFonts w:eastAsiaTheme="minorEastAsia"/>
          <w:sz w:val="24"/>
          <w:szCs w:val="24"/>
        </w:rPr>
      </w:pPr>
      <w:hyperlink w:anchor="_Toc334515707" w:history="1">
        <w:r w:rsidR="00702B03" w:rsidRPr="006445D7">
          <w:rPr>
            <w:rStyle w:val="a4"/>
            <w:rFonts w:eastAsiaTheme="majorEastAsia"/>
            <w:sz w:val="24"/>
            <w:szCs w:val="24"/>
          </w:rPr>
          <w:t>3.5.</w:t>
        </w:r>
        <w:r w:rsidR="00702B03" w:rsidRPr="006445D7">
          <w:rPr>
            <w:rFonts w:eastAsiaTheme="minorEastAsia"/>
            <w:sz w:val="24"/>
            <w:szCs w:val="24"/>
          </w:rPr>
          <w:tab/>
        </w:r>
        <w:r w:rsidR="00702B03" w:rsidRPr="006445D7">
          <w:rPr>
            <w:rStyle w:val="a4"/>
            <w:rFonts w:eastAsiaTheme="majorEastAsia"/>
            <w:sz w:val="24"/>
            <w:szCs w:val="24"/>
          </w:rPr>
          <w:t>Требования к валюте заявки</w:t>
        </w:r>
      </w:hyperlink>
    </w:p>
    <w:p w:rsidR="00702B03" w:rsidRPr="006445D7" w:rsidRDefault="00A10111" w:rsidP="00702B03">
      <w:pPr>
        <w:pStyle w:val="26"/>
        <w:rPr>
          <w:rFonts w:eastAsiaTheme="minorEastAsia"/>
          <w:sz w:val="24"/>
          <w:szCs w:val="24"/>
        </w:rPr>
      </w:pPr>
      <w:hyperlink w:anchor="_Toc334515708" w:history="1">
        <w:r w:rsidR="00702B03" w:rsidRPr="006445D7">
          <w:rPr>
            <w:rStyle w:val="a4"/>
            <w:rFonts w:eastAsiaTheme="majorEastAsia"/>
            <w:sz w:val="24"/>
            <w:szCs w:val="24"/>
          </w:rPr>
          <w:t>3.6.</w:t>
        </w:r>
        <w:r w:rsidR="00702B03" w:rsidRPr="006445D7">
          <w:rPr>
            <w:rFonts w:eastAsiaTheme="minorEastAsia"/>
            <w:sz w:val="24"/>
            <w:szCs w:val="24"/>
          </w:rPr>
          <w:tab/>
        </w:r>
        <w:r w:rsidR="00702B03" w:rsidRPr="006445D7">
          <w:rPr>
            <w:rStyle w:val="a4"/>
            <w:rFonts w:eastAsiaTheme="majorEastAsia"/>
            <w:sz w:val="24"/>
            <w:szCs w:val="24"/>
          </w:rPr>
          <w:t>Требования к оформлению документов, входящих в состав заявки</w:t>
        </w:r>
      </w:hyperlink>
    </w:p>
    <w:p w:rsidR="00702B03" w:rsidRPr="006445D7" w:rsidRDefault="00A10111" w:rsidP="00702B03">
      <w:pPr>
        <w:pStyle w:val="26"/>
        <w:rPr>
          <w:rFonts w:eastAsiaTheme="minorEastAsia"/>
          <w:sz w:val="24"/>
          <w:szCs w:val="24"/>
        </w:rPr>
      </w:pPr>
      <w:hyperlink w:anchor="_Toc334515709" w:history="1">
        <w:r w:rsidR="00702B03" w:rsidRPr="006445D7">
          <w:rPr>
            <w:rStyle w:val="a4"/>
            <w:rFonts w:eastAsiaTheme="majorEastAsia"/>
            <w:sz w:val="24"/>
            <w:szCs w:val="24"/>
          </w:rPr>
          <w:t>3.7.</w:t>
        </w:r>
        <w:r w:rsidR="00702B03" w:rsidRPr="006445D7">
          <w:rPr>
            <w:rFonts w:eastAsiaTheme="minorEastAsia"/>
            <w:sz w:val="24"/>
            <w:szCs w:val="24"/>
          </w:rPr>
          <w:tab/>
        </w:r>
        <w:r w:rsidR="00702B03" w:rsidRPr="006445D7">
          <w:rPr>
            <w:rStyle w:val="a4"/>
            <w:rFonts w:eastAsiaTheme="majorEastAsia"/>
            <w:sz w:val="24"/>
            <w:szCs w:val="24"/>
          </w:rPr>
          <w:t>Подача заявок, прием и вскрытие конвертов</w:t>
        </w:r>
      </w:hyperlink>
    </w:p>
    <w:p w:rsidR="00702B03" w:rsidRPr="006445D7" w:rsidRDefault="00A10111" w:rsidP="00702B03">
      <w:pPr>
        <w:pStyle w:val="26"/>
        <w:rPr>
          <w:rFonts w:eastAsiaTheme="minorEastAsia"/>
          <w:sz w:val="24"/>
          <w:szCs w:val="24"/>
        </w:rPr>
      </w:pPr>
      <w:hyperlink w:anchor="_Toc334515710" w:history="1">
        <w:r w:rsidR="00702B03" w:rsidRPr="006445D7">
          <w:rPr>
            <w:rStyle w:val="a4"/>
            <w:rFonts w:eastAsiaTheme="majorEastAsia"/>
            <w:sz w:val="24"/>
            <w:szCs w:val="24"/>
          </w:rPr>
          <w:t>3.8.</w:t>
        </w:r>
        <w:r w:rsidR="00702B03" w:rsidRPr="006445D7">
          <w:rPr>
            <w:rFonts w:eastAsiaTheme="minorEastAsia"/>
            <w:sz w:val="24"/>
            <w:szCs w:val="24"/>
          </w:rPr>
          <w:tab/>
        </w:r>
        <w:r w:rsidR="00702B03" w:rsidRPr="006445D7">
          <w:rPr>
            <w:rStyle w:val="a4"/>
            <w:rFonts w:eastAsiaTheme="majorEastAsia"/>
            <w:sz w:val="24"/>
            <w:szCs w:val="24"/>
          </w:rPr>
          <w:t>Изменение и отзыв заявок</w:t>
        </w:r>
      </w:hyperlink>
    </w:p>
    <w:p w:rsidR="00702B03" w:rsidRPr="006445D7" w:rsidRDefault="00A10111" w:rsidP="00702B03">
      <w:pPr>
        <w:pStyle w:val="26"/>
        <w:rPr>
          <w:rFonts w:eastAsiaTheme="minorEastAsia"/>
          <w:sz w:val="24"/>
          <w:szCs w:val="24"/>
        </w:rPr>
      </w:pPr>
      <w:hyperlink w:anchor="_Toc334515711" w:history="1">
        <w:r w:rsidR="00702B03" w:rsidRPr="006445D7">
          <w:rPr>
            <w:rStyle w:val="a4"/>
            <w:rFonts w:eastAsiaTheme="majorEastAsia"/>
            <w:sz w:val="24"/>
            <w:szCs w:val="24"/>
          </w:rPr>
          <w:t>3.9.</w:t>
        </w:r>
        <w:r w:rsidR="00702B03" w:rsidRPr="006445D7">
          <w:rPr>
            <w:rFonts w:eastAsiaTheme="minorEastAsia"/>
            <w:sz w:val="24"/>
            <w:szCs w:val="24"/>
          </w:rPr>
          <w:tab/>
        </w:r>
        <w:r w:rsidR="00702B03" w:rsidRPr="006445D7">
          <w:rPr>
            <w:rStyle w:val="a4"/>
            <w:rFonts w:eastAsiaTheme="majorEastAsia"/>
            <w:sz w:val="24"/>
            <w:szCs w:val="24"/>
          </w:rPr>
          <w:t>Вскрытие конвертов с заявкам</w:t>
        </w:r>
      </w:hyperlink>
      <w:r w:rsidR="00702B03" w:rsidRPr="006445D7">
        <w:rPr>
          <w:sz w:val="24"/>
          <w:szCs w:val="24"/>
        </w:rPr>
        <w:t>и</w:t>
      </w:r>
    </w:p>
    <w:p w:rsidR="00702B03" w:rsidRPr="006445D7" w:rsidRDefault="00A10111" w:rsidP="00702B03">
      <w:pPr>
        <w:pStyle w:val="26"/>
        <w:rPr>
          <w:rFonts w:eastAsiaTheme="minorEastAsia"/>
          <w:sz w:val="24"/>
          <w:szCs w:val="24"/>
        </w:rPr>
      </w:pPr>
      <w:hyperlink w:anchor="_Toc334515712" w:history="1">
        <w:r w:rsidR="00702B03" w:rsidRPr="006445D7">
          <w:rPr>
            <w:rStyle w:val="a4"/>
            <w:rFonts w:eastAsiaTheme="majorEastAsia"/>
            <w:sz w:val="24"/>
            <w:szCs w:val="24"/>
          </w:rPr>
          <w:t>3.10.</w:t>
        </w:r>
        <w:r w:rsidR="00702B03" w:rsidRPr="006445D7">
          <w:rPr>
            <w:rFonts w:eastAsiaTheme="minorEastAsia"/>
            <w:sz w:val="24"/>
            <w:szCs w:val="24"/>
          </w:rPr>
          <w:tab/>
        </w:r>
        <w:r w:rsidR="00702B03">
          <w:rPr>
            <w:rFonts w:eastAsiaTheme="minorEastAsia"/>
            <w:sz w:val="24"/>
            <w:szCs w:val="24"/>
          </w:rPr>
          <w:t>Порялок р</w:t>
        </w:r>
        <w:r w:rsidR="00702B03" w:rsidRPr="006445D7">
          <w:rPr>
            <w:rStyle w:val="a4"/>
            <w:rFonts w:eastAsiaTheme="majorEastAsia"/>
            <w:sz w:val="24"/>
            <w:szCs w:val="24"/>
          </w:rPr>
          <w:t>ассмотрение заявок</w:t>
        </w:r>
      </w:hyperlink>
    </w:p>
    <w:p w:rsidR="00702B03" w:rsidRPr="006445D7" w:rsidRDefault="00A10111" w:rsidP="00702B03">
      <w:pPr>
        <w:pStyle w:val="26"/>
        <w:rPr>
          <w:rFonts w:eastAsiaTheme="minorEastAsia"/>
          <w:sz w:val="24"/>
          <w:szCs w:val="24"/>
        </w:rPr>
      </w:pPr>
      <w:hyperlink w:anchor="_Toc334515713" w:history="1">
        <w:r w:rsidR="00702B03" w:rsidRPr="006445D7">
          <w:rPr>
            <w:rStyle w:val="a4"/>
            <w:rFonts w:eastAsiaTheme="majorEastAsia"/>
            <w:sz w:val="24"/>
            <w:szCs w:val="24"/>
          </w:rPr>
          <w:t>3.11.</w:t>
        </w:r>
        <w:r w:rsidR="00702B03" w:rsidRPr="006445D7">
          <w:rPr>
            <w:rFonts w:eastAsiaTheme="minorEastAsia"/>
            <w:sz w:val="24"/>
            <w:szCs w:val="24"/>
          </w:rPr>
          <w:tab/>
        </w:r>
        <w:r w:rsidR="00702B03" w:rsidRPr="006445D7">
          <w:rPr>
            <w:rStyle w:val="a4"/>
            <w:rFonts w:eastAsiaTheme="majorEastAsia"/>
            <w:sz w:val="24"/>
            <w:szCs w:val="24"/>
          </w:rPr>
          <w:t xml:space="preserve">Оценка </w:t>
        </w:r>
      </w:hyperlink>
      <w:r w:rsidR="00702B03" w:rsidRPr="00BA7F6B">
        <w:rPr>
          <w:rStyle w:val="a4"/>
          <w:rFonts w:eastAsiaTheme="majorEastAsia"/>
          <w:color w:val="auto"/>
          <w:sz w:val="24"/>
          <w:szCs w:val="24"/>
          <w:u w:val="none"/>
        </w:rPr>
        <w:t>и сопоставление заявок</w:t>
      </w:r>
    </w:p>
    <w:p w:rsidR="00702B03" w:rsidRPr="006445D7" w:rsidRDefault="00A10111" w:rsidP="00702B03">
      <w:pPr>
        <w:pStyle w:val="26"/>
        <w:rPr>
          <w:rFonts w:eastAsiaTheme="minorEastAsia"/>
          <w:sz w:val="24"/>
          <w:szCs w:val="24"/>
        </w:rPr>
      </w:pPr>
      <w:hyperlink w:anchor="_Toc334515714" w:history="1">
        <w:r w:rsidR="00702B03" w:rsidRPr="006445D7">
          <w:rPr>
            <w:rStyle w:val="a4"/>
            <w:rFonts w:eastAsiaTheme="majorEastAsia"/>
            <w:sz w:val="24"/>
            <w:szCs w:val="24"/>
          </w:rPr>
          <w:t>3.12.</w:t>
        </w:r>
        <w:r w:rsidR="00702B03" w:rsidRPr="006445D7">
          <w:rPr>
            <w:rFonts w:eastAsiaTheme="minorEastAsia"/>
            <w:sz w:val="24"/>
            <w:szCs w:val="24"/>
          </w:rPr>
          <w:tab/>
        </w:r>
        <w:r w:rsidR="00702B03" w:rsidRPr="006445D7">
          <w:rPr>
            <w:rStyle w:val="a4"/>
            <w:rFonts w:eastAsiaTheme="majorEastAsia"/>
            <w:sz w:val="24"/>
            <w:szCs w:val="24"/>
          </w:rPr>
          <w:t>Заключение договора</w:t>
        </w:r>
      </w:hyperlink>
    </w:p>
    <w:p w:rsidR="00702B03" w:rsidRPr="006445D7" w:rsidRDefault="00A10111" w:rsidP="00702B03">
      <w:pPr>
        <w:pStyle w:val="26"/>
        <w:rPr>
          <w:rFonts w:eastAsiaTheme="minorEastAsia"/>
          <w:sz w:val="24"/>
          <w:szCs w:val="24"/>
        </w:rPr>
      </w:pPr>
      <w:hyperlink w:anchor="_Toc334515715" w:history="1">
        <w:r w:rsidR="00702B03" w:rsidRPr="006445D7">
          <w:rPr>
            <w:rStyle w:val="a4"/>
            <w:rFonts w:eastAsiaTheme="majorEastAsia"/>
            <w:sz w:val="24"/>
            <w:szCs w:val="24"/>
          </w:rPr>
          <w:t>3.13.</w:t>
        </w:r>
        <w:r w:rsidR="00702B03" w:rsidRPr="006445D7">
          <w:rPr>
            <w:rFonts w:eastAsiaTheme="minorEastAsia"/>
            <w:sz w:val="24"/>
            <w:szCs w:val="24"/>
          </w:rPr>
          <w:tab/>
        </w:r>
        <w:r w:rsidR="00702B03" w:rsidRPr="006445D7">
          <w:rPr>
            <w:rStyle w:val="a4"/>
            <w:rFonts w:eastAsiaTheme="majorEastAsia"/>
            <w:sz w:val="24"/>
            <w:szCs w:val="24"/>
          </w:rPr>
          <w:t>Разрешение разногласий, связанных с проведением закупок, обжалование действий/бездействий Заказчика</w:t>
        </w:r>
      </w:hyperlink>
    </w:p>
    <w:p w:rsidR="00702B03" w:rsidRPr="00AC06F2" w:rsidRDefault="00702B03" w:rsidP="00702B03">
      <w:pPr>
        <w:pStyle w:val="16"/>
        <w:tabs>
          <w:tab w:val="clear" w:pos="1134"/>
          <w:tab w:val="left" w:pos="851"/>
        </w:tabs>
        <w:ind w:left="567" w:firstLine="0"/>
        <w:rPr>
          <w:sz w:val="24"/>
          <w:szCs w:val="24"/>
        </w:rPr>
      </w:pPr>
      <w:r w:rsidRPr="006445D7">
        <w:rPr>
          <w:color w:val="000000" w:themeColor="text1"/>
          <w:sz w:val="24"/>
          <w:szCs w:val="24"/>
        </w:rPr>
        <w:t xml:space="preserve">РАЗДЕЛ </w:t>
      </w:r>
      <w:r>
        <w:rPr>
          <w:color w:val="000000" w:themeColor="text1"/>
          <w:sz w:val="24"/>
          <w:szCs w:val="24"/>
        </w:rPr>
        <w:t>4.</w:t>
      </w:r>
      <w:r w:rsidRPr="009B06D8">
        <w:rPr>
          <w:sz w:val="24"/>
          <w:szCs w:val="24"/>
        </w:rPr>
        <w:t>Критерии выбора победителя.</w:t>
      </w:r>
      <w:r w:rsidRPr="00AC06F2">
        <w:rPr>
          <w:sz w:val="24"/>
          <w:szCs w:val="24"/>
        </w:rPr>
        <w:t xml:space="preserve"> </w:t>
      </w:r>
      <w:r>
        <w:rPr>
          <w:sz w:val="24"/>
          <w:szCs w:val="24"/>
        </w:rPr>
        <w:t>Критерии оценки заявок оценки на участие в запросе предложений</w:t>
      </w:r>
      <w:r w:rsidRPr="009B06D8">
        <w:rPr>
          <w:sz w:val="24"/>
          <w:szCs w:val="24"/>
        </w:rPr>
        <w:t xml:space="preserve">, </w:t>
      </w:r>
      <w:r>
        <w:rPr>
          <w:sz w:val="24"/>
          <w:szCs w:val="24"/>
        </w:rPr>
        <w:t>их содержание</w:t>
      </w:r>
      <w:r w:rsidRPr="009B06D8">
        <w:rPr>
          <w:sz w:val="24"/>
          <w:szCs w:val="24"/>
        </w:rPr>
        <w:t>,</w:t>
      </w:r>
      <w:r>
        <w:rPr>
          <w:sz w:val="24"/>
          <w:szCs w:val="24"/>
        </w:rPr>
        <w:t xml:space="preserve"> значимость и порядок оценки заявок</w:t>
      </w: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18" w:history="1">
        <w:r w:rsidRPr="006445D7">
          <w:rPr>
            <w:rStyle w:val="a4"/>
            <w:rFonts w:eastAsiaTheme="majorEastAsia"/>
            <w:color w:val="000000" w:themeColor="text1"/>
            <w:sz w:val="24"/>
            <w:szCs w:val="24"/>
          </w:rPr>
          <w:t>5. Проект договора</w:t>
        </w:r>
      </w:hyperlink>
    </w:p>
    <w:p w:rsidR="00702B03" w:rsidRPr="006445D7" w:rsidRDefault="00702B03" w:rsidP="00702B03">
      <w:pPr>
        <w:pStyle w:val="16"/>
        <w:rPr>
          <w:color w:val="000000" w:themeColor="text1"/>
          <w:sz w:val="24"/>
          <w:szCs w:val="24"/>
        </w:rPr>
      </w:pPr>
      <w:r w:rsidRPr="006445D7">
        <w:rPr>
          <w:color w:val="000000" w:themeColor="text1"/>
          <w:sz w:val="24"/>
          <w:szCs w:val="24"/>
        </w:rPr>
        <w:t xml:space="preserve">РАЗДЕЛ </w:t>
      </w:r>
      <w:hyperlink w:anchor="_Toc334515719" w:history="1">
        <w:r w:rsidRPr="006445D7">
          <w:rPr>
            <w:rStyle w:val="a4"/>
            <w:rFonts w:eastAsiaTheme="majorEastAsia"/>
            <w:color w:val="000000" w:themeColor="text1"/>
            <w:sz w:val="24"/>
            <w:szCs w:val="24"/>
          </w:rPr>
          <w:t>6. Формы документов, включаемых в заявку</w:t>
        </w:r>
      </w:hyperlink>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6.1. Форма заявки</w:t>
      </w:r>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6.2. Форма описи документов</w:t>
      </w:r>
    </w:p>
    <w:p w:rsidR="00702B03" w:rsidRPr="006445D7" w:rsidRDefault="00A10111" w:rsidP="00702B03">
      <w:pPr>
        <w:pStyle w:val="26"/>
        <w:rPr>
          <w:rFonts w:eastAsiaTheme="minorEastAsia"/>
          <w:sz w:val="24"/>
          <w:szCs w:val="24"/>
        </w:rPr>
      </w:pPr>
      <w:hyperlink w:anchor="_Toc334515721" w:history="1">
        <w:r w:rsidR="00702B03" w:rsidRPr="006445D7">
          <w:rPr>
            <w:rStyle w:val="a4"/>
            <w:rFonts w:eastAsiaTheme="majorEastAsia"/>
            <w:sz w:val="24"/>
            <w:szCs w:val="24"/>
          </w:rPr>
          <w:t>6.3.</w:t>
        </w:r>
        <w:r w:rsidR="00702B03">
          <w:rPr>
            <w:rFonts w:eastAsiaTheme="minorEastAsia"/>
            <w:sz w:val="24"/>
            <w:szCs w:val="24"/>
          </w:rPr>
          <w:t xml:space="preserve"> </w:t>
        </w:r>
        <w:r w:rsidR="00702B03" w:rsidRPr="006445D7">
          <w:rPr>
            <w:rStyle w:val="a4"/>
            <w:rFonts w:eastAsiaTheme="majorEastAsia"/>
            <w:sz w:val="24"/>
            <w:szCs w:val="24"/>
          </w:rPr>
          <w:t>Форма Анкеты участника закупки</w:t>
        </w:r>
      </w:hyperlink>
    </w:p>
    <w:p w:rsidR="00702B03" w:rsidRPr="006445D7" w:rsidRDefault="00A10111" w:rsidP="00702B03">
      <w:pPr>
        <w:pStyle w:val="26"/>
        <w:rPr>
          <w:sz w:val="24"/>
          <w:szCs w:val="24"/>
        </w:rPr>
      </w:pPr>
      <w:hyperlink w:anchor="_Toc334515722" w:history="1">
        <w:r w:rsidR="00702B03" w:rsidRPr="006445D7">
          <w:rPr>
            <w:rStyle w:val="a4"/>
            <w:rFonts w:eastAsiaTheme="majorEastAsia"/>
            <w:sz w:val="24"/>
            <w:szCs w:val="24"/>
          </w:rPr>
          <w:t>6.4.</w:t>
        </w:r>
        <w:r w:rsidR="00702B03">
          <w:rPr>
            <w:rFonts w:eastAsiaTheme="minorEastAsia"/>
            <w:sz w:val="24"/>
            <w:szCs w:val="24"/>
          </w:rPr>
          <w:t xml:space="preserve"> </w:t>
        </w:r>
        <w:r w:rsidR="00702B03" w:rsidRPr="006445D7">
          <w:rPr>
            <w:rStyle w:val="a4"/>
            <w:rFonts w:eastAsiaTheme="majorEastAsia"/>
            <w:sz w:val="24"/>
            <w:szCs w:val="24"/>
          </w:rPr>
          <w:t xml:space="preserve">Форма </w:t>
        </w:r>
      </w:hyperlink>
      <w:r w:rsidR="00702B03" w:rsidRPr="006445D7">
        <w:rPr>
          <w:sz w:val="24"/>
          <w:szCs w:val="24"/>
        </w:rPr>
        <w:t>Сведений по качеству работ и квалификации запроса предложений</w:t>
      </w:r>
    </w:p>
    <w:p w:rsidR="00702B03" w:rsidRPr="006445D7" w:rsidRDefault="00702B03" w:rsidP="00702B03">
      <w:pPr>
        <w:pStyle w:val="26"/>
        <w:rPr>
          <w:sz w:val="24"/>
          <w:szCs w:val="24"/>
        </w:rPr>
      </w:pPr>
      <w:r w:rsidRPr="006445D7">
        <w:rPr>
          <w:sz w:val="24"/>
          <w:szCs w:val="24"/>
        </w:rPr>
        <w:t>6</w:t>
      </w:r>
      <w:r>
        <w:rPr>
          <w:sz w:val="24"/>
          <w:szCs w:val="24"/>
        </w:rPr>
        <w:t xml:space="preserve">.5. Форма </w:t>
      </w:r>
      <w:r w:rsidRPr="006445D7">
        <w:rPr>
          <w:sz w:val="24"/>
          <w:szCs w:val="24"/>
        </w:rPr>
        <w:t>Запроса о разъяснении положений запроса предложений</w:t>
      </w:r>
    </w:p>
    <w:p w:rsidR="00702B03" w:rsidRDefault="00702B03" w:rsidP="00702B03">
      <w:pPr>
        <w:jc w:val="center"/>
        <w:outlineLvl w:val="0"/>
        <w:rPr>
          <w:b/>
          <w:bCs/>
          <w:color w:val="000000" w:themeColor="text1"/>
        </w:rPr>
      </w:pPr>
      <w:r w:rsidRPr="006445D7">
        <w:rPr>
          <w:color w:val="000000" w:themeColor="text1"/>
          <w:sz w:val="24"/>
          <w:szCs w:val="24"/>
        </w:rPr>
        <w:fldChar w:fldCharType="end"/>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A263A" w:rsidRDefault="003A263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Pr="00C1164E"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 xml:space="preserve">РАЗДЕЛ 1. </w:t>
      </w:r>
    </w:p>
    <w:p w:rsidR="00702B03" w:rsidRPr="00C1164E" w:rsidRDefault="00702B03" w:rsidP="00702B03">
      <w:pPr>
        <w:pStyle w:val="14"/>
        <w:numPr>
          <w:ilvl w:val="0"/>
          <w:numId w:val="11"/>
        </w:numPr>
        <w:tabs>
          <w:tab w:val="clear" w:pos="643"/>
        </w:tabs>
        <w:spacing w:before="0" w:line="240" w:lineRule="auto"/>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Общие положения</w:t>
      </w:r>
      <w:bookmarkEnd w:id="0"/>
      <w:bookmarkEnd w:id="1"/>
      <w:bookmarkEnd w:id="2"/>
      <w:bookmarkEnd w:id="3"/>
    </w:p>
    <w:p w:rsidR="00702B03" w:rsidRPr="00C1164E" w:rsidRDefault="00702B03" w:rsidP="00702B03">
      <w:pPr>
        <w:tabs>
          <w:tab w:val="left" w:pos="540"/>
        </w:tabs>
        <w:jc w:val="both"/>
        <w:rPr>
          <w:sz w:val="24"/>
          <w:szCs w:val="24"/>
        </w:rPr>
      </w:pPr>
    </w:p>
    <w:p w:rsidR="00702B03" w:rsidRPr="00C1164E" w:rsidRDefault="00702B03" w:rsidP="00702B03">
      <w:pPr>
        <w:ind w:left="709" w:hanging="709"/>
        <w:jc w:val="both"/>
        <w:rPr>
          <w:b/>
          <w:sz w:val="24"/>
          <w:szCs w:val="24"/>
        </w:rPr>
      </w:pPr>
      <w:r w:rsidRPr="00C1164E">
        <w:rPr>
          <w:b/>
          <w:sz w:val="24"/>
          <w:szCs w:val="24"/>
        </w:rPr>
        <w:t>1.1.</w:t>
      </w:r>
      <w:r w:rsidRPr="00C1164E">
        <w:rPr>
          <w:b/>
          <w:sz w:val="24"/>
          <w:szCs w:val="24"/>
        </w:rPr>
        <w:tab/>
        <w:t xml:space="preserve">Общие сведения о процедуре запроса предложений </w:t>
      </w:r>
    </w:p>
    <w:p w:rsidR="00702B03" w:rsidRPr="00C1164E" w:rsidRDefault="00702B03" w:rsidP="00702B03">
      <w:pPr>
        <w:ind w:left="709" w:hanging="709"/>
        <w:jc w:val="both"/>
        <w:rPr>
          <w:sz w:val="24"/>
          <w:szCs w:val="24"/>
        </w:rPr>
      </w:pPr>
      <w:r w:rsidRPr="00C1164E">
        <w:rPr>
          <w:b/>
          <w:sz w:val="24"/>
          <w:szCs w:val="24"/>
        </w:rPr>
        <w:t>1.1.1.</w:t>
      </w:r>
      <w:r w:rsidRPr="00C1164E">
        <w:rPr>
          <w:sz w:val="24"/>
          <w:szCs w:val="24"/>
        </w:rPr>
        <w:t xml:space="preserve"> Требования к качеству, техническим характеристикам товара, работы и/или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02B03" w:rsidRPr="00C1164E" w:rsidRDefault="00702B03" w:rsidP="00702B03">
      <w:pPr>
        <w:ind w:left="709" w:hanging="709"/>
        <w:jc w:val="both"/>
        <w:rPr>
          <w:sz w:val="24"/>
          <w:szCs w:val="24"/>
        </w:rPr>
      </w:pPr>
      <w:r w:rsidRPr="00C1164E">
        <w:rPr>
          <w:b/>
          <w:sz w:val="24"/>
          <w:szCs w:val="24"/>
        </w:rPr>
        <w:t>1.1.2.</w:t>
      </w:r>
      <w:r w:rsidRPr="00C1164E">
        <w:rPr>
          <w:sz w:val="24"/>
          <w:szCs w:val="24"/>
        </w:rPr>
        <w:t xml:space="preserve"> Требования к содержанию, форме, оформлению и составу заявки на участие в закупке;</w:t>
      </w:r>
    </w:p>
    <w:p w:rsidR="00702B03" w:rsidRPr="00C1164E" w:rsidRDefault="00702B03" w:rsidP="00702B03">
      <w:pPr>
        <w:ind w:left="709" w:hanging="709"/>
        <w:jc w:val="both"/>
        <w:rPr>
          <w:sz w:val="24"/>
          <w:szCs w:val="24"/>
        </w:rPr>
      </w:pPr>
      <w:r w:rsidRPr="00C1164E">
        <w:rPr>
          <w:b/>
          <w:sz w:val="24"/>
          <w:szCs w:val="24"/>
        </w:rPr>
        <w:t>1.1.3.</w:t>
      </w:r>
      <w:r w:rsidRPr="00C1164E">
        <w:rPr>
          <w:sz w:val="24"/>
          <w:szCs w:val="24"/>
        </w:rPr>
        <w:t xml:space="preserve"> Место, условия и сроки (периоды) поставки товара, выполнения работы и/или оказания услуг;</w:t>
      </w:r>
    </w:p>
    <w:p w:rsidR="00702B03" w:rsidRPr="00C1164E" w:rsidRDefault="00702B03" w:rsidP="00702B03">
      <w:pPr>
        <w:ind w:left="709" w:hanging="709"/>
        <w:jc w:val="both"/>
        <w:rPr>
          <w:sz w:val="24"/>
          <w:szCs w:val="24"/>
        </w:rPr>
      </w:pPr>
      <w:r w:rsidRPr="00C1164E">
        <w:rPr>
          <w:b/>
          <w:sz w:val="24"/>
          <w:szCs w:val="24"/>
        </w:rPr>
        <w:t>1.1.4.</w:t>
      </w:r>
      <w:r w:rsidRPr="00C1164E">
        <w:rPr>
          <w:sz w:val="24"/>
          <w:szCs w:val="24"/>
        </w:rPr>
        <w:t xml:space="preserve"> Сведения о начальной (максимальной) цене договора (цене лота);</w:t>
      </w:r>
    </w:p>
    <w:p w:rsidR="00702B03" w:rsidRPr="00C1164E" w:rsidRDefault="00702B03" w:rsidP="00702B03">
      <w:pPr>
        <w:ind w:left="709" w:hanging="709"/>
        <w:jc w:val="both"/>
        <w:rPr>
          <w:sz w:val="24"/>
          <w:szCs w:val="24"/>
        </w:rPr>
      </w:pPr>
      <w:r w:rsidRPr="00C1164E">
        <w:rPr>
          <w:b/>
          <w:sz w:val="24"/>
          <w:szCs w:val="24"/>
        </w:rPr>
        <w:t>1.1.5.</w:t>
      </w:r>
      <w:r w:rsidRPr="00C1164E">
        <w:rPr>
          <w:sz w:val="24"/>
          <w:szCs w:val="24"/>
        </w:rPr>
        <w:t xml:space="preserve"> Форму, сроки и порядок оплаты товара, работы и/или услуг;</w:t>
      </w:r>
    </w:p>
    <w:p w:rsidR="00702B03" w:rsidRPr="00C1164E" w:rsidRDefault="00702B03" w:rsidP="00702B03">
      <w:pPr>
        <w:ind w:left="709" w:hanging="709"/>
        <w:jc w:val="both"/>
        <w:rPr>
          <w:sz w:val="24"/>
          <w:szCs w:val="24"/>
        </w:rPr>
      </w:pPr>
      <w:r w:rsidRPr="00C1164E">
        <w:rPr>
          <w:b/>
          <w:sz w:val="24"/>
          <w:szCs w:val="24"/>
        </w:rPr>
        <w:t>1.1.6.</w:t>
      </w:r>
      <w:r w:rsidRPr="00C1164E">
        <w:rPr>
          <w:sz w:val="24"/>
          <w:szCs w:val="24"/>
        </w:rPr>
        <w:t xml:space="preserve"> Порядок формирования цены договора (цены лота) (с учётом или без учёта расходов на налоги, сборы, пошлины, заработную плату,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связанные с исполнением условий закупочной документации);</w:t>
      </w:r>
    </w:p>
    <w:p w:rsidR="00702B03" w:rsidRPr="00C1164E" w:rsidRDefault="00702B03" w:rsidP="00702B03">
      <w:pPr>
        <w:ind w:left="709" w:hanging="709"/>
        <w:jc w:val="both"/>
        <w:rPr>
          <w:sz w:val="24"/>
          <w:szCs w:val="24"/>
        </w:rPr>
      </w:pPr>
      <w:r w:rsidRPr="00C1164E">
        <w:rPr>
          <w:b/>
          <w:sz w:val="24"/>
          <w:szCs w:val="24"/>
        </w:rPr>
        <w:t>1.1.7.</w:t>
      </w:r>
      <w:r w:rsidRPr="00C1164E">
        <w:rPr>
          <w:sz w:val="24"/>
          <w:szCs w:val="24"/>
        </w:rPr>
        <w:t xml:space="preserve"> Порядок, место, дата начала и дата окончания срока подачи заявок на участие в закупке;</w:t>
      </w:r>
    </w:p>
    <w:p w:rsidR="00702B03" w:rsidRPr="00C1164E" w:rsidRDefault="00702B03" w:rsidP="00702B03">
      <w:pPr>
        <w:ind w:left="709" w:hanging="709"/>
        <w:jc w:val="both"/>
        <w:rPr>
          <w:sz w:val="24"/>
          <w:szCs w:val="24"/>
        </w:rPr>
      </w:pPr>
      <w:r w:rsidRPr="00C1164E">
        <w:rPr>
          <w:b/>
          <w:sz w:val="24"/>
          <w:szCs w:val="24"/>
        </w:rPr>
        <w:t>1.1.8.</w:t>
      </w:r>
      <w:r w:rsidRPr="00C1164E">
        <w:rPr>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02B03" w:rsidRPr="00C1164E" w:rsidRDefault="00702B03" w:rsidP="00702B03">
      <w:pPr>
        <w:ind w:left="709" w:hanging="709"/>
        <w:jc w:val="both"/>
        <w:rPr>
          <w:sz w:val="24"/>
          <w:szCs w:val="24"/>
        </w:rPr>
      </w:pPr>
      <w:r w:rsidRPr="00C1164E">
        <w:rPr>
          <w:b/>
          <w:sz w:val="24"/>
          <w:szCs w:val="24"/>
        </w:rPr>
        <w:t>1.1.9.</w:t>
      </w:r>
      <w:r w:rsidRPr="00C1164E">
        <w:rPr>
          <w:sz w:val="24"/>
          <w:szCs w:val="24"/>
        </w:rPr>
        <w:t xml:space="preserve"> Формы, порядок, дату начала и дату окончания срока предоставления участникам закупки разъяснений положений Закупочной документации;</w:t>
      </w:r>
    </w:p>
    <w:p w:rsidR="00702B03" w:rsidRPr="00C1164E" w:rsidRDefault="00702B03" w:rsidP="00702B03">
      <w:pPr>
        <w:ind w:left="709" w:hanging="709"/>
        <w:jc w:val="both"/>
        <w:rPr>
          <w:sz w:val="24"/>
          <w:szCs w:val="24"/>
        </w:rPr>
      </w:pPr>
      <w:r w:rsidRPr="00C1164E">
        <w:rPr>
          <w:b/>
          <w:sz w:val="24"/>
          <w:szCs w:val="24"/>
        </w:rPr>
        <w:t>1.1.10.</w:t>
      </w:r>
      <w:r w:rsidRPr="00C1164E">
        <w:rPr>
          <w:sz w:val="24"/>
          <w:szCs w:val="24"/>
        </w:rPr>
        <w:t xml:space="preserve"> Место и дату рассмотрения предложений участников закупки и подведения итогов закупки;</w:t>
      </w:r>
    </w:p>
    <w:p w:rsidR="00702B03" w:rsidRPr="00C1164E" w:rsidRDefault="00702B03" w:rsidP="00702B03">
      <w:pPr>
        <w:ind w:left="709" w:hanging="709"/>
        <w:jc w:val="both"/>
        <w:rPr>
          <w:sz w:val="24"/>
          <w:szCs w:val="24"/>
        </w:rPr>
      </w:pPr>
      <w:r w:rsidRPr="00C1164E">
        <w:rPr>
          <w:b/>
          <w:sz w:val="24"/>
          <w:szCs w:val="24"/>
        </w:rPr>
        <w:t>1.1.11.</w:t>
      </w:r>
      <w:r w:rsidRPr="00C1164E">
        <w:rPr>
          <w:sz w:val="24"/>
          <w:szCs w:val="24"/>
        </w:rPr>
        <w:t xml:space="preserve"> Критерии оценки и сопоставления заявок на участие в Закупочной процедуре;</w:t>
      </w:r>
    </w:p>
    <w:p w:rsidR="00702B03" w:rsidRPr="00C1164E" w:rsidRDefault="00702B03" w:rsidP="00702B03">
      <w:pPr>
        <w:ind w:left="709" w:hanging="709"/>
        <w:jc w:val="both"/>
        <w:rPr>
          <w:sz w:val="24"/>
          <w:szCs w:val="24"/>
        </w:rPr>
      </w:pPr>
      <w:r w:rsidRPr="00C1164E">
        <w:rPr>
          <w:b/>
          <w:sz w:val="24"/>
          <w:szCs w:val="24"/>
        </w:rPr>
        <w:t>1.1.12.</w:t>
      </w:r>
      <w:r w:rsidRPr="00C1164E">
        <w:rPr>
          <w:sz w:val="24"/>
          <w:szCs w:val="24"/>
        </w:rPr>
        <w:t xml:space="preserve"> Порядок оценки и сопоставления заявок на участие в Закупочной процедуре.</w:t>
      </w:r>
    </w:p>
    <w:p w:rsidR="00702B03" w:rsidRPr="00C1164E" w:rsidRDefault="00702B03" w:rsidP="00702B03">
      <w:pPr>
        <w:jc w:val="both"/>
        <w:rPr>
          <w:b/>
          <w:sz w:val="24"/>
          <w:szCs w:val="24"/>
        </w:rPr>
      </w:pPr>
    </w:p>
    <w:p w:rsidR="00702B03" w:rsidRPr="00C1164E" w:rsidRDefault="00702B03" w:rsidP="00702B03">
      <w:pPr>
        <w:jc w:val="both"/>
        <w:rPr>
          <w:b/>
          <w:sz w:val="24"/>
          <w:szCs w:val="24"/>
        </w:rPr>
      </w:pPr>
      <w:r w:rsidRPr="00C1164E">
        <w:rPr>
          <w:b/>
          <w:sz w:val="24"/>
          <w:szCs w:val="24"/>
        </w:rPr>
        <w:t>1.2.</w:t>
      </w:r>
      <w:r w:rsidRPr="00C1164E">
        <w:rPr>
          <w:b/>
          <w:sz w:val="24"/>
          <w:szCs w:val="24"/>
        </w:rPr>
        <w:tab/>
        <w:t>Правовой статус процедуры и документов</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 xml:space="preserve">1.2.1. </w:t>
      </w:r>
      <w:r w:rsidRPr="00C1164E">
        <w:rPr>
          <w:color w:val="000000"/>
          <w:sz w:val="24"/>
          <w:szCs w:val="24"/>
        </w:rPr>
        <w:t>Опубликованное Извещение о проведении запроса предложений вместе с настоящей Закупочной документацией, являются офертой Заказчика запроса предложений и должно рассматриваться Участниками процедуры в соответствии с этим, в течение срока, определенного для проведения Запроса предложений.</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1.2.2</w:t>
      </w:r>
      <w:r w:rsidRPr="00C1164E">
        <w:rPr>
          <w:color w:val="000000"/>
          <w:sz w:val="24"/>
          <w:szCs w:val="24"/>
        </w:rPr>
        <w:t xml:space="preserve">. Протокол оценки заявок Участников и подведения итогов Запроса предложений, подписанный </w:t>
      </w:r>
      <w:proofErr w:type="gramStart"/>
      <w:r w:rsidRPr="00C1164E">
        <w:rPr>
          <w:color w:val="000000"/>
          <w:sz w:val="24"/>
          <w:szCs w:val="24"/>
        </w:rPr>
        <w:t>Заказчиком</w:t>
      </w:r>
      <w:proofErr w:type="gramEnd"/>
      <w:r w:rsidRPr="00C1164E">
        <w:rPr>
          <w:color w:val="000000"/>
          <w:sz w:val="24"/>
          <w:szCs w:val="24"/>
        </w:rPr>
        <w:t xml:space="preserve"> имеет силу предварительного соглашения о заключении договора, определяющего обязанность Участника заключить Договор на условиях, установленных Извещением о проведении запроса предложений, Закупочной документацией и заявкой Победителя процедуры.</w:t>
      </w:r>
    </w:p>
    <w:p w:rsidR="00702B03" w:rsidRPr="00C1164E" w:rsidRDefault="00702B03" w:rsidP="00702B03">
      <w:pPr>
        <w:pStyle w:val="13"/>
        <w:tabs>
          <w:tab w:val="clear" w:pos="1134"/>
        </w:tabs>
        <w:spacing w:line="240" w:lineRule="auto"/>
        <w:ind w:left="709" w:right="-81" w:hanging="709"/>
        <w:rPr>
          <w:color w:val="000000"/>
          <w:sz w:val="24"/>
          <w:szCs w:val="24"/>
        </w:rPr>
      </w:pPr>
      <w:r w:rsidRPr="00C1164E">
        <w:rPr>
          <w:b/>
          <w:color w:val="000000"/>
          <w:sz w:val="24"/>
          <w:szCs w:val="24"/>
        </w:rPr>
        <w:t>1.2.3.</w:t>
      </w:r>
      <w:r w:rsidRPr="00C1164E">
        <w:rPr>
          <w:color w:val="000000"/>
          <w:sz w:val="24"/>
          <w:szCs w:val="24"/>
        </w:rPr>
        <w:t xml:space="preserve"> Заключенный по результатам запроса предложений Договор фиксирует все достигнутые сторонами договоренности.</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1.2.4</w:t>
      </w:r>
      <w:r w:rsidRPr="00C1164E">
        <w:rPr>
          <w:color w:val="000000"/>
          <w:sz w:val="24"/>
          <w:szCs w:val="24"/>
        </w:rPr>
        <w:t>. Во всем, что не урегулировано Извещением о проведении запроса предложений и настоящей Закупочной документацией стороны руководствуются требованиями</w:t>
      </w:r>
      <w:r w:rsidRPr="00C1164E">
        <w:rPr>
          <w:sz w:val="24"/>
          <w:szCs w:val="24"/>
        </w:rPr>
        <w:t xml:space="preserve"> </w:t>
      </w:r>
      <w:r w:rsidRPr="00C1164E">
        <w:rPr>
          <w:color w:val="000000"/>
          <w:sz w:val="24"/>
          <w:szCs w:val="24"/>
        </w:rPr>
        <w:t xml:space="preserve">Федерального закона от 18.07.2011 N 223-ФЗ "О закупках товаров, работ, услуг отдельными видами юридических лиц", иными нормативными правовыми актами Российской федерации, регламентирующими правила закупки, а также Положением Заказчика о закупках, </w:t>
      </w:r>
      <w:r w:rsidRPr="00C1164E">
        <w:rPr>
          <w:color w:val="000000"/>
          <w:sz w:val="24"/>
          <w:szCs w:val="24"/>
        </w:rPr>
        <w:lastRenderedPageBreak/>
        <w:t xml:space="preserve">утвержденным протоколом Совета директоров от 05.02.2016 № </w:t>
      </w:r>
      <w:r w:rsidR="00287CBB">
        <w:rPr>
          <w:color w:val="000000"/>
          <w:sz w:val="24"/>
          <w:szCs w:val="24"/>
        </w:rPr>
        <w:t>1 (далее – Положение о закупке</w:t>
      </w:r>
      <w:r w:rsidRPr="00C1164E">
        <w:rPr>
          <w:color w:val="000000"/>
          <w:sz w:val="24"/>
          <w:szCs w:val="24"/>
        </w:rPr>
        <w:t>).</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1.2.5.</w:t>
      </w:r>
      <w:r w:rsidRPr="00C1164E">
        <w:rPr>
          <w:color w:val="000000"/>
          <w:sz w:val="24"/>
          <w:szCs w:val="24"/>
        </w:rPr>
        <w:t xml:space="preserve"> </w:t>
      </w:r>
      <w:r w:rsidRPr="00C1164E">
        <w:rPr>
          <w:color w:val="000000" w:themeColor="text1"/>
          <w:sz w:val="24"/>
          <w:szCs w:val="24"/>
        </w:rPr>
        <w:t xml:space="preserve">Во всем, что не урегулировано извещением и документацией стороны руководствуются Гражданским кодексом Российской Федерации и Положением о закупке.  </w:t>
      </w:r>
    </w:p>
    <w:p w:rsidR="00702B03" w:rsidRPr="00C1164E" w:rsidRDefault="00702B03" w:rsidP="00702B03">
      <w:pPr>
        <w:pStyle w:val="13"/>
        <w:tabs>
          <w:tab w:val="clear" w:pos="1134"/>
          <w:tab w:val="left" w:pos="0"/>
        </w:tabs>
        <w:spacing w:line="240" w:lineRule="auto"/>
        <w:ind w:left="0" w:right="-81" w:firstLine="0"/>
        <w:rPr>
          <w:color w:val="000000"/>
          <w:sz w:val="24"/>
          <w:szCs w:val="24"/>
        </w:rPr>
      </w:pPr>
    </w:p>
    <w:p w:rsidR="00702B03" w:rsidRPr="00447C48" w:rsidRDefault="00702B03" w:rsidP="00702B03">
      <w:pPr>
        <w:ind w:left="851"/>
        <w:jc w:val="center"/>
        <w:rPr>
          <w:b/>
          <w:sz w:val="24"/>
          <w:szCs w:val="24"/>
        </w:rPr>
      </w:pPr>
      <w:r w:rsidRPr="00447C48">
        <w:rPr>
          <w:b/>
          <w:sz w:val="24"/>
          <w:szCs w:val="24"/>
        </w:rPr>
        <w:t>РАЗДЕЛ 2</w:t>
      </w:r>
    </w:p>
    <w:p w:rsidR="00702B03" w:rsidRPr="00E107FE" w:rsidRDefault="00702B03" w:rsidP="00702B03">
      <w:pPr>
        <w:pStyle w:val="14"/>
        <w:numPr>
          <w:ilvl w:val="0"/>
          <w:numId w:val="10"/>
        </w:numPr>
        <w:tabs>
          <w:tab w:val="clear" w:pos="643"/>
        </w:tabs>
        <w:spacing w:before="0" w:line="240" w:lineRule="auto"/>
        <w:rPr>
          <w:rFonts w:ascii="Times New Roman" w:hAnsi="Times New Roman" w:cs="Times New Roman"/>
          <w:color w:val="FF0000"/>
          <w:sz w:val="24"/>
          <w:szCs w:val="24"/>
        </w:rPr>
      </w:pPr>
      <w:bookmarkStart w:id="4" w:name="_Toc334515695"/>
      <w:r w:rsidRPr="00447C48">
        <w:rPr>
          <w:rFonts w:ascii="Times New Roman" w:hAnsi="Times New Roman" w:cs="Times New Roman"/>
          <w:sz w:val="24"/>
          <w:szCs w:val="24"/>
        </w:rPr>
        <w:t>Права и обязанности Заказчика, участника закупки</w:t>
      </w:r>
      <w:bookmarkEnd w:id="4"/>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5" w:name="_Toc334515696"/>
      <w:r w:rsidRPr="00C1164E">
        <w:rPr>
          <w:color w:val="000000" w:themeColor="text1"/>
          <w:sz w:val="24"/>
          <w:szCs w:val="24"/>
        </w:rPr>
        <w:t xml:space="preserve"> Заказчик принимает на себя следующие обязанности:</w:t>
      </w:r>
      <w:bookmarkEnd w:id="5"/>
    </w:p>
    <w:p w:rsidR="00702B03" w:rsidRPr="00BA7F6B" w:rsidRDefault="00702B03" w:rsidP="00702B03">
      <w:pPr>
        <w:pStyle w:val="ac"/>
        <w:numPr>
          <w:ilvl w:val="2"/>
          <w:numId w:val="10"/>
        </w:numPr>
        <w:tabs>
          <w:tab w:val="left" w:pos="709"/>
        </w:tabs>
        <w:spacing w:after="0" w:line="240" w:lineRule="auto"/>
        <w:ind w:left="709" w:hanging="709"/>
        <w:contextualSpacing w:val="0"/>
        <w:jc w:val="both"/>
        <w:rPr>
          <w:rFonts w:ascii="Times New Roman" w:hAnsi="Times New Roman"/>
          <w:color w:val="000000" w:themeColor="text1"/>
          <w:sz w:val="24"/>
          <w:szCs w:val="24"/>
        </w:rPr>
      </w:pPr>
      <w:r w:rsidRPr="00BA7F6B">
        <w:rPr>
          <w:rFonts w:ascii="Times New Roman" w:hAnsi="Times New Roman"/>
          <w:color w:val="000000" w:themeColor="text1"/>
          <w:sz w:val="24"/>
          <w:szCs w:val="24"/>
        </w:rPr>
        <w:t>при организации и осуществлении закупочной деятельности основываться на нормах Положения о закупке, а также иных локальных нормативных актах, организационно-распорядительных документах Заказчика;</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обеспечить участникам закупки возможность реализации их прав, предусмотренных законодательством Российской Федерации, Положением, настоящей документацией;</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6" w:name="_Ref319363707"/>
      <w:r w:rsidRPr="00C1164E">
        <w:rPr>
          <w:color w:val="000000" w:themeColor="text1"/>
          <w:sz w:val="24"/>
          <w:szCs w:val="24"/>
        </w:rPr>
        <w:t>установить требования к работам (Раздел 5 документации), определить необходимые документы, подтверждающие (декларирующие) соответствие этим требованиям (п. 17 Извещения о закупке, Форма 6.4);</w:t>
      </w:r>
      <w:bookmarkEnd w:id="6"/>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7" w:name="_Ref319363712"/>
      <w:r w:rsidRPr="00C1164E">
        <w:rPr>
          <w:color w:val="000000" w:themeColor="text1"/>
          <w:sz w:val="24"/>
          <w:szCs w:val="24"/>
        </w:rPr>
        <w:t>установить требования к условиям исполнения договора (требование не предусмотрено);</w:t>
      </w:r>
      <w:bookmarkEnd w:id="7"/>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8" w:name="_Ref319363583"/>
      <w:r w:rsidRPr="00C1164E">
        <w:rPr>
          <w:color w:val="000000" w:themeColor="text1"/>
          <w:sz w:val="24"/>
          <w:szCs w:val="24"/>
        </w:rPr>
        <w:t>установить требования к участникам закупки (п. 16 Извещения о закупке) документы и сведения, подтверждающие (декларирующие) соответствие данным требованиям (пункт 17 Извещения о закупке);</w:t>
      </w:r>
      <w:bookmarkEnd w:id="8"/>
      <w:r w:rsidRPr="00C1164E">
        <w:rPr>
          <w:color w:val="000000" w:themeColor="text1"/>
          <w:sz w:val="24"/>
          <w:szCs w:val="24"/>
        </w:rPr>
        <w:t xml:space="preserve"> </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порядок проведения процедуры закупки (Раздел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требования к составу и оформ</w:t>
      </w:r>
      <w:r>
        <w:rPr>
          <w:color w:val="000000" w:themeColor="text1"/>
          <w:sz w:val="24"/>
          <w:szCs w:val="24"/>
        </w:rPr>
        <w:t>лению заявок на участие в запросе предложений</w:t>
      </w:r>
      <w:r w:rsidRPr="00C1164E">
        <w:rPr>
          <w:color w:val="000000" w:themeColor="text1"/>
          <w:sz w:val="24"/>
          <w:szCs w:val="24"/>
        </w:rPr>
        <w:t xml:space="preserve"> (далее – заявка) (Раздел 3 документации, Форма 6.1, 6.2, 6.3, 6.4, 6.5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определить порядок оценки и ранжирования заявок по степени их предпочтительности (Раздела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принимать все заявки, поданные в сроки и в порядке, установленном в документации;</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9" w:name="_Ref322440420"/>
      <w:r w:rsidRPr="00C1164E">
        <w:rPr>
          <w:color w:val="000000" w:themeColor="text1"/>
          <w:sz w:val="24"/>
          <w:szCs w:val="24"/>
        </w:rPr>
        <w:t>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19 Извещения о закупке, в порядке и сроки, указанные в пункте 20 Извещения о закупке, и по установленной документацией форме (Форма 6.5 документации).</w:t>
      </w:r>
      <w:bookmarkEnd w:id="9"/>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рассмотреть заявки и принять решение о допуске (об отказе в допуске) к участию в запросе предложений по основаниям, предусмотренным требованиям документации</w:t>
      </w:r>
      <w:r w:rsidR="00447C48">
        <w:rPr>
          <w:color w:val="000000" w:themeColor="text1"/>
          <w:sz w:val="24"/>
          <w:szCs w:val="24"/>
        </w:rPr>
        <w:t xml:space="preserve"> и Положения о закупках</w:t>
      </w:r>
      <w:r w:rsidRPr="00C1164E">
        <w:rPr>
          <w:color w:val="000000" w:themeColor="text1"/>
          <w:sz w:val="24"/>
          <w:szCs w:val="24"/>
        </w:rPr>
        <w:t>;</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оценить и сопоставить заявки на участие в запросе предложений в целях определения победителя закупки;</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0" w:name="_Ref322599292"/>
      <w:r w:rsidRPr="00C1164E">
        <w:rPr>
          <w:color w:val="000000" w:themeColor="text1"/>
          <w:sz w:val="24"/>
          <w:szCs w:val="24"/>
        </w:rPr>
        <w:t xml:space="preserve">заключить договор по результатам запроса предложений, в сроки, установленные в пункте 33 </w:t>
      </w:r>
      <w:bookmarkEnd w:id="10"/>
      <w:r w:rsidRPr="00C1164E">
        <w:rPr>
          <w:color w:val="000000" w:themeColor="text1"/>
          <w:sz w:val="24"/>
          <w:szCs w:val="24"/>
        </w:rPr>
        <w:t>Извещения о закупке;</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11" w:name="_Ref322441258"/>
      <w:r w:rsidRPr="00C1164E">
        <w:rPr>
          <w:color w:val="000000" w:themeColor="text1"/>
          <w:sz w:val="24"/>
          <w:szCs w:val="24"/>
        </w:rPr>
        <w:t>разместить в единой информационной системе протоколы, составленные по результатам заседаний закупочной комиссии в сроки, установленные в пункте 21 Извещения о закупке;</w:t>
      </w:r>
      <w:bookmarkEnd w:id="11"/>
    </w:p>
    <w:p w:rsidR="00702B03" w:rsidRPr="00C1164E" w:rsidRDefault="00702B03" w:rsidP="00447C48">
      <w:pPr>
        <w:numPr>
          <w:ilvl w:val="2"/>
          <w:numId w:val="10"/>
        </w:numPr>
        <w:tabs>
          <w:tab w:val="left" w:pos="709"/>
        </w:tabs>
        <w:ind w:left="709" w:hanging="709"/>
        <w:jc w:val="both"/>
        <w:rPr>
          <w:color w:val="000000" w:themeColor="text1"/>
          <w:sz w:val="24"/>
          <w:szCs w:val="24"/>
        </w:rPr>
      </w:pPr>
      <w:bookmarkStart w:id="12" w:name="_Ref322441266"/>
      <w:r w:rsidRPr="00C1164E">
        <w:rPr>
          <w:color w:val="000000" w:themeColor="text1"/>
          <w:sz w:val="24"/>
          <w:szCs w:val="24"/>
        </w:rPr>
        <w:t xml:space="preserve">разместить в единой информационной системе извещение об отказе от проведения процедуры в сроки, установленные в пункте 22 </w:t>
      </w:r>
      <w:r w:rsidR="00447C48" w:rsidRPr="00447C48">
        <w:rPr>
          <w:color w:val="000000" w:themeColor="text1"/>
          <w:sz w:val="24"/>
          <w:szCs w:val="24"/>
        </w:rPr>
        <w:t>Извещения о закупке</w:t>
      </w:r>
      <w:r w:rsidRPr="00C1164E">
        <w:rPr>
          <w:color w:val="000000" w:themeColor="text1"/>
          <w:sz w:val="24"/>
          <w:szCs w:val="24"/>
        </w:rPr>
        <w:t>;</w:t>
      </w:r>
      <w:bookmarkEnd w:id="12"/>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bCs/>
          <w:color w:val="000000" w:themeColor="text1"/>
          <w:sz w:val="24"/>
          <w:szCs w:val="24"/>
        </w:rPr>
        <w:t>отстранить от участия в запросе предложений на любом этапе его проведения участника закупки в случаях, если:</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предоставления участником закупки недостоверных сведений, содержащихся в заявке;</w:t>
      </w:r>
    </w:p>
    <w:p w:rsidR="00702B03" w:rsidRPr="00C1164E" w:rsidRDefault="00702B03" w:rsidP="00AB0787">
      <w:pPr>
        <w:pStyle w:val="af0"/>
        <w:widowControl/>
        <w:numPr>
          <w:ilvl w:val="3"/>
          <w:numId w:val="10"/>
        </w:numPr>
        <w:tabs>
          <w:tab w:val="num" w:pos="284"/>
          <w:tab w:val="left" w:pos="567"/>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в отношении участника закупки проводится процесс ликвидации (для юридического лица);</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по решению арбитражного суда участник закупки признан несостоятельным (банкротом),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в отношении него введена какая-либо из процедур несостоятельности (банкротства);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lastRenderedPageBreak/>
        <w:t>участник закупки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наличия, за предшествующие 3 (три) года до срока окончания подачи заявок для участия в запросе предложений и на момент подведения итогов закупки, вступивших в законную силу и не обжалованных Участником судебных актов, которыми установлен факт неисполнения (ненадлежащего исполнения) Участником договорных обязательств;</w:t>
      </w:r>
    </w:p>
    <w:p w:rsidR="00AB0787" w:rsidRPr="00AB0787" w:rsidRDefault="00702B03" w:rsidP="00AB0787">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несоответствия участника закупки любым обязательным требованиям, указанным в Положении и настоящей документации.</w:t>
      </w:r>
    </w:p>
    <w:p w:rsidR="00702B03" w:rsidRPr="00C1164E" w:rsidRDefault="00702B03" w:rsidP="00702B03">
      <w:pPr>
        <w:pStyle w:val="af0"/>
        <w:widowControl/>
        <w:tabs>
          <w:tab w:val="clear" w:pos="360"/>
          <w:tab w:val="left" w:pos="709"/>
        </w:tabs>
        <w:adjustRightInd/>
        <w:snapToGrid/>
        <w:spacing w:line="240" w:lineRule="auto"/>
        <w:ind w:left="0" w:firstLine="0"/>
        <w:textAlignment w:val="auto"/>
        <w:rPr>
          <w:bCs/>
          <w:snapToGrid w:val="0"/>
          <w:color w:val="000000" w:themeColor="text1"/>
          <w:sz w:val="24"/>
          <w:szCs w:val="24"/>
        </w:rPr>
      </w:pPr>
    </w:p>
    <w:p w:rsidR="00702B03" w:rsidRPr="00C1164E" w:rsidRDefault="00702B03" w:rsidP="00702B03">
      <w:pPr>
        <w:pStyle w:val="af9"/>
        <w:numPr>
          <w:ilvl w:val="1"/>
          <w:numId w:val="10"/>
        </w:numPr>
        <w:tabs>
          <w:tab w:val="clear" w:pos="851"/>
          <w:tab w:val="clear" w:pos="1134"/>
          <w:tab w:val="clear" w:pos="1844"/>
          <w:tab w:val="num" w:pos="284"/>
          <w:tab w:val="left" w:pos="709"/>
          <w:tab w:val="num" w:pos="993"/>
        </w:tabs>
        <w:spacing w:line="240" w:lineRule="auto"/>
        <w:ind w:left="0" w:firstLine="0"/>
        <w:rPr>
          <w:color w:val="000000" w:themeColor="text1"/>
          <w:sz w:val="24"/>
          <w:szCs w:val="24"/>
        </w:rPr>
      </w:pPr>
      <w:bookmarkStart w:id="13" w:name="_Toc319327523"/>
      <w:bookmarkStart w:id="14" w:name="_Toc334515697"/>
      <w:r w:rsidRPr="00C1164E">
        <w:rPr>
          <w:color w:val="000000" w:themeColor="text1"/>
          <w:sz w:val="24"/>
          <w:szCs w:val="24"/>
        </w:rPr>
        <w:t xml:space="preserve"> Заказчик вправе</w:t>
      </w:r>
      <w:r w:rsidRPr="00C1164E">
        <w:rPr>
          <w:color w:val="000000" w:themeColor="text1"/>
          <w:sz w:val="24"/>
          <w:szCs w:val="24"/>
          <w:lang w:val="en-US"/>
        </w:rPr>
        <w:t>:</w:t>
      </w:r>
      <w:bookmarkEnd w:id="13"/>
      <w:bookmarkEnd w:id="14"/>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 xml:space="preserve">не отвечать на запросы о разъяснении, поступившие позже срока, указанного в пункте 19 Извещения о закупке, и поданные не в соответствующем порядке и форме, определенные в пункте 20 Извещения о закупке.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5" w:name="_Ref322442449"/>
      <w:r w:rsidRPr="00C1164E">
        <w:rPr>
          <w:sz w:val="24"/>
          <w:szCs w:val="24"/>
        </w:rPr>
        <w:t xml:space="preserve">вносить изменения в извещение, документацию в сроки и в порядке, установленные в пункте 23 </w:t>
      </w:r>
      <w:bookmarkEnd w:id="15"/>
      <w:r w:rsidRPr="00C1164E">
        <w:rPr>
          <w:sz w:val="24"/>
          <w:szCs w:val="24"/>
        </w:rPr>
        <w:t>Извещения о закупке;</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 xml:space="preserve">отказать в допуске участнику закупки, подавшему заявку не в соответствии с требованиями настоящей документации;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6" w:name="_Ref322444026"/>
      <w:r w:rsidRPr="00C1164E">
        <w:rPr>
          <w:color w:val="000000" w:themeColor="text1"/>
          <w:sz w:val="24"/>
          <w:szCs w:val="24"/>
        </w:rPr>
        <w:t xml:space="preserve">направить запрос о разъяснении положений заявки в порядке, указанном в пункте 24 </w:t>
      </w:r>
      <w:bookmarkEnd w:id="16"/>
      <w:r w:rsidRPr="00C1164E">
        <w:rPr>
          <w:color w:val="000000" w:themeColor="text1"/>
          <w:sz w:val="24"/>
          <w:szCs w:val="24"/>
        </w:rPr>
        <w:t>Извещения о закупке;</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7" w:name="_Ref322444211"/>
      <w:r w:rsidRPr="00C1164E">
        <w:rPr>
          <w:sz w:val="24"/>
          <w:szCs w:val="24"/>
        </w:rPr>
        <w:t xml:space="preserve">требовать от участника закупки предоставить </w:t>
      </w:r>
      <w:bookmarkEnd w:id="17"/>
      <w:r w:rsidRPr="00C1164E">
        <w:rPr>
          <w:sz w:val="24"/>
          <w:szCs w:val="24"/>
        </w:rPr>
        <w:t>разъяснение порядка ценообразования такого ценового предложения, при условии, что ценовое предложение участника закупки, стоимость которого ниже среднеарифметической величины ценовых предложений всех участников более чем на 25 %. При этом при закупке товаров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саморегулируемой организацией). (п. 38 Извещения о закупке)</w:t>
      </w:r>
      <w:r w:rsidR="00A63078">
        <w:rPr>
          <w:sz w:val="24"/>
          <w:szCs w:val="24"/>
        </w:rPr>
        <w:t>.</w:t>
      </w:r>
    </w:p>
    <w:p w:rsidR="00702B03" w:rsidRPr="00C1164E" w:rsidRDefault="00702B03" w:rsidP="00702B03">
      <w:pPr>
        <w:pStyle w:val="2"/>
        <w:tabs>
          <w:tab w:val="num" w:pos="1134"/>
        </w:tabs>
        <w:ind w:left="0"/>
        <w:rPr>
          <w:b/>
          <w:szCs w:val="24"/>
        </w:rPr>
      </w:pPr>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18" w:name="_Ref322529199"/>
      <w:bookmarkStart w:id="19" w:name="_Toc334515698"/>
      <w:r w:rsidRPr="00C1164E">
        <w:rPr>
          <w:color w:val="000000" w:themeColor="text1"/>
          <w:sz w:val="24"/>
          <w:szCs w:val="24"/>
        </w:rPr>
        <w:t>Участник закупки обязан</w:t>
      </w:r>
      <w:r w:rsidRPr="00C1164E">
        <w:rPr>
          <w:color w:val="000000" w:themeColor="text1"/>
          <w:sz w:val="24"/>
          <w:szCs w:val="24"/>
          <w:lang w:val="en-US"/>
        </w:rPr>
        <w:t>:</w:t>
      </w:r>
      <w:bookmarkEnd w:id="18"/>
      <w:bookmarkEnd w:id="19"/>
    </w:p>
    <w:p w:rsidR="00702B03" w:rsidRPr="00C1164E" w:rsidRDefault="00702B03" w:rsidP="00702B03">
      <w:pPr>
        <w:pStyle w:val="37"/>
        <w:numPr>
          <w:ilvl w:val="2"/>
          <w:numId w:val="12"/>
        </w:numPr>
        <w:tabs>
          <w:tab w:val="left" w:pos="1843"/>
        </w:tabs>
        <w:spacing w:line="240" w:lineRule="auto"/>
        <w:rPr>
          <w:color w:val="000000" w:themeColor="text1"/>
          <w:sz w:val="24"/>
          <w:szCs w:val="24"/>
        </w:rPr>
      </w:pPr>
      <w:bookmarkStart w:id="20" w:name="_Ref322599918"/>
      <w:r w:rsidRPr="00C1164E">
        <w:rPr>
          <w:color w:val="000000" w:themeColor="text1"/>
          <w:sz w:val="24"/>
          <w:szCs w:val="24"/>
        </w:rPr>
        <w:t>удовлетворять требованиям, изложенным в Извещении (п. 16 Извещения о закупке);</w:t>
      </w:r>
      <w:bookmarkEnd w:id="20"/>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1" w:name="_Ref322600024"/>
      <w:r w:rsidRPr="00C1164E">
        <w:rPr>
          <w:color w:val="000000" w:themeColor="text1"/>
          <w:sz w:val="24"/>
          <w:szCs w:val="24"/>
        </w:rPr>
        <w:t>предоставить документы, в соответствии с требованиями документации (п. 17 Извещения о закупке);</w:t>
      </w:r>
      <w:bookmarkEnd w:id="21"/>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2" w:name="_Ref334442137"/>
      <w:r w:rsidRPr="00C1164E">
        <w:rPr>
          <w:color w:val="000000" w:themeColor="text1"/>
          <w:sz w:val="24"/>
          <w:szCs w:val="24"/>
        </w:rPr>
        <w:t xml:space="preserve">иметь возможность выполнить работу в объеме, указанном в пункте 14 Извещения о закупке, </w:t>
      </w:r>
      <w:bookmarkEnd w:id="22"/>
      <w:r w:rsidRPr="00321D6A">
        <w:rPr>
          <w:color w:val="000000" w:themeColor="text1"/>
          <w:sz w:val="24"/>
          <w:szCs w:val="24"/>
        </w:rPr>
        <w:t>Проекте договора Раздел 5 закупочной документации.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3" w:name="_Ref322599820"/>
      <w:r w:rsidRPr="00C1164E">
        <w:rPr>
          <w:color w:val="000000" w:themeColor="text1"/>
          <w:sz w:val="24"/>
          <w:szCs w:val="24"/>
        </w:rPr>
        <w:t>подтвердить свою возможность выполнить работы согласно требованиям документации, согласно пункту 15 Извещения о закупке;</w:t>
      </w:r>
      <w:bookmarkEnd w:id="23"/>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4" w:name="_Ref322598948"/>
      <w:r w:rsidRPr="00C1164E">
        <w:rPr>
          <w:color w:val="000000" w:themeColor="text1"/>
          <w:sz w:val="24"/>
          <w:szCs w:val="24"/>
        </w:rPr>
        <w:t>подготовить и подать заявку в соответствии с требованиями и условиями, предусмотренными извещением и документацией;</w:t>
      </w:r>
      <w:bookmarkEnd w:id="24"/>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5" w:name="_Ref322600227"/>
      <w:r w:rsidRPr="00C1164E">
        <w:rPr>
          <w:color w:val="000000" w:themeColor="text1"/>
          <w:sz w:val="24"/>
          <w:szCs w:val="24"/>
        </w:rPr>
        <w:t>предоставить обеспечение исполнения обязательств, связанных с подачей заявки, если такое требование устанавливается в пункте 10 Извещения о закупке;</w:t>
      </w:r>
      <w:bookmarkEnd w:id="25"/>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lastRenderedPageBreak/>
        <w:t>предоставить разъяснения положений своей заявки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предоставить обоснование цены договора, предложенной в заявке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предоставлять заведомо ложных и недостоверных сведений в составе заявки;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изменять и не отзывать заявку после окончания срока подачи заявок;</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6" w:name="_Ref322600292"/>
      <w:r w:rsidRPr="00C1164E">
        <w:rPr>
          <w:color w:val="000000" w:themeColor="text1"/>
          <w:sz w:val="24"/>
          <w:szCs w:val="24"/>
        </w:rPr>
        <w:t>предоставить обеспечение исполнения обязательств, связанных с исполнением договора, если такое требование устанавливается в пункте 11 Извещения о закупке;</w:t>
      </w:r>
      <w:bookmarkEnd w:id="26"/>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7" w:name="_Ref322599468"/>
      <w:r w:rsidRPr="00C1164E">
        <w:rPr>
          <w:color w:val="000000" w:themeColor="text1"/>
          <w:sz w:val="24"/>
          <w:szCs w:val="24"/>
        </w:rPr>
        <w:t>в случае признания победителем подписать договор на условиях, указанных в заявке и проекте договора, являющегося неотъемлемой частью документации в срок, установленный в пункте 34 Извещения о закупке.</w:t>
      </w:r>
      <w:bookmarkEnd w:id="27"/>
    </w:p>
    <w:p w:rsidR="00702B03" w:rsidRPr="00AC06F2"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pacing w:val="-5"/>
          <w:sz w:val="24"/>
          <w:szCs w:val="24"/>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запроса предложений).</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af9"/>
        <w:numPr>
          <w:ilvl w:val="1"/>
          <w:numId w:val="13"/>
        </w:numPr>
        <w:tabs>
          <w:tab w:val="clear" w:pos="1134"/>
          <w:tab w:val="num" w:pos="993"/>
        </w:tabs>
        <w:spacing w:line="240" w:lineRule="auto"/>
        <w:ind w:left="851" w:hanging="851"/>
        <w:jc w:val="left"/>
        <w:rPr>
          <w:color w:val="000000" w:themeColor="text1"/>
          <w:sz w:val="24"/>
          <w:szCs w:val="24"/>
        </w:rPr>
      </w:pPr>
      <w:bookmarkStart w:id="28" w:name="_Ref322529206"/>
      <w:bookmarkStart w:id="29" w:name="_Toc334515699"/>
      <w:r w:rsidRPr="00C1164E">
        <w:rPr>
          <w:color w:val="000000" w:themeColor="text1"/>
          <w:sz w:val="24"/>
          <w:szCs w:val="24"/>
        </w:rPr>
        <w:t>Участник закупки вправе</w:t>
      </w:r>
      <w:r w:rsidRPr="00C1164E">
        <w:rPr>
          <w:color w:val="000000" w:themeColor="text1"/>
          <w:sz w:val="24"/>
          <w:szCs w:val="24"/>
          <w:lang w:val="en-US"/>
        </w:rPr>
        <w:t>:</w:t>
      </w:r>
      <w:bookmarkEnd w:id="28"/>
      <w:bookmarkEnd w:id="29"/>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получать от Заказчика исчерпывающую информацию по условиям и порядку проведения процедуры закупки;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0" w:name="_Ref322599136"/>
      <w:r w:rsidRPr="00C1164E">
        <w:rPr>
          <w:color w:val="000000" w:themeColor="text1"/>
          <w:sz w:val="24"/>
          <w:szCs w:val="24"/>
        </w:rPr>
        <w:t>изменять или отзывать свою заявку на участие в процедуре до истечения срока подачи заявок, указанного пункте 29, в порядке, указанном в пункте 30 Извещения о закупке;</w:t>
      </w:r>
      <w:bookmarkEnd w:id="30"/>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1" w:name="_Ref322598863"/>
      <w:r w:rsidRPr="00C1164E">
        <w:rPr>
          <w:color w:val="000000" w:themeColor="text1"/>
          <w:sz w:val="24"/>
          <w:szCs w:val="24"/>
        </w:rPr>
        <w:t xml:space="preserve">обращаться к Заказчику с вопросами о разъяснении извещения, документации в порядке, указанном в пункте 20 </w:t>
      </w:r>
      <w:bookmarkEnd w:id="31"/>
      <w:r w:rsidRPr="00C1164E">
        <w:rPr>
          <w:color w:val="000000" w:themeColor="text1"/>
          <w:sz w:val="24"/>
          <w:szCs w:val="24"/>
        </w:rPr>
        <w:t>Извещения о закупке.</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r w:rsidRPr="00C1164E">
        <w:rPr>
          <w:b/>
          <w:color w:val="000000" w:themeColor="text1"/>
          <w:sz w:val="24"/>
          <w:szCs w:val="24"/>
        </w:rPr>
        <w:t>РАЗДЕЛ 3</w:t>
      </w: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p>
    <w:p w:rsidR="00702B03" w:rsidRPr="00C1164E" w:rsidRDefault="00702B03" w:rsidP="00702B03">
      <w:pPr>
        <w:pStyle w:val="14"/>
        <w:numPr>
          <w:ilvl w:val="0"/>
          <w:numId w:val="13"/>
        </w:numPr>
        <w:tabs>
          <w:tab w:val="clear" w:pos="643"/>
          <w:tab w:val="left" w:pos="1843"/>
        </w:tabs>
        <w:spacing w:before="0" w:line="240" w:lineRule="auto"/>
        <w:rPr>
          <w:rFonts w:ascii="Times New Roman" w:hAnsi="Times New Roman" w:cs="Times New Roman"/>
          <w:color w:val="000000" w:themeColor="text1"/>
          <w:sz w:val="24"/>
          <w:szCs w:val="24"/>
        </w:rPr>
      </w:pPr>
      <w:bookmarkStart w:id="32" w:name="_Toc334515701"/>
      <w:r w:rsidRPr="00C1164E">
        <w:rPr>
          <w:rFonts w:ascii="Times New Roman" w:hAnsi="Times New Roman" w:cs="Times New Roman"/>
          <w:color w:val="000000" w:themeColor="text1"/>
          <w:sz w:val="24"/>
          <w:szCs w:val="24"/>
        </w:rPr>
        <w:t xml:space="preserve">Порядок проведения </w:t>
      </w:r>
      <w:bookmarkEnd w:id="32"/>
      <w:r w:rsidRPr="00C1164E">
        <w:rPr>
          <w:rFonts w:ascii="Times New Roman" w:hAnsi="Times New Roman" w:cs="Times New Roman"/>
          <w:color w:val="000000" w:themeColor="text1"/>
          <w:sz w:val="24"/>
          <w:szCs w:val="24"/>
        </w:rPr>
        <w:t>запроса предложений</w:t>
      </w:r>
    </w:p>
    <w:p w:rsidR="00702B03" w:rsidRPr="00AC06F2"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33" w:name="_Toc334515702"/>
      <w:r w:rsidRPr="00C1164E">
        <w:rPr>
          <w:color w:val="000000" w:themeColor="text1"/>
          <w:sz w:val="24"/>
          <w:szCs w:val="24"/>
        </w:rPr>
        <w:t xml:space="preserve">Извещение и Документация о проведении </w:t>
      </w:r>
      <w:bookmarkEnd w:id="33"/>
      <w:r w:rsidRPr="00C1164E">
        <w:rPr>
          <w:color w:val="000000" w:themeColor="text1"/>
          <w:sz w:val="24"/>
          <w:szCs w:val="24"/>
        </w:rPr>
        <w:t>запроса предложений</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4" w:name="_Ref334029547"/>
      <w:r w:rsidRPr="00C1164E">
        <w:rPr>
          <w:color w:val="000000" w:themeColor="text1"/>
          <w:sz w:val="24"/>
          <w:szCs w:val="24"/>
        </w:rPr>
        <w:t>Извещение, документация размещается в единой информационной системе в сети Интернет по адресу, указанному в пункте 1 Извещения о закупке.</w:t>
      </w:r>
      <w:bookmarkEnd w:id="34"/>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Извещение, документация доступны для просмотра и скачивания любому лицу с даты размещения извещения и документации в единой информационной системе без взимания платы.</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5" w:name="_Ref322598663"/>
      <w:r w:rsidRPr="00C1164E">
        <w:rPr>
          <w:color w:val="000000" w:themeColor="text1"/>
          <w:sz w:val="24"/>
          <w:szCs w:val="24"/>
        </w:rPr>
        <w:t>Запросы на разъяснение извещения, документации принимаются до срока, указанного в пункте 19 Извещения о закупке в порядке, установленном в пункте 20 Извещения о закупке.</w:t>
      </w:r>
      <w:bookmarkEnd w:id="35"/>
      <w:r w:rsidRPr="00C1164E">
        <w:rPr>
          <w:color w:val="000000" w:themeColor="text1"/>
          <w:sz w:val="24"/>
          <w:szCs w:val="24"/>
        </w:rPr>
        <w:t xml:space="preserve"> </w:t>
      </w:r>
    </w:p>
    <w:p w:rsidR="00702B03" w:rsidRPr="00C1164E" w:rsidRDefault="00702B03" w:rsidP="00702B03">
      <w:pPr>
        <w:pStyle w:val="37"/>
        <w:tabs>
          <w:tab w:val="clear" w:pos="1134"/>
          <w:tab w:val="left" w:pos="709"/>
          <w:tab w:val="left" w:pos="1843"/>
        </w:tabs>
        <w:spacing w:line="240" w:lineRule="auto"/>
        <w:ind w:left="0" w:firstLine="0"/>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r w:rsidRPr="00C1164E">
        <w:rPr>
          <w:color w:val="000000" w:themeColor="text1"/>
          <w:sz w:val="24"/>
          <w:szCs w:val="24"/>
        </w:rPr>
        <w:t xml:space="preserve"> </w:t>
      </w:r>
      <w:bookmarkStart w:id="36" w:name="_Toc334515703"/>
      <w:r w:rsidRPr="00C1164E">
        <w:rPr>
          <w:color w:val="000000" w:themeColor="text1"/>
          <w:sz w:val="24"/>
          <w:szCs w:val="24"/>
        </w:rPr>
        <w:t>Состав заявки:</w:t>
      </w:r>
      <w:bookmarkEnd w:id="36"/>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заявка, оформленная по форме 6.1 документации, в соответствии с требованиями извещения и настоящей документации и с приложением требуемых документов;</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предложение участника закупки по предмету запроса предложений, составленное по формам 6.1, 6.4 документации, и содержащее сведения об объеме, качественных, технических характеристиках товара (работ, услуг), цене договора и иные данные, обозначенные в документации в качестве критериев оценки;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7" w:name="_Ref322599927"/>
      <w:r w:rsidRPr="00C1164E">
        <w:rPr>
          <w:color w:val="000000" w:themeColor="text1"/>
          <w:sz w:val="24"/>
          <w:szCs w:val="24"/>
        </w:rPr>
        <w:t xml:space="preserve">документы, указанные в пункте 17 Извещения о закупке, подтверждающие соответствие участника закупки требованиям документации, указанным в пункте 16 </w:t>
      </w:r>
      <w:bookmarkEnd w:id="37"/>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8" w:name="_Ref322599702"/>
      <w:r w:rsidRPr="00C1164E">
        <w:rPr>
          <w:color w:val="000000" w:themeColor="text1"/>
          <w:sz w:val="24"/>
          <w:szCs w:val="24"/>
        </w:rPr>
        <w:t xml:space="preserve">документы, указанные в пункте 15 Извещения о закупке, подтверждающие соответствие выполняемых работ требованиям документации, указанным в пункте 14 </w:t>
      </w:r>
      <w:bookmarkEnd w:id="38"/>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опись документов по форме 6.2 подается в составе заявки;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анкета по форме 6.3, предусмотренной настоящей документацией. </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дополнительные носители информации (дискеты, CD R, CD RW, брошюры, книги) должны быть, если это возможно, соответствующим образом помечены (например, с </w:t>
      </w:r>
      <w:r w:rsidRPr="00C1164E">
        <w:rPr>
          <w:color w:val="000000" w:themeColor="text1"/>
          <w:sz w:val="24"/>
          <w:szCs w:val="24"/>
        </w:rPr>
        <w:lastRenderedPageBreak/>
        <w:t xml:space="preserve">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702B03" w:rsidRPr="00C1164E" w:rsidRDefault="00702B03" w:rsidP="00702B03">
      <w:pPr>
        <w:pStyle w:val="37"/>
        <w:tabs>
          <w:tab w:val="clear" w:pos="1134"/>
          <w:tab w:val="left" w:pos="709"/>
          <w:tab w:val="left" w:pos="1843"/>
        </w:tabs>
        <w:spacing w:line="240" w:lineRule="auto"/>
        <w:ind w:left="709" w:hanging="709"/>
        <w:rPr>
          <w:color w:val="000000" w:themeColor="text1"/>
          <w:sz w:val="24"/>
          <w:szCs w:val="24"/>
        </w:rPr>
      </w:pPr>
    </w:p>
    <w:p w:rsidR="00702B03" w:rsidRPr="00BA7F6B" w:rsidRDefault="00702B03" w:rsidP="00702B03">
      <w:pPr>
        <w:pStyle w:val="ac"/>
        <w:numPr>
          <w:ilvl w:val="1"/>
          <w:numId w:val="14"/>
        </w:numPr>
        <w:tabs>
          <w:tab w:val="left" w:pos="709"/>
        </w:tabs>
        <w:spacing w:after="0" w:line="240" w:lineRule="auto"/>
        <w:ind w:left="709" w:hanging="709"/>
        <w:contextualSpacing w:val="0"/>
        <w:jc w:val="both"/>
        <w:rPr>
          <w:rFonts w:ascii="Times New Roman" w:hAnsi="Times New Roman"/>
          <w:b/>
          <w:color w:val="000000" w:themeColor="text1"/>
          <w:sz w:val="24"/>
          <w:szCs w:val="24"/>
          <w:lang w:eastAsia="ru-RU"/>
        </w:rPr>
      </w:pPr>
      <w:r w:rsidRPr="00BA7F6B">
        <w:rPr>
          <w:rFonts w:ascii="Times New Roman" w:hAnsi="Times New Roman"/>
          <w:b/>
          <w:color w:val="000000" w:themeColor="text1"/>
          <w:sz w:val="24"/>
          <w:szCs w:val="24"/>
          <w:lang w:eastAsia="ru-RU"/>
        </w:rPr>
        <w:t>Требования к сроку действия заявки.</w:t>
      </w:r>
    </w:p>
    <w:p w:rsidR="00702B03" w:rsidRPr="00BA7F6B" w:rsidRDefault="00702B03" w:rsidP="00702B03">
      <w:pPr>
        <w:pStyle w:val="ac"/>
        <w:numPr>
          <w:ilvl w:val="2"/>
          <w:numId w:val="14"/>
        </w:numPr>
        <w:tabs>
          <w:tab w:val="left" w:pos="709"/>
        </w:tabs>
        <w:spacing w:after="0" w:line="240" w:lineRule="auto"/>
        <w:ind w:left="709" w:hanging="709"/>
        <w:contextualSpacing w:val="0"/>
        <w:jc w:val="both"/>
        <w:rPr>
          <w:rFonts w:ascii="Times New Roman" w:hAnsi="Times New Roman"/>
          <w:color w:val="000000" w:themeColor="text1"/>
          <w:sz w:val="24"/>
          <w:szCs w:val="24"/>
          <w:lang w:eastAsia="ru-RU"/>
        </w:rPr>
      </w:pPr>
      <w:r w:rsidRPr="00BA7F6B">
        <w:rPr>
          <w:rFonts w:ascii="Times New Roman" w:hAnsi="Times New Roman"/>
          <w:color w:val="000000" w:themeColor="text1"/>
          <w:sz w:val="24"/>
          <w:szCs w:val="24"/>
          <w:lang w:eastAsia="ru-RU"/>
        </w:rPr>
        <w:t>Заявка на участие в запросе предложений действует в течение срока, установленного документацией о закупке и указанного в заявке участника.</w:t>
      </w:r>
    </w:p>
    <w:p w:rsidR="00702B03" w:rsidRPr="00C1164E" w:rsidRDefault="00702B03" w:rsidP="00702B03">
      <w:pPr>
        <w:pStyle w:val="ac"/>
        <w:tabs>
          <w:tab w:val="left" w:pos="709"/>
        </w:tabs>
        <w:spacing w:line="240" w:lineRule="auto"/>
        <w:ind w:left="709" w:hanging="709"/>
        <w:rPr>
          <w:color w:val="000000" w:themeColor="text1"/>
          <w:sz w:val="24"/>
          <w:szCs w:val="24"/>
          <w:lang w:eastAsia="ru-RU"/>
        </w:rPr>
      </w:pPr>
    </w:p>
    <w:p w:rsidR="00702B03" w:rsidRPr="00C1164E"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39" w:name="_Toc334515706"/>
      <w:bookmarkStart w:id="40" w:name="_Ref56220439"/>
      <w:bookmarkStart w:id="41" w:name="_Ref56233643"/>
      <w:bookmarkStart w:id="42" w:name="_Ref56235653"/>
      <w:bookmarkStart w:id="43" w:name="_Toc57314646"/>
      <w:r w:rsidRPr="00C1164E">
        <w:rPr>
          <w:color w:val="000000" w:themeColor="text1"/>
          <w:sz w:val="24"/>
          <w:szCs w:val="24"/>
        </w:rPr>
        <w:t>Требования к языку заявки</w:t>
      </w:r>
      <w:bookmarkEnd w:id="39"/>
    </w:p>
    <w:p w:rsidR="00702B03" w:rsidRPr="00C1164E" w:rsidRDefault="00702B03" w:rsidP="00702B03">
      <w:pPr>
        <w:numPr>
          <w:ilvl w:val="2"/>
          <w:numId w:val="14"/>
        </w:numPr>
        <w:tabs>
          <w:tab w:val="left" w:pos="709"/>
        </w:tabs>
        <w:ind w:left="709" w:hanging="709"/>
        <w:jc w:val="both"/>
        <w:rPr>
          <w:color w:val="000000" w:themeColor="text1"/>
          <w:sz w:val="24"/>
          <w:szCs w:val="24"/>
        </w:rPr>
      </w:pPr>
      <w:bookmarkStart w:id="44" w:name="_Ref322534556"/>
      <w:r w:rsidRPr="00C1164E">
        <w:rPr>
          <w:color w:val="000000" w:themeColor="text1"/>
          <w:sz w:val="24"/>
          <w:szCs w:val="24"/>
        </w:rPr>
        <w:t>Все документы, входящие в заявку, должны быть подготовлены на русском языке, если иное не установлено в пункте 26 Извещения о закупке.</w:t>
      </w:r>
      <w:bookmarkEnd w:id="44"/>
    </w:p>
    <w:p w:rsidR="00702B03" w:rsidRDefault="00702B03" w:rsidP="00702B03">
      <w:pPr>
        <w:numPr>
          <w:ilvl w:val="2"/>
          <w:numId w:val="14"/>
        </w:numPr>
        <w:tabs>
          <w:tab w:val="left" w:pos="709"/>
        </w:tabs>
        <w:ind w:left="709" w:hanging="709"/>
        <w:jc w:val="both"/>
        <w:rPr>
          <w:color w:val="000000" w:themeColor="text1"/>
          <w:sz w:val="24"/>
          <w:szCs w:val="24"/>
        </w:rPr>
      </w:pPr>
      <w:bookmarkStart w:id="45" w:name="_Ref334032985"/>
      <w:r w:rsidRPr="00C1164E">
        <w:rPr>
          <w:color w:val="000000" w:themeColor="text1"/>
          <w:sz w:val="24"/>
          <w:szCs w:val="24"/>
        </w:rPr>
        <w:t xml:space="preserve">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w:t>
      </w:r>
      <w:proofErr w:type="gramStart"/>
      <w:r w:rsidRPr="00C1164E">
        <w:rPr>
          <w:color w:val="000000" w:themeColor="text1"/>
          <w:sz w:val="24"/>
          <w:szCs w:val="24"/>
        </w:rPr>
        <w:t>надлежащим образом</w:t>
      </w:r>
      <w:proofErr w:type="gramEnd"/>
      <w:r w:rsidRPr="00C1164E">
        <w:rPr>
          <w:color w:val="000000" w:themeColor="text1"/>
          <w:sz w:val="24"/>
          <w:szCs w:val="24"/>
        </w:rPr>
        <w:t xml:space="preserve"> заверенный перевод этих документов на язык, указанный в пункте 26 Извещения о закупке.</w:t>
      </w:r>
      <w:bookmarkEnd w:id="45"/>
    </w:p>
    <w:p w:rsidR="00702B03" w:rsidRPr="00C1164E" w:rsidRDefault="00702B03" w:rsidP="00702B03">
      <w:pPr>
        <w:tabs>
          <w:tab w:val="left" w:pos="709"/>
        </w:tabs>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0" w:firstLine="0"/>
        <w:rPr>
          <w:color w:val="000000" w:themeColor="text1"/>
          <w:sz w:val="24"/>
          <w:szCs w:val="24"/>
        </w:rPr>
      </w:pPr>
      <w:bookmarkStart w:id="46" w:name="_Toc334515707"/>
      <w:r w:rsidRPr="00C1164E">
        <w:rPr>
          <w:color w:val="000000" w:themeColor="text1"/>
          <w:sz w:val="24"/>
          <w:szCs w:val="24"/>
        </w:rPr>
        <w:t>Требования к валюте заявки</w:t>
      </w:r>
      <w:bookmarkEnd w:id="46"/>
    </w:p>
    <w:p w:rsidR="00702B03" w:rsidRDefault="00702B03" w:rsidP="00702B03">
      <w:pPr>
        <w:numPr>
          <w:ilvl w:val="2"/>
          <w:numId w:val="14"/>
        </w:numPr>
        <w:tabs>
          <w:tab w:val="left" w:pos="709"/>
        </w:tabs>
        <w:ind w:left="709" w:hanging="709"/>
        <w:jc w:val="both"/>
        <w:rPr>
          <w:color w:val="000000" w:themeColor="text1"/>
          <w:sz w:val="24"/>
          <w:szCs w:val="24"/>
        </w:rPr>
      </w:pPr>
      <w:bookmarkStart w:id="47" w:name="_Ref322534583"/>
      <w:r w:rsidRPr="00C1164E">
        <w:rPr>
          <w:color w:val="000000" w:themeColor="text1"/>
          <w:sz w:val="24"/>
          <w:szCs w:val="24"/>
        </w:rPr>
        <w:t>Цена договора, содержащаяся в заявке, должна быть выражена в рублях, если иное не установлено в пункте 27 Извещения о закупке.</w:t>
      </w:r>
      <w:bookmarkEnd w:id="47"/>
    </w:p>
    <w:p w:rsidR="00702B03" w:rsidRPr="00C1164E" w:rsidRDefault="00702B03" w:rsidP="00702B03">
      <w:pPr>
        <w:tabs>
          <w:tab w:val="left" w:pos="709"/>
        </w:tabs>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48" w:name="_Toc334515708"/>
      <w:r w:rsidRPr="00C1164E">
        <w:rPr>
          <w:color w:val="000000" w:themeColor="text1"/>
          <w:sz w:val="24"/>
          <w:szCs w:val="24"/>
        </w:rPr>
        <w:t>Требования к оформлению документов, входящих в состав заявки</w:t>
      </w:r>
      <w:bookmarkEnd w:id="48"/>
    </w:p>
    <w:p w:rsidR="00BA7F6B" w:rsidRPr="00C1164E" w:rsidRDefault="00BA7F6B" w:rsidP="00BA7F6B">
      <w:pPr>
        <w:numPr>
          <w:ilvl w:val="2"/>
          <w:numId w:val="14"/>
        </w:numPr>
        <w:tabs>
          <w:tab w:val="left" w:pos="709"/>
        </w:tabs>
        <w:ind w:left="709" w:hanging="709"/>
        <w:jc w:val="both"/>
        <w:rPr>
          <w:color w:val="000000" w:themeColor="text1"/>
          <w:sz w:val="24"/>
          <w:szCs w:val="24"/>
        </w:rPr>
      </w:pPr>
      <w:bookmarkStart w:id="49" w:name="_Toc334515709"/>
      <w:r w:rsidRPr="00C1164E">
        <w:rPr>
          <w:color w:val="000000" w:themeColor="text1"/>
          <w:sz w:val="24"/>
          <w:szCs w:val="24"/>
        </w:rPr>
        <w:t xml:space="preserve">Подача заявок, прием </w:t>
      </w:r>
      <w:bookmarkEnd w:id="49"/>
      <w:r w:rsidRPr="00C1164E">
        <w:rPr>
          <w:color w:val="000000" w:themeColor="text1"/>
          <w:sz w:val="24"/>
          <w:szCs w:val="24"/>
        </w:rPr>
        <w:t>заявок</w:t>
      </w:r>
      <w:bookmarkStart w:id="50" w:name="_Ref322534607"/>
      <w:r w:rsidR="006701EE">
        <w:rPr>
          <w:color w:val="000000" w:themeColor="text1"/>
          <w:sz w:val="24"/>
          <w:szCs w:val="24"/>
        </w:rPr>
        <w:t>.</w:t>
      </w:r>
      <w:r w:rsidRPr="00C1164E">
        <w:rPr>
          <w:color w:val="000000" w:themeColor="text1"/>
          <w:sz w:val="24"/>
          <w:szCs w:val="24"/>
        </w:rPr>
        <w:t xml:space="preserve"> Участник закупки должен сформировать документы в соответствии с требованиями пункта 28 Извещения о закупке.</w:t>
      </w:r>
      <w:bookmarkEnd w:id="50"/>
      <w:r>
        <w:rPr>
          <w:color w:val="000000" w:themeColor="text1"/>
          <w:sz w:val="24"/>
          <w:szCs w:val="24"/>
        </w:rPr>
        <w:t xml:space="preserve"> Документация подается нарочно или по адресу эл. почты, указанной в п. 1 </w:t>
      </w:r>
      <w:r w:rsidRPr="00C1164E">
        <w:rPr>
          <w:color w:val="000000" w:themeColor="text1"/>
          <w:sz w:val="24"/>
          <w:szCs w:val="24"/>
        </w:rPr>
        <w:t>Извещения о закупке.</w:t>
      </w:r>
    </w:p>
    <w:p w:rsidR="00BA7F6B" w:rsidRPr="00C1164E" w:rsidRDefault="00BA7F6B" w:rsidP="00BA7F6B">
      <w:pPr>
        <w:ind w:left="709"/>
        <w:jc w:val="both"/>
        <w:rPr>
          <w:color w:val="000000" w:themeColor="text1"/>
          <w:sz w:val="24"/>
          <w:szCs w:val="24"/>
        </w:rPr>
      </w:pPr>
      <w:r w:rsidRPr="00C1164E">
        <w:rPr>
          <w:color w:val="000000" w:themeColor="text1"/>
          <w:sz w:val="24"/>
          <w:szCs w:val="24"/>
        </w:rPr>
        <w:t>Перед подачей Заявка должна быть надежно запечатана в конверт</w:t>
      </w:r>
      <w:r>
        <w:rPr>
          <w:color w:val="000000" w:themeColor="text1"/>
          <w:sz w:val="24"/>
          <w:szCs w:val="24"/>
        </w:rPr>
        <w:t xml:space="preserve"> </w:t>
      </w:r>
      <w:r w:rsidRPr="00C1164E">
        <w:rPr>
          <w:color w:val="000000" w:themeColor="text1"/>
          <w:sz w:val="24"/>
          <w:szCs w:val="24"/>
        </w:rPr>
        <w:t>и обозначена словами «Заявка на участие в Запросе предложений</w:t>
      </w:r>
      <w:r w:rsidR="00C6343D">
        <w:rPr>
          <w:color w:val="000000" w:themeColor="text1"/>
          <w:sz w:val="24"/>
          <w:szCs w:val="24"/>
        </w:rPr>
        <w:t xml:space="preserve"> №3121</w:t>
      </w:r>
      <w:r w:rsidR="00DE7539">
        <w:rPr>
          <w:color w:val="000000" w:themeColor="text1"/>
          <w:sz w:val="24"/>
          <w:szCs w:val="24"/>
        </w:rPr>
        <w:t xml:space="preserve"> от </w:t>
      </w:r>
      <w:r w:rsidR="00C6343D">
        <w:rPr>
          <w:color w:val="000000" w:themeColor="text1"/>
          <w:sz w:val="24"/>
          <w:szCs w:val="24"/>
        </w:rPr>
        <w:t>19</w:t>
      </w:r>
      <w:r>
        <w:rPr>
          <w:color w:val="000000" w:themeColor="text1"/>
          <w:sz w:val="24"/>
          <w:szCs w:val="24"/>
        </w:rPr>
        <w:t>.0</w:t>
      </w:r>
      <w:r w:rsidR="00C6343D">
        <w:rPr>
          <w:color w:val="000000" w:themeColor="text1"/>
          <w:sz w:val="24"/>
          <w:szCs w:val="24"/>
        </w:rPr>
        <w:t>8</w:t>
      </w:r>
      <w:r>
        <w:rPr>
          <w:color w:val="000000" w:themeColor="text1"/>
          <w:sz w:val="24"/>
          <w:szCs w:val="24"/>
        </w:rPr>
        <w:t>.2016г.</w:t>
      </w:r>
      <w:r w:rsidRPr="00C1164E">
        <w:rPr>
          <w:color w:val="000000" w:themeColor="text1"/>
          <w:sz w:val="24"/>
          <w:szCs w:val="24"/>
        </w:rPr>
        <w:t>». На конверте</w:t>
      </w:r>
      <w:r>
        <w:rPr>
          <w:color w:val="000000" w:themeColor="text1"/>
          <w:sz w:val="24"/>
          <w:szCs w:val="24"/>
        </w:rPr>
        <w:t xml:space="preserve"> </w:t>
      </w:r>
      <w:r w:rsidRPr="00C1164E">
        <w:rPr>
          <w:color w:val="000000" w:themeColor="text1"/>
          <w:sz w:val="24"/>
          <w:szCs w:val="24"/>
        </w:rPr>
        <w:t>указывается следующая информация:</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наименование и адрес Заказчика Запроса предложений;</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полное фирменное наименование Участника запрос предложений и его почтовый адрес;</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предмет Договора;</w:t>
      </w:r>
    </w:p>
    <w:p w:rsidR="00BA7F6B" w:rsidRDefault="00BA7F6B" w:rsidP="00BA7F6B">
      <w:pPr>
        <w:ind w:left="709"/>
        <w:jc w:val="both"/>
        <w:rPr>
          <w:color w:val="000000" w:themeColor="text1"/>
          <w:sz w:val="24"/>
          <w:szCs w:val="24"/>
        </w:rPr>
      </w:pPr>
      <w:r w:rsidRPr="00C1164E">
        <w:rPr>
          <w:color w:val="000000" w:themeColor="text1"/>
          <w:sz w:val="24"/>
          <w:szCs w:val="24"/>
        </w:rPr>
        <w:t>- слова «Не вскрывать до ____________ (время местное). Вскрывать только на заседании Закупочной комиссии».</w:t>
      </w:r>
    </w:p>
    <w:p w:rsidR="00702B03" w:rsidRPr="00BA7F6B" w:rsidRDefault="00702B03" w:rsidP="00702B03">
      <w:pPr>
        <w:jc w:val="both"/>
        <w:rPr>
          <w:color w:val="000000" w:themeColor="text1"/>
          <w:sz w:val="24"/>
          <w:szCs w:val="24"/>
        </w:rPr>
      </w:pPr>
    </w:p>
    <w:p w:rsidR="00702B03" w:rsidRPr="00BA7F6B" w:rsidRDefault="00702B03" w:rsidP="00702B03">
      <w:pPr>
        <w:pStyle w:val="ac"/>
        <w:numPr>
          <w:ilvl w:val="1"/>
          <w:numId w:val="14"/>
        </w:numPr>
        <w:spacing w:after="0" w:line="240" w:lineRule="auto"/>
        <w:ind w:left="851" w:hanging="851"/>
        <w:contextualSpacing w:val="0"/>
        <w:jc w:val="both"/>
        <w:rPr>
          <w:rFonts w:ascii="Times New Roman" w:hAnsi="Times New Roman"/>
          <w:b/>
          <w:bCs/>
          <w:color w:val="000000" w:themeColor="text1"/>
          <w:sz w:val="24"/>
          <w:szCs w:val="24"/>
          <w:lang w:eastAsia="ru-RU"/>
        </w:rPr>
      </w:pPr>
      <w:r w:rsidRPr="00BA7F6B">
        <w:rPr>
          <w:rFonts w:ascii="Times New Roman" w:hAnsi="Times New Roman"/>
          <w:b/>
          <w:bCs/>
          <w:color w:val="000000" w:themeColor="text1"/>
          <w:sz w:val="24"/>
          <w:szCs w:val="24"/>
          <w:lang w:eastAsia="ru-RU"/>
        </w:rPr>
        <w:t>Подача заявок, прием заявок</w:t>
      </w:r>
    </w:p>
    <w:bookmarkEnd w:id="40"/>
    <w:bookmarkEnd w:id="41"/>
    <w:bookmarkEnd w:id="42"/>
    <w:bookmarkEnd w:id="43"/>
    <w:p w:rsidR="00702B03" w:rsidRPr="00BA7F6B" w:rsidRDefault="00702B03" w:rsidP="00702B03">
      <w:pPr>
        <w:numPr>
          <w:ilvl w:val="2"/>
          <w:numId w:val="14"/>
        </w:numPr>
        <w:ind w:left="709" w:hanging="709"/>
        <w:jc w:val="both"/>
        <w:rPr>
          <w:color w:val="000000" w:themeColor="text1"/>
          <w:sz w:val="24"/>
          <w:szCs w:val="24"/>
        </w:rPr>
      </w:pPr>
      <w:r w:rsidRPr="00BA7F6B">
        <w:rPr>
          <w:color w:val="000000" w:themeColor="text1"/>
          <w:sz w:val="24"/>
          <w:szCs w:val="24"/>
        </w:rPr>
        <w:t>Участник закупки подает заявку на участие в письменной форме на русском языке в запечатанном конверте, не позволяющем просматривать содержимое заявки до вскрытия в установленном порядке.</w:t>
      </w:r>
    </w:p>
    <w:p w:rsidR="00702B03" w:rsidRPr="00C1164E" w:rsidRDefault="00702B03" w:rsidP="00E107FE">
      <w:pPr>
        <w:ind w:left="709"/>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 Заявка на участие в запросе предложений должна содержать опись входящих в ее состав документов (форма 6.2 документации), быть подписана и скреплена печатью участника запроса предложений (для юридических лиц), либо лицом, на то уполномоченным.</w:t>
      </w:r>
    </w:p>
    <w:p w:rsidR="00702B03" w:rsidRPr="00C1164E" w:rsidRDefault="00702B03" w:rsidP="00702B03">
      <w:pPr>
        <w:numPr>
          <w:ilvl w:val="2"/>
          <w:numId w:val="14"/>
        </w:numPr>
        <w:ind w:left="709" w:hanging="709"/>
        <w:jc w:val="both"/>
        <w:rPr>
          <w:color w:val="000000" w:themeColor="text1"/>
          <w:sz w:val="24"/>
          <w:szCs w:val="24"/>
        </w:rPr>
      </w:pPr>
      <w:bookmarkStart w:id="51" w:name="_Ref322599069"/>
      <w:r w:rsidRPr="00C1164E">
        <w:rPr>
          <w:color w:val="000000" w:themeColor="text1"/>
          <w:sz w:val="24"/>
          <w:szCs w:val="24"/>
        </w:rPr>
        <w:t xml:space="preserve">Прием заявок на участие в запросе предложений прекращается в день и время начала процедуры вскрытия конвертов с такими заявками. Подача </w:t>
      </w:r>
      <w:r w:rsidRPr="00C1164E">
        <w:rPr>
          <w:bCs/>
          <w:color w:val="000000" w:themeColor="text1"/>
          <w:sz w:val="24"/>
          <w:szCs w:val="24"/>
        </w:rPr>
        <w:t xml:space="preserve">заявки после истечения срока, указанного в пункте 29 Извещения о закупке, не допускается. </w:t>
      </w:r>
      <w:bookmarkEnd w:id="51"/>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Подача более одной заявки, если заявка, поданная участником закупки ранее не отозвана, н</w:t>
      </w:r>
      <w:r w:rsidRPr="00C1164E">
        <w:rPr>
          <w:bCs/>
          <w:color w:val="000000" w:themeColor="text1"/>
          <w:sz w:val="24"/>
          <w:szCs w:val="24"/>
        </w:rPr>
        <w:t xml:space="preserve">е допускается.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Заявки, поступившие после окончания установленного срока подачи заявок, не вскрываются и не возвращаются участникам, подавшим такие заявки.</w:t>
      </w:r>
    </w:p>
    <w:p w:rsidR="00116404" w:rsidRPr="00C1164E" w:rsidRDefault="00116404" w:rsidP="00116404">
      <w:pPr>
        <w:pStyle w:val="af2"/>
        <w:numPr>
          <w:ilvl w:val="2"/>
          <w:numId w:val="14"/>
        </w:numPr>
        <w:spacing w:line="240" w:lineRule="auto"/>
        <w:ind w:left="709" w:hanging="709"/>
        <w:rPr>
          <w:sz w:val="24"/>
          <w:szCs w:val="24"/>
        </w:rPr>
      </w:pPr>
      <w:r w:rsidRPr="00C1164E">
        <w:rPr>
          <w:sz w:val="24"/>
          <w:szCs w:val="24"/>
        </w:rPr>
        <w:t>Участники должны обеспечить доставку своих Заявок в срок по адресу Заказчика: Российская Федерация, 623537, Свердловская обл., г. Богданович,</w:t>
      </w:r>
      <w:r>
        <w:rPr>
          <w:sz w:val="24"/>
          <w:szCs w:val="24"/>
        </w:rPr>
        <w:t xml:space="preserve"> ул. Степана Разина, 64 </w:t>
      </w:r>
      <w:proofErr w:type="spellStart"/>
      <w:r>
        <w:rPr>
          <w:sz w:val="24"/>
          <w:szCs w:val="24"/>
        </w:rPr>
        <w:t>каб</w:t>
      </w:r>
      <w:proofErr w:type="spellEnd"/>
      <w:r>
        <w:rPr>
          <w:sz w:val="24"/>
          <w:szCs w:val="24"/>
        </w:rPr>
        <w:t xml:space="preserve"> 30</w:t>
      </w:r>
      <w:r w:rsidR="00DE7539">
        <w:rPr>
          <w:sz w:val="24"/>
          <w:szCs w:val="24"/>
        </w:rPr>
        <w:t>1</w:t>
      </w:r>
      <w:r w:rsidR="00AB0787">
        <w:rPr>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hAnsi="Times New Roman"/>
          <w:sz w:val="24"/>
          <w:szCs w:val="24"/>
        </w:rPr>
      </w:pPr>
      <w:r w:rsidRPr="00116404">
        <w:rPr>
          <w:rFonts w:ascii="Times New Roman" w:hAnsi="Times New Roman"/>
          <w:sz w:val="24"/>
          <w:szCs w:val="24"/>
        </w:rPr>
        <w:t>Заказчик запроса предложений выдает расписку лицу, лично доставившему конверт, о его получении с указанием времени получения.</w:t>
      </w:r>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709" w:hanging="709"/>
        <w:rPr>
          <w:color w:val="000000" w:themeColor="text1"/>
          <w:sz w:val="24"/>
          <w:szCs w:val="24"/>
        </w:rPr>
      </w:pPr>
      <w:bookmarkStart w:id="52" w:name="_Toc334515710"/>
      <w:r w:rsidRPr="00C1164E">
        <w:rPr>
          <w:color w:val="000000" w:themeColor="text1"/>
          <w:sz w:val="24"/>
          <w:szCs w:val="24"/>
        </w:rPr>
        <w:t>Изменение и отзыв заявок</w:t>
      </w:r>
      <w:bookmarkEnd w:id="52"/>
    </w:p>
    <w:p w:rsidR="00702B03"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Участник, подавший заявку на участие в запросе предложений, вправе изменить или отозвать заявку на участие в закупке в любое время до момента вскрытия конвертов с заявками на участие в запросе предложений.</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r w:rsidRPr="00C1164E">
        <w:rPr>
          <w:color w:val="000000" w:themeColor="text1"/>
          <w:sz w:val="24"/>
          <w:szCs w:val="24"/>
        </w:rPr>
        <w:t>Вскрытие конвертов с заявками на участие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Конверты с заявками вскрываются комиссией </w:t>
      </w:r>
      <w:proofErr w:type="gramStart"/>
      <w:r w:rsidRPr="00C1164E">
        <w:rPr>
          <w:color w:val="000000" w:themeColor="text1"/>
          <w:sz w:val="24"/>
          <w:szCs w:val="24"/>
        </w:rPr>
        <w:t>во время</w:t>
      </w:r>
      <w:proofErr w:type="gramEnd"/>
      <w:r w:rsidRPr="00C1164E">
        <w:rPr>
          <w:color w:val="000000" w:themeColor="text1"/>
          <w:sz w:val="24"/>
          <w:szCs w:val="24"/>
        </w:rPr>
        <w:t xml:space="preserve"> и в месте, указанными в извещении и пункте 29 Извещения о закупке. Вскрытие конвертов с заявками на участие в запросе предложений осуществляется в один день.</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Наименование и адрес каждого участника закупок, заявка которого вскрывается, наличие сведений и документов, условия исполнения договора, указанные в такой заявке и являющиеся критерием оценки заявок, объявляются при вскрытии конвертов с заявками и заносятся в протокол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Протокол вскрытия конвертов с заявками подписывается всеми присутствующими членами Комиссии непосредственно после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возвращаются Заказчиком лицу, направившему такую заявку по адресу, указанному в заявке.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Результаты вскрытия конвертов с заявками фиксируются в протоколе.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если в установленный документацией срок н</w:t>
      </w:r>
      <w:r>
        <w:rPr>
          <w:color w:val="000000" w:themeColor="text1"/>
          <w:sz w:val="24"/>
          <w:szCs w:val="24"/>
        </w:rPr>
        <w:t>е поступило ни одной заявки, запрос предложений</w:t>
      </w:r>
      <w:r w:rsidRPr="00C1164E">
        <w:rPr>
          <w:color w:val="000000" w:themeColor="text1"/>
          <w:sz w:val="24"/>
          <w:szCs w:val="24"/>
        </w:rPr>
        <w:t xml:space="preserve"> считается несостоявшимся на основании пункта </w:t>
      </w:r>
      <w:r w:rsidRPr="00C1164E">
        <w:rPr>
          <w:sz w:val="24"/>
          <w:szCs w:val="24"/>
        </w:rPr>
        <w:t>1 статьи 23.7 Положения о закупках</w:t>
      </w:r>
      <w:r w:rsidRPr="00C1164E">
        <w:rPr>
          <w:color w:val="000000" w:themeColor="text1"/>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eastAsia="Calibri" w:hAnsi="Times New Roman"/>
          <w:color w:val="000000" w:themeColor="text1"/>
          <w:sz w:val="24"/>
          <w:szCs w:val="24"/>
        </w:rPr>
      </w:pPr>
      <w:r w:rsidRPr="00116404">
        <w:rPr>
          <w:rFonts w:ascii="Times New Roman" w:eastAsia="Calibri" w:hAnsi="Times New Roman"/>
          <w:color w:val="000000" w:themeColor="text1"/>
          <w:sz w:val="24"/>
          <w:szCs w:val="24"/>
        </w:rPr>
        <w:t xml:space="preserve">В случае, если для участия в запросе предложений подана только одна заявка или если на основании результатов рассмотрения заявок участников принято решение о допуске к участию в запросе предложений только одного участника, комиссия по размещению заказа вправе принять решение о заключении договора с таким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 </w:t>
      </w:r>
    </w:p>
    <w:p w:rsidR="00702B03" w:rsidRPr="00116404" w:rsidRDefault="00702B03" w:rsidP="00702B03">
      <w:pPr>
        <w:numPr>
          <w:ilvl w:val="2"/>
          <w:numId w:val="14"/>
        </w:numPr>
        <w:ind w:left="709" w:hanging="709"/>
        <w:jc w:val="both"/>
        <w:rPr>
          <w:color w:val="000000" w:themeColor="text1"/>
          <w:sz w:val="24"/>
          <w:szCs w:val="24"/>
        </w:rPr>
      </w:pPr>
      <w:r w:rsidRPr="00116404">
        <w:rPr>
          <w:color w:val="000000" w:themeColor="text1"/>
          <w:sz w:val="24"/>
          <w:szCs w:val="24"/>
        </w:rPr>
        <w:t>Факт несостоявшегося запроса предложений отражается в протоколе.</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bookmarkStart w:id="53" w:name="_Ref322594975"/>
      <w:bookmarkStart w:id="54" w:name="_Ref322595286"/>
      <w:bookmarkStart w:id="55" w:name="_Ref322595288"/>
      <w:bookmarkStart w:id="56" w:name="_Toc334515712"/>
      <w:r w:rsidRPr="00C1164E">
        <w:rPr>
          <w:color w:val="000000" w:themeColor="text1"/>
          <w:sz w:val="24"/>
          <w:szCs w:val="24"/>
        </w:rPr>
        <w:t>Порядок рассмотрение заявок</w:t>
      </w:r>
      <w:bookmarkEnd w:id="53"/>
      <w:bookmarkEnd w:id="54"/>
      <w:bookmarkEnd w:id="55"/>
      <w:bookmarkEnd w:id="56"/>
    </w:p>
    <w:p w:rsidR="00702B03" w:rsidRPr="00CD29EA" w:rsidRDefault="00702B03" w:rsidP="00702B03">
      <w:pPr>
        <w:numPr>
          <w:ilvl w:val="2"/>
          <w:numId w:val="14"/>
        </w:numPr>
        <w:tabs>
          <w:tab w:val="left" w:pos="851"/>
        </w:tabs>
        <w:ind w:left="709" w:hanging="709"/>
        <w:jc w:val="both"/>
        <w:rPr>
          <w:sz w:val="24"/>
          <w:szCs w:val="24"/>
        </w:rPr>
      </w:pPr>
      <w:bookmarkStart w:id="57" w:name="_Ref322898842"/>
      <w:r w:rsidRPr="00C1164E">
        <w:rPr>
          <w:color w:val="000000" w:themeColor="text1"/>
          <w:sz w:val="24"/>
          <w:szCs w:val="24"/>
        </w:rPr>
        <w:t xml:space="preserve">Рассмотрение заявок осуществляет комиссия в срок, установленный в пунктах </w:t>
      </w:r>
      <w:r w:rsidRPr="00CD29EA">
        <w:rPr>
          <w:sz w:val="24"/>
          <w:szCs w:val="24"/>
        </w:rPr>
        <w:t>31-32 Извещения о закупке.</w:t>
      </w:r>
      <w:bookmarkEnd w:id="57"/>
      <w:r w:rsidRPr="00CD29EA">
        <w:rPr>
          <w:sz w:val="24"/>
          <w:szCs w:val="24"/>
        </w:rPr>
        <w:t xml:space="preserve"> </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В рамках рассмотрения последовательно выполняются следующие действия:</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58" w:name="_Ref54612999"/>
      <w:r w:rsidRPr="00C1164E">
        <w:rPr>
          <w:bCs/>
          <w:snapToGrid w:val="0"/>
          <w:color w:val="000000" w:themeColor="text1"/>
          <w:sz w:val="24"/>
          <w:szCs w:val="24"/>
        </w:rPr>
        <w:t>проверка заявок на соблюдение требований документации к оформлению заявок;</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59" w:name="_Ref322599938"/>
      <w:r w:rsidRPr="00C1164E">
        <w:rPr>
          <w:bCs/>
          <w:snapToGrid w:val="0"/>
          <w:color w:val="000000" w:themeColor="text1"/>
          <w:sz w:val="24"/>
          <w:szCs w:val="24"/>
        </w:rPr>
        <w:t>проверка участников закупки на соответствие требованиям, установленным пунктом 16 Извещения о закупке;</w:t>
      </w:r>
      <w:bookmarkEnd w:id="58"/>
      <w:bookmarkEnd w:id="59"/>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0" w:name="_Ref322600044"/>
      <w:r w:rsidRPr="00C1164E">
        <w:rPr>
          <w:bCs/>
          <w:snapToGrid w:val="0"/>
          <w:color w:val="000000" w:themeColor="text1"/>
          <w:sz w:val="24"/>
          <w:szCs w:val="24"/>
        </w:rPr>
        <w:t>проверка документов, предоставляемых участниками закупки в соответствии с требованиями пункта 17 Извещения о закупке;</w:t>
      </w:r>
      <w:bookmarkEnd w:id="60"/>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1" w:name="_Ref322599721"/>
      <w:r w:rsidRPr="00C1164E">
        <w:rPr>
          <w:bCs/>
          <w:snapToGrid w:val="0"/>
          <w:color w:val="000000" w:themeColor="text1"/>
          <w:sz w:val="24"/>
          <w:szCs w:val="24"/>
        </w:rPr>
        <w:t>проверка соответствия выполняемых работ, предлагаемых Участниками закупки на соответствие требованиям, установленным в пункте 14 Извещения о закупке;</w:t>
      </w:r>
      <w:bookmarkEnd w:id="61"/>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2" w:name="_Ref322600242"/>
      <w:bookmarkStart w:id="63" w:name="_Ref334031527"/>
      <w:r w:rsidRPr="00C1164E">
        <w:rPr>
          <w:bCs/>
          <w:snapToGrid w:val="0"/>
          <w:color w:val="000000" w:themeColor="text1"/>
          <w:sz w:val="24"/>
          <w:szCs w:val="24"/>
        </w:rPr>
        <w:t>запрос разъяснений положений заявки (документов и сведений в составе заявки), в том числе запрос на разъяснение обоснования возможности исполнения договора</w:t>
      </w:r>
      <w:bookmarkEnd w:id="62"/>
      <w:r w:rsidRPr="00C1164E">
        <w:rPr>
          <w:bCs/>
          <w:snapToGrid w:val="0"/>
          <w:color w:val="000000" w:themeColor="text1"/>
          <w:sz w:val="24"/>
          <w:szCs w:val="24"/>
        </w:rPr>
        <w:t>;</w:t>
      </w:r>
      <w:bookmarkEnd w:id="63"/>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4" w:name="_Ref324404576"/>
      <w:r w:rsidRPr="00C1164E">
        <w:rPr>
          <w:bCs/>
          <w:snapToGrid w:val="0"/>
          <w:color w:val="000000" w:themeColor="text1"/>
          <w:sz w:val="24"/>
          <w:szCs w:val="24"/>
        </w:rPr>
        <w:t>исправление арифметических, грамматических и иных очевидных ошибок, выявленных в ходе рассмотрения заявок в порядке, установленном в пункте 24 Извещения о закупке;</w:t>
      </w:r>
      <w:bookmarkEnd w:id="64"/>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w:t>
      </w:r>
      <w:r w:rsidRPr="00C1164E">
        <w:rPr>
          <w:bCs/>
          <w:snapToGrid w:val="0"/>
          <w:color w:val="000000" w:themeColor="text1"/>
          <w:sz w:val="24"/>
          <w:szCs w:val="24"/>
        </w:rPr>
        <w:lastRenderedPageBreak/>
        <w:t>технических условий заявки (перечня работ их технических характеристик, иных технических условий);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отклонение (не допуск) участников закупки, заявки которых, не соответствуют требованиям документации о закупке, в том числе оформленных не в соответствии с требованиями настоящей документации; </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5" w:name="_Ref334007952"/>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обоснование исполнения договора по цене, предложенной им в заявке;</w:t>
      </w:r>
      <w:bookmarkEnd w:id="65"/>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разъяснения положений своей заявки, а также требуемых документов/сведений;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6" w:name="_Ref334007985"/>
      <w:r w:rsidRPr="00C1164E">
        <w:rPr>
          <w:bCs/>
          <w:snapToGrid w:val="0"/>
          <w:color w:val="000000" w:themeColor="text1"/>
          <w:sz w:val="24"/>
          <w:szCs w:val="24"/>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66"/>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допуск участников закупки к участию в запросе предложений, которые, по мнению комиссии, соответствуют требованиям извещения, документации.</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Участник закупки и заявки таких участников </w:t>
      </w:r>
      <w:r w:rsidRPr="008A7103">
        <w:rPr>
          <w:bCs/>
          <w:snapToGrid w:val="0"/>
          <w:sz w:val="24"/>
          <w:szCs w:val="24"/>
        </w:rPr>
        <w:t xml:space="preserve">по пунктам </w:t>
      </w:r>
      <w:r w:rsidRPr="008A7103">
        <w:rPr>
          <w:sz w:val="24"/>
          <w:szCs w:val="24"/>
        </w:rPr>
        <w:fldChar w:fldCharType="begin"/>
      </w:r>
      <w:r w:rsidRPr="008A7103">
        <w:rPr>
          <w:sz w:val="24"/>
          <w:szCs w:val="24"/>
        </w:rPr>
        <w:instrText xml:space="preserve"> REF _Ref334007952 \r \h  \* MERGEFORMAT </w:instrText>
      </w:r>
      <w:r w:rsidRPr="008A7103">
        <w:rPr>
          <w:sz w:val="24"/>
          <w:szCs w:val="24"/>
        </w:rPr>
      </w:r>
      <w:r w:rsidRPr="008A7103">
        <w:rPr>
          <w:sz w:val="24"/>
          <w:szCs w:val="24"/>
        </w:rPr>
        <w:fldChar w:fldCharType="separate"/>
      </w:r>
      <w:r w:rsidR="00A10111" w:rsidRPr="00A10111">
        <w:rPr>
          <w:bCs/>
          <w:snapToGrid w:val="0"/>
          <w:sz w:val="24"/>
          <w:szCs w:val="24"/>
        </w:rPr>
        <w:t>3.10.2.</w:t>
      </w:r>
      <w:r w:rsidR="00A10111">
        <w:rPr>
          <w:sz w:val="24"/>
          <w:szCs w:val="24"/>
        </w:rPr>
        <w:t>9</w:t>
      </w:r>
      <w:r w:rsidRPr="008A7103">
        <w:rPr>
          <w:sz w:val="24"/>
          <w:szCs w:val="24"/>
        </w:rPr>
        <w:fldChar w:fldCharType="end"/>
      </w:r>
      <w:r w:rsidR="00C6343D">
        <w:rPr>
          <w:sz w:val="24"/>
          <w:szCs w:val="24"/>
        </w:rPr>
        <w:t>0</w:t>
      </w:r>
      <w:r w:rsidRPr="008A7103">
        <w:rPr>
          <w:sz w:val="24"/>
          <w:szCs w:val="24"/>
        </w:rPr>
        <w:t>8</w:t>
      </w:r>
      <w:r w:rsidRPr="008A7103">
        <w:rPr>
          <w:bCs/>
          <w:snapToGrid w:val="0"/>
          <w:sz w:val="24"/>
          <w:szCs w:val="24"/>
        </w:rPr>
        <w:t xml:space="preserve"> - </w:t>
      </w:r>
      <w:r w:rsidRPr="008A7103">
        <w:rPr>
          <w:sz w:val="24"/>
          <w:szCs w:val="24"/>
        </w:rPr>
        <w:fldChar w:fldCharType="begin"/>
      </w:r>
      <w:r w:rsidRPr="008A7103">
        <w:rPr>
          <w:sz w:val="24"/>
          <w:szCs w:val="24"/>
        </w:rPr>
        <w:instrText xml:space="preserve"> REF _Ref334007985 \r \h  \* MERGEFORMAT </w:instrText>
      </w:r>
      <w:r w:rsidRPr="008A7103">
        <w:rPr>
          <w:sz w:val="24"/>
          <w:szCs w:val="24"/>
        </w:rPr>
      </w:r>
      <w:r w:rsidRPr="008A7103">
        <w:rPr>
          <w:sz w:val="24"/>
          <w:szCs w:val="24"/>
        </w:rPr>
        <w:fldChar w:fldCharType="separate"/>
      </w:r>
      <w:r w:rsidR="00A10111" w:rsidRPr="00A10111">
        <w:rPr>
          <w:bCs/>
          <w:snapToGrid w:val="0"/>
          <w:sz w:val="24"/>
          <w:szCs w:val="24"/>
        </w:rPr>
        <w:t>3.10.2.11</w:t>
      </w:r>
      <w:r w:rsidRPr="008A7103">
        <w:rPr>
          <w:sz w:val="24"/>
          <w:szCs w:val="24"/>
        </w:rPr>
        <w:fldChar w:fldCharType="end"/>
      </w:r>
      <w:r w:rsidRPr="008A7103">
        <w:rPr>
          <w:bCs/>
          <w:snapToGrid w:val="0"/>
          <w:sz w:val="24"/>
          <w:szCs w:val="24"/>
        </w:rPr>
        <w:t xml:space="preserve"> не </w:t>
      </w:r>
      <w:r w:rsidRPr="00C1164E">
        <w:rPr>
          <w:bCs/>
          <w:snapToGrid w:val="0"/>
          <w:color w:val="000000" w:themeColor="text1"/>
          <w:sz w:val="24"/>
          <w:szCs w:val="24"/>
        </w:rPr>
        <w:t>допускаются как несоответствующие требованиям извещения и документации.</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По результатам рассмотрения заявок формируется Протокол вскрытия конвертов, в который включается список участников, допущенных к участию в запросе предложений, заявки которых подлежат оценке и сопоставлению.</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Протокол подписывается членами закупочной комиссии и размещается в единой информационной системе</w:t>
      </w:r>
      <w:r w:rsidRPr="00C1164E">
        <w:rPr>
          <w:bCs/>
          <w:color w:val="000000" w:themeColor="text1"/>
          <w:sz w:val="24"/>
          <w:szCs w:val="24"/>
        </w:rPr>
        <w:t>.</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о закупке, </w:t>
      </w:r>
      <w:bookmarkStart w:id="67" w:name="_Ref334463082"/>
      <w:r w:rsidRPr="00C1164E">
        <w:rPr>
          <w:color w:val="000000" w:themeColor="text1"/>
          <w:sz w:val="24"/>
          <w:szCs w:val="24"/>
        </w:rPr>
        <w:t>комиссия по размещению заказа вправе принять решение о заключении договора с таким участником.</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2 статьи 23.7</w:t>
      </w:r>
      <w:r w:rsidRPr="00C1164E">
        <w:rPr>
          <w:color w:val="FF0000"/>
          <w:sz w:val="24"/>
          <w:szCs w:val="24"/>
        </w:rPr>
        <w:t xml:space="preserve"> </w:t>
      </w:r>
      <w:r w:rsidRPr="00C1164E">
        <w:rPr>
          <w:sz w:val="24"/>
          <w:szCs w:val="24"/>
        </w:rPr>
        <w:t>Положения о закупках.</w:t>
      </w:r>
      <w:bookmarkEnd w:id="67"/>
      <w:r w:rsidRPr="00C1164E">
        <w:rPr>
          <w:color w:val="000000" w:themeColor="text1"/>
          <w:sz w:val="24"/>
          <w:szCs w:val="24"/>
        </w:rPr>
        <w:t xml:space="preserve"> </w:t>
      </w:r>
    </w:p>
    <w:p w:rsidR="00702B03" w:rsidRPr="00C1164E" w:rsidRDefault="00702B03" w:rsidP="00702B03">
      <w:pPr>
        <w:pStyle w:val="37"/>
        <w:numPr>
          <w:ilvl w:val="2"/>
          <w:numId w:val="14"/>
        </w:numPr>
        <w:tabs>
          <w:tab w:val="left" w:pos="851"/>
          <w:tab w:val="left" w:pos="1134"/>
        </w:tabs>
        <w:spacing w:line="240" w:lineRule="auto"/>
        <w:ind w:left="709" w:hanging="709"/>
        <w:rPr>
          <w:color w:val="000000" w:themeColor="text1"/>
          <w:sz w:val="24"/>
          <w:szCs w:val="24"/>
        </w:rPr>
      </w:pPr>
      <w:r w:rsidRPr="00C1164E">
        <w:rPr>
          <w:color w:val="000000" w:themeColor="text1"/>
          <w:sz w:val="24"/>
          <w:szCs w:val="24"/>
        </w:rPr>
        <w:t>Протокол о результатах закупки подписывается в порядке, установленном в пункте 37 Извещения о закупках.</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 xml:space="preserve">Член комиссии, эксперт или иное лицо, узнавшие после процедуры открытия доступа к заявкам, что в числе участников закупки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 </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68" w:name="_Ref324416184"/>
      <w:bookmarkStart w:id="69" w:name="_Toc334515713"/>
      <w:r w:rsidRPr="00C1164E">
        <w:rPr>
          <w:color w:val="000000" w:themeColor="text1"/>
          <w:sz w:val="24"/>
          <w:szCs w:val="24"/>
        </w:rPr>
        <w:t>Оценка и сопоставление заявок</w:t>
      </w:r>
      <w:bookmarkEnd w:id="68"/>
      <w:bookmarkEnd w:id="69"/>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0" w:name="_Ref322899063"/>
      <w:r w:rsidRPr="00C1164E">
        <w:rPr>
          <w:color w:val="000000" w:themeColor="text1"/>
          <w:sz w:val="24"/>
          <w:szCs w:val="24"/>
        </w:rPr>
        <w:t xml:space="preserve">Оценку заявок осуществляет комиссия, в сроки, установленные в пункте </w:t>
      </w:r>
      <w:r w:rsidRPr="00CD29EA">
        <w:rPr>
          <w:sz w:val="24"/>
          <w:szCs w:val="24"/>
        </w:rPr>
        <w:t xml:space="preserve">32 </w:t>
      </w:r>
      <w:r w:rsidRPr="00C1164E">
        <w:rPr>
          <w:color w:val="000000" w:themeColor="text1"/>
          <w:sz w:val="24"/>
          <w:szCs w:val="24"/>
        </w:rPr>
        <w:t>Извещения о закупках.</w:t>
      </w:r>
      <w:bookmarkEnd w:id="70"/>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Комиссия вправе привлекать к данному процессу экспертов, любых других лиц, которых сочтет необходимым.</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 xml:space="preserve">Комиссия оценивает и сопоставляет заявки, которые не были отклонены по результатам рассмотрения.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1" w:name="_Ref322600122"/>
      <w:r w:rsidRPr="00C1164E">
        <w:rPr>
          <w:color w:val="000000" w:themeColor="text1"/>
          <w:sz w:val="24"/>
          <w:szCs w:val="24"/>
        </w:rPr>
        <w:t>Цель выявления лучших для Заказчика условий исполнения договора, в соответствии с критериями, указанными в пункте 18 Извещения о закупке и Раздела 4 документации, предварительном ранжировании заявок по степени предпочтительности.</w:t>
      </w:r>
      <w:bookmarkEnd w:id="71"/>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2" w:name="_Ref334032868"/>
      <w:r w:rsidRPr="00C1164E">
        <w:rPr>
          <w:color w:val="000000" w:themeColor="text1"/>
          <w:sz w:val="24"/>
          <w:szCs w:val="24"/>
        </w:rPr>
        <w:t>Оценка и сопоставление осуществляется в строгом соответствии с критериями и в порядке, указанном в пункте 18 Извещения о закупке и Раздела 4 документации.</w:t>
      </w:r>
      <w:bookmarkEnd w:id="72"/>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3" w:name="_Ref324404763"/>
      <w:r w:rsidRPr="00C1164E">
        <w:rPr>
          <w:color w:val="000000" w:themeColor="text1"/>
          <w:sz w:val="24"/>
          <w:szCs w:val="24"/>
        </w:rPr>
        <w:t>Порядок проведения специальных процедур указан в пункте 9 Извещения о закупке.</w:t>
      </w:r>
      <w:bookmarkEnd w:id="73"/>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4" w:name="_Ref319598416"/>
      <w:r w:rsidRPr="00C1164E">
        <w:rPr>
          <w:color w:val="000000" w:themeColor="text1"/>
          <w:sz w:val="24"/>
          <w:szCs w:val="24"/>
        </w:rPr>
        <w:t xml:space="preserve">Возможность и порядок предоставления преференций указаны в пункте 12 </w:t>
      </w:r>
      <w:r w:rsidRPr="00C1164E">
        <w:rPr>
          <w:bCs/>
          <w:color w:val="000000" w:themeColor="text1"/>
          <w:sz w:val="24"/>
          <w:szCs w:val="24"/>
        </w:rPr>
        <w:t>Извещения о закупке</w:t>
      </w:r>
      <w:r w:rsidRPr="00C1164E">
        <w:rPr>
          <w:color w:val="000000" w:themeColor="text1"/>
          <w:sz w:val="24"/>
          <w:szCs w:val="24"/>
        </w:rPr>
        <w:t>.</w:t>
      </w:r>
      <w:bookmarkEnd w:id="74"/>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5" w:name="_Ref322600132"/>
      <w:r w:rsidRPr="00C1164E">
        <w:rPr>
          <w:bCs/>
          <w:color w:val="000000" w:themeColor="text1"/>
          <w:sz w:val="24"/>
          <w:szCs w:val="24"/>
        </w:rPr>
        <w:lastRenderedPageBreak/>
        <w:t>В рамках оценки последовательно выполняются действия, установленные пунктом 18 Извещения о закупке.</w:t>
      </w:r>
      <w:bookmarkEnd w:id="75"/>
    </w:p>
    <w:p w:rsidR="00702B03" w:rsidRPr="00C1164E" w:rsidRDefault="00702B03" w:rsidP="00702B03">
      <w:pPr>
        <w:numPr>
          <w:ilvl w:val="2"/>
          <w:numId w:val="14"/>
        </w:numPr>
        <w:tabs>
          <w:tab w:val="left" w:pos="567"/>
        </w:tabs>
        <w:ind w:left="709" w:hanging="709"/>
        <w:jc w:val="both"/>
        <w:rPr>
          <w:bCs/>
          <w:color w:val="000000" w:themeColor="text1"/>
          <w:sz w:val="24"/>
          <w:szCs w:val="24"/>
        </w:rPr>
      </w:pPr>
      <w:r w:rsidRPr="00C1164E">
        <w:rPr>
          <w:color w:val="000000" w:themeColor="text1"/>
          <w:sz w:val="24"/>
          <w:szCs w:val="24"/>
        </w:rPr>
        <w:t>Данные о результатах оценки и сопоставления заявок указываются в протоколе</w:t>
      </w:r>
      <w:r w:rsidRPr="00C1164E">
        <w:rPr>
          <w:bCs/>
          <w:color w:val="000000" w:themeColor="text1"/>
          <w:sz w:val="24"/>
          <w:szCs w:val="24"/>
        </w:rPr>
        <w:t xml:space="preserve">, который </w:t>
      </w:r>
      <w:r w:rsidRPr="00C1164E">
        <w:rPr>
          <w:color w:val="000000" w:themeColor="text1"/>
          <w:sz w:val="24"/>
          <w:szCs w:val="24"/>
        </w:rPr>
        <w:t>подписывается членами комиссии, протокол размещается в единой информационной системе</w:t>
      </w:r>
      <w:r w:rsidRPr="00C1164E">
        <w:rPr>
          <w:bCs/>
          <w:color w:val="000000" w:themeColor="text1"/>
          <w:sz w:val="24"/>
          <w:szCs w:val="24"/>
        </w:rPr>
        <w:t>.</w:t>
      </w:r>
      <w:r w:rsidRPr="00C1164E">
        <w:rPr>
          <w:color w:val="000000" w:themeColor="text1"/>
          <w:sz w:val="24"/>
          <w:szCs w:val="24"/>
        </w:rPr>
        <w:t xml:space="preserve"> </w:t>
      </w:r>
    </w:p>
    <w:p w:rsidR="00702B03" w:rsidRPr="00C1164E" w:rsidRDefault="00702B03" w:rsidP="00702B03">
      <w:pPr>
        <w:numPr>
          <w:ilvl w:val="2"/>
          <w:numId w:val="14"/>
        </w:numPr>
        <w:tabs>
          <w:tab w:val="left" w:pos="567"/>
          <w:tab w:val="left" w:pos="851"/>
        </w:tabs>
        <w:ind w:left="709" w:hanging="709"/>
        <w:jc w:val="both"/>
        <w:rPr>
          <w:bCs/>
          <w:color w:val="000000" w:themeColor="text1"/>
          <w:sz w:val="24"/>
          <w:szCs w:val="24"/>
        </w:rPr>
      </w:pPr>
      <w:r w:rsidRPr="00C1164E">
        <w:rPr>
          <w:bCs/>
          <w:color w:val="000000" w:themeColor="text1"/>
          <w:sz w:val="24"/>
          <w:szCs w:val="24"/>
        </w:rPr>
        <w:t>Комиссия вправе оценивать деловую репутацию участника Запроса предложений,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поставки товара, являющихся предметом договора, в том числе квалификацию работников участника Запроса предложений.</w:t>
      </w:r>
    </w:p>
    <w:p w:rsidR="00702B03" w:rsidRPr="00C1164E" w:rsidRDefault="00702B03" w:rsidP="00702B03">
      <w:pPr>
        <w:tabs>
          <w:tab w:val="left" w:pos="567"/>
        </w:tabs>
        <w:jc w:val="both"/>
        <w:rPr>
          <w:bCs/>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76" w:name="_Toc334515714"/>
      <w:r w:rsidRPr="00C1164E">
        <w:rPr>
          <w:color w:val="000000" w:themeColor="text1"/>
          <w:sz w:val="24"/>
          <w:szCs w:val="24"/>
        </w:rPr>
        <w:t>Заключение договора</w:t>
      </w:r>
      <w:bookmarkEnd w:id="76"/>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7" w:name="_Ref322599362"/>
      <w:r w:rsidRPr="00C1164E">
        <w:rPr>
          <w:color w:val="000000" w:themeColor="text1"/>
          <w:sz w:val="24"/>
          <w:szCs w:val="24"/>
        </w:rPr>
        <w:t xml:space="preserve">Договор между Заказчиком и победителем, заключается в срок, установленный в пункте 33 </w:t>
      </w:r>
      <w:r w:rsidRPr="00C1164E">
        <w:rPr>
          <w:bCs/>
          <w:color w:val="000000" w:themeColor="text1"/>
          <w:sz w:val="24"/>
          <w:szCs w:val="24"/>
        </w:rPr>
        <w:t>Извещения о закупке</w:t>
      </w:r>
      <w:r w:rsidRPr="00C1164E">
        <w:rPr>
          <w:color w:val="000000" w:themeColor="text1"/>
          <w:sz w:val="24"/>
          <w:szCs w:val="24"/>
        </w:rPr>
        <w:t>.</w:t>
      </w:r>
      <w:bookmarkEnd w:id="77"/>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bCs/>
          <w:color w:val="000000" w:themeColor="text1"/>
          <w:sz w:val="24"/>
          <w:szCs w:val="24"/>
        </w:rPr>
        <w:t>Заказчику до заключения договора необходимо обеспечить:</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проект договора, на основе требований документации и заявки победителя, а также окончательное согласование, не определенных в ходе проведения процедуры, условий на преддоговорных переговорах (при необходимости);</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bookmarkStart w:id="78" w:name="_Ref319598208"/>
      <w:r w:rsidRPr="00C1164E">
        <w:rPr>
          <w:color w:val="000000" w:themeColor="text1"/>
          <w:sz w:val="24"/>
          <w:szCs w:val="24"/>
        </w:rPr>
        <w:t xml:space="preserve"> </w:t>
      </w:r>
      <w:bookmarkStart w:id="79" w:name="_Ref334520710"/>
      <w:r w:rsidRPr="00C1164E">
        <w:rPr>
          <w:color w:val="000000" w:themeColor="text1"/>
          <w:sz w:val="24"/>
          <w:szCs w:val="24"/>
        </w:rPr>
        <w:t xml:space="preserve">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w:t>
      </w:r>
      <w:bookmarkEnd w:id="78"/>
      <w:r w:rsidRPr="00C1164E">
        <w:rPr>
          <w:color w:val="000000" w:themeColor="text1"/>
          <w:sz w:val="24"/>
          <w:szCs w:val="24"/>
        </w:rPr>
        <w:t>Извещения о закупках.</w:t>
      </w:r>
      <w:bookmarkEnd w:id="79"/>
    </w:p>
    <w:p w:rsidR="00702B03" w:rsidRPr="00C1164E" w:rsidRDefault="00702B03" w:rsidP="00702B03">
      <w:pPr>
        <w:numPr>
          <w:ilvl w:val="2"/>
          <w:numId w:val="14"/>
        </w:numPr>
        <w:tabs>
          <w:tab w:val="left" w:pos="567"/>
          <w:tab w:val="left" w:pos="851"/>
        </w:tabs>
        <w:ind w:left="709" w:hanging="709"/>
        <w:jc w:val="both"/>
        <w:rPr>
          <w:color w:val="000000" w:themeColor="text1"/>
          <w:sz w:val="24"/>
          <w:szCs w:val="24"/>
        </w:rPr>
      </w:pPr>
      <w:bookmarkStart w:id="80" w:name="_Ref322599499"/>
      <w:r w:rsidRPr="00C1164E">
        <w:rPr>
          <w:bCs/>
          <w:color w:val="000000" w:themeColor="text1"/>
          <w:sz w:val="24"/>
          <w:szCs w:val="24"/>
        </w:rPr>
        <w:t>Победитель считается уклонившимся от заключения договора в случаях если:</w:t>
      </w:r>
      <w:bookmarkEnd w:id="80"/>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не подписал проект договора в сроки и в порядке, установленные в пункте 34 Извещения о закупке;</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обеспечение исполнения обязательств, связанных с исполнением договора (если такое требовалось); </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документы, необходимые для заключения договора;</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нарушены иные условия документации о закупке в части порядка и условий заключения договора.</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1" w:name="_Ref33400983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w:t>
      </w:r>
      <w:r w:rsidRPr="00C1164E">
        <w:rPr>
          <w:bCs/>
          <w:color w:val="000000" w:themeColor="text1"/>
          <w:sz w:val="24"/>
          <w:szCs w:val="24"/>
        </w:rPr>
        <w:t xml:space="preserve">Заказчик вправе </w:t>
      </w:r>
      <w:r w:rsidRPr="00C1164E">
        <w:rPr>
          <w:color w:val="000000" w:themeColor="text1"/>
          <w:sz w:val="24"/>
          <w:szCs w:val="24"/>
        </w:rPr>
        <w:t>заключить договор с участником</w:t>
      </w:r>
      <w:r>
        <w:rPr>
          <w:color w:val="000000" w:themeColor="text1"/>
          <w:sz w:val="24"/>
          <w:szCs w:val="24"/>
        </w:rPr>
        <w:t>, занявшим при проведении запроса предложений</w:t>
      </w:r>
      <w:r w:rsidRPr="00C1164E">
        <w:rPr>
          <w:color w:val="000000" w:themeColor="text1"/>
          <w:sz w:val="24"/>
          <w:szCs w:val="24"/>
        </w:rPr>
        <w:t xml:space="preserve"> 2 место по степени предпочтительности по результатам </w:t>
      </w:r>
      <w:proofErr w:type="spellStart"/>
      <w:r w:rsidRPr="00C1164E">
        <w:rPr>
          <w:color w:val="000000" w:themeColor="text1"/>
          <w:sz w:val="24"/>
          <w:szCs w:val="24"/>
        </w:rPr>
        <w:t>ранжировки</w:t>
      </w:r>
      <w:proofErr w:type="spellEnd"/>
      <w:r w:rsidRPr="00C1164E">
        <w:rPr>
          <w:color w:val="000000" w:themeColor="text1"/>
          <w:sz w:val="24"/>
          <w:szCs w:val="24"/>
        </w:rPr>
        <w:t xml:space="preserve">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w:t>
      </w:r>
      <w:bookmarkEnd w:id="81"/>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2" w:name="_Ref33460947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денежные средства, перечисленные им в счет обеспечения обязательств, связанных с подачей заявки, в соответствии с пунктом 10 Извещения о закупке, </w:t>
      </w:r>
      <w:bookmarkEnd w:id="82"/>
      <w:r w:rsidRPr="00C1164E">
        <w:rPr>
          <w:bCs/>
          <w:color w:val="000000" w:themeColor="text1"/>
          <w:sz w:val="24"/>
          <w:szCs w:val="24"/>
        </w:rPr>
        <w:t xml:space="preserve">ему не возвращаются. </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r w:rsidRPr="00C1164E">
        <w:rPr>
          <w:color w:val="000000" w:themeColor="text1"/>
          <w:sz w:val="24"/>
          <w:szCs w:val="24"/>
        </w:rPr>
        <w:t>К участнику, с которым заключается договор по результатам закупки, в случае если победитель уклонился/отказался от заключения договора предъявляются такие же требования, что и к победителю.</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83" w:name="_Ref322537622"/>
      <w:r w:rsidRPr="00C1164E">
        <w:rPr>
          <w:bCs/>
          <w:color w:val="000000" w:themeColor="text1"/>
          <w:sz w:val="24"/>
          <w:szCs w:val="24"/>
        </w:rPr>
        <w:t>Заказчик может изменить предусмотренные договором объем и срок выполнения работ в порядке, установленном в Положении о закупке.</w:t>
      </w:r>
      <w:bookmarkEnd w:id="83"/>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84" w:name="_Toc334515715"/>
      <w:r w:rsidRPr="00C1164E">
        <w:rPr>
          <w:color w:val="000000" w:themeColor="text1"/>
          <w:sz w:val="24"/>
          <w:szCs w:val="24"/>
        </w:rPr>
        <w:t>Разрешение разногласий, связанных с проведением закупок, обжалование действий/бездействий Заказчика:</w:t>
      </w:r>
      <w:bookmarkEnd w:id="84"/>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Споры между участниками закупки и Заказчиком рассматриваются в соответствии с Положением о закупке.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Нормы Положения о закупках не могут рассматриваться как какое-либо ограничение права обращения участников закупки в суд.</w:t>
      </w:r>
    </w:p>
    <w:p w:rsidR="00702B03" w:rsidRPr="00C1164E" w:rsidRDefault="00702B03" w:rsidP="00702B03">
      <w:pPr>
        <w:tabs>
          <w:tab w:val="left" w:pos="540"/>
        </w:tabs>
        <w:jc w:val="center"/>
        <w:rPr>
          <w:b/>
          <w:sz w:val="24"/>
          <w:szCs w:val="24"/>
        </w:rPr>
      </w:pPr>
      <w:r w:rsidRPr="00C1164E">
        <w:rPr>
          <w:b/>
          <w:sz w:val="24"/>
          <w:szCs w:val="24"/>
        </w:rPr>
        <w:lastRenderedPageBreak/>
        <w:t>Раздел 4.</w:t>
      </w:r>
    </w:p>
    <w:p w:rsidR="00702B03" w:rsidRPr="00C1164E" w:rsidRDefault="00702B03" w:rsidP="00702B03">
      <w:pPr>
        <w:tabs>
          <w:tab w:val="left" w:pos="540"/>
        </w:tabs>
        <w:jc w:val="center"/>
        <w:rPr>
          <w:b/>
          <w:bCs/>
          <w:sz w:val="24"/>
          <w:szCs w:val="24"/>
        </w:rPr>
      </w:pPr>
      <w:r w:rsidRPr="00C1164E">
        <w:rPr>
          <w:b/>
          <w:bCs/>
          <w:sz w:val="24"/>
          <w:szCs w:val="24"/>
        </w:rPr>
        <w:t>Критерии выбора победителя.</w:t>
      </w:r>
    </w:p>
    <w:p w:rsidR="00702B03" w:rsidRPr="00C1164E" w:rsidRDefault="00702B03" w:rsidP="00702B03">
      <w:pPr>
        <w:pStyle w:val="af3"/>
        <w:jc w:val="center"/>
        <w:rPr>
          <w:rFonts w:ascii="Times New Roman" w:hAnsi="Times New Roman"/>
          <w:b/>
          <w:color w:val="000000" w:themeColor="text1"/>
          <w:sz w:val="24"/>
          <w:szCs w:val="24"/>
        </w:rPr>
      </w:pPr>
      <w:r w:rsidRPr="00C1164E">
        <w:rPr>
          <w:rFonts w:ascii="Times New Roman" w:hAnsi="Times New Roman"/>
          <w:b/>
          <w:color w:val="000000" w:themeColor="text1"/>
          <w:sz w:val="24"/>
          <w:szCs w:val="24"/>
        </w:rPr>
        <w:t>КРИТЕРИИ ОЦЕНКИ ЗАЯВОК НА УЧАСТИЕ В ЗАПРОСЕ ПРЕДЛОЖЕНИЙ, ИХ СОДЕРЖАНИЕ,</w:t>
      </w:r>
      <w:r>
        <w:rPr>
          <w:rFonts w:ascii="Times New Roman" w:hAnsi="Times New Roman"/>
          <w:b/>
          <w:color w:val="000000" w:themeColor="text1"/>
          <w:sz w:val="24"/>
          <w:szCs w:val="24"/>
        </w:rPr>
        <w:t xml:space="preserve"> </w:t>
      </w:r>
      <w:r w:rsidRPr="00C1164E">
        <w:rPr>
          <w:rFonts w:ascii="Times New Roman" w:hAnsi="Times New Roman"/>
          <w:b/>
          <w:color w:val="000000" w:themeColor="text1"/>
          <w:sz w:val="24"/>
          <w:szCs w:val="24"/>
        </w:rPr>
        <w:t>ЗНАЧИМОСТЬ И ПОРЯДОК ОЦЕНКИ ЗАЯВОК</w:t>
      </w:r>
    </w:p>
    <w:p w:rsidR="00702B03" w:rsidRPr="00C1164E" w:rsidRDefault="00702B03" w:rsidP="00702B03">
      <w:pPr>
        <w:pStyle w:val="af3"/>
        <w:jc w:val="both"/>
        <w:rPr>
          <w:rFonts w:ascii="Times New Roman" w:hAnsi="Times New Roman"/>
          <w:b/>
          <w:color w:val="000000" w:themeColor="text1"/>
          <w:sz w:val="24"/>
          <w:szCs w:val="24"/>
        </w:rPr>
      </w:pPr>
    </w:p>
    <w:p w:rsidR="00702B03" w:rsidRPr="00C1164E" w:rsidRDefault="00702B03" w:rsidP="00702B03">
      <w:pPr>
        <w:pStyle w:val="af3"/>
        <w:jc w:val="both"/>
        <w:rPr>
          <w:rFonts w:ascii="Times New Roman" w:hAnsi="Times New Roman"/>
          <w:b/>
          <w:color w:val="000000" w:themeColor="text1"/>
          <w:sz w:val="24"/>
          <w:szCs w:val="24"/>
        </w:rPr>
      </w:pPr>
      <w:r w:rsidRPr="00C1164E">
        <w:rPr>
          <w:rFonts w:ascii="Times New Roman" w:hAnsi="Times New Roman"/>
          <w:b/>
          <w:color w:val="000000" w:themeColor="text1"/>
          <w:sz w:val="24"/>
          <w:szCs w:val="24"/>
        </w:rPr>
        <w:t>1. Общие положения</w:t>
      </w:r>
    </w:p>
    <w:p w:rsidR="00702B03" w:rsidRPr="00C1164E" w:rsidRDefault="00702B03" w:rsidP="00702B03">
      <w:pPr>
        <w:ind w:firstLine="709"/>
        <w:jc w:val="both"/>
        <w:rPr>
          <w:color w:val="000000" w:themeColor="text1"/>
          <w:sz w:val="24"/>
          <w:szCs w:val="24"/>
        </w:rPr>
      </w:pPr>
      <w:r w:rsidRPr="00C1164E">
        <w:rPr>
          <w:color w:val="000000" w:themeColor="text1"/>
          <w:sz w:val="24"/>
          <w:szCs w:val="24"/>
        </w:rPr>
        <w:t>1.1. Оценка заявок производится на основании критериев оценки, их содержания и значимости, установленных в настоящей документации.</w:t>
      </w:r>
    </w:p>
    <w:p w:rsidR="00702B03" w:rsidRPr="00C1164E" w:rsidRDefault="00702B03" w:rsidP="00702B03">
      <w:pPr>
        <w:ind w:firstLine="709"/>
        <w:jc w:val="both"/>
        <w:rPr>
          <w:color w:val="000000" w:themeColor="text1"/>
          <w:sz w:val="24"/>
          <w:szCs w:val="24"/>
        </w:rPr>
      </w:pPr>
      <w:r w:rsidRPr="00C1164E">
        <w:rPr>
          <w:color w:val="000000" w:themeColor="text1"/>
          <w:spacing w:val="-7"/>
          <w:sz w:val="24"/>
          <w:szCs w:val="24"/>
        </w:rPr>
        <w:t>1.2.</w:t>
      </w:r>
      <w:r w:rsidRPr="00C1164E">
        <w:rPr>
          <w:color w:val="000000" w:themeColor="text1"/>
          <w:sz w:val="24"/>
          <w:szCs w:val="24"/>
        </w:rPr>
        <w:t xml:space="preserve"> </w:t>
      </w:r>
      <w:r w:rsidRPr="00C1164E">
        <w:rPr>
          <w:color w:val="000000" w:themeColor="text1"/>
          <w:spacing w:val="-1"/>
          <w:sz w:val="24"/>
          <w:szCs w:val="24"/>
        </w:rPr>
        <w:t xml:space="preserve">Срок </w:t>
      </w:r>
      <w:r w:rsidRPr="00CD29EA">
        <w:rPr>
          <w:spacing w:val="-1"/>
          <w:sz w:val="24"/>
          <w:szCs w:val="24"/>
        </w:rPr>
        <w:t>оценки и сопоставления таких заявок не может превышать 5 (пять) рабочих дней со дня вскрытия конвертов с заявками на участие в запросе предложений.</w:t>
      </w:r>
    </w:p>
    <w:p w:rsidR="00702B03" w:rsidRPr="00C1164E" w:rsidRDefault="00702B03" w:rsidP="00702B03">
      <w:pPr>
        <w:shd w:val="clear" w:color="auto" w:fill="FFFFFF"/>
        <w:tabs>
          <w:tab w:val="left" w:pos="709"/>
        </w:tabs>
        <w:ind w:firstLine="709"/>
        <w:jc w:val="both"/>
        <w:rPr>
          <w:color w:val="000000" w:themeColor="text1"/>
          <w:sz w:val="24"/>
          <w:szCs w:val="24"/>
        </w:rPr>
      </w:pPr>
      <w:r w:rsidRPr="00C1164E">
        <w:rPr>
          <w:color w:val="000000" w:themeColor="text1"/>
          <w:spacing w:val="-8"/>
          <w:sz w:val="24"/>
          <w:szCs w:val="24"/>
        </w:rPr>
        <w:t>1.3.</w:t>
      </w:r>
      <w:r w:rsidRPr="00C1164E">
        <w:rPr>
          <w:color w:val="000000" w:themeColor="text1"/>
          <w:sz w:val="24"/>
          <w:szCs w:val="24"/>
        </w:rPr>
        <w:t xml:space="preserve"> Оценка и сопоставление заявок на участие в запросе предложений осуществляются комиссией по размещению заказа в целях выявления лучших условий исполнения договора в </w:t>
      </w:r>
      <w:r w:rsidRPr="00C1164E">
        <w:rPr>
          <w:color w:val="000000" w:themeColor="text1"/>
          <w:spacing w:val="-1"/>
          <w:sz w:val="24"/>
          <w:szCs w:val="24"/>
        </w:rPr>
        <w:t xml:space="preserve">соответствии с критериями, установленными в документации. Оценка и </w:t>
      </w:r>
      <w:r w:rsidRPr="00C1164E">
        <w:rPr>
          <w:color w:val="000000" w:themeColor="text1"/>
          <w:sz w:val="24"/>
          <w:szCs w:val="24"/>
        </w:rPr>
        <w:t xml:space="preserve">сопоставление заявок, осуществляется по 100 бальной системе с распределением максимальных баллов по критериям. </w:t>
      </w:r>
    </w:p>
    <w:p w:rsidR="00702B03" w:rsidRPr="00C1164E" w:rsidRDefault="00702B03" w:rsidP="00702B03">
      <w:pPr>
        <w:autoSpaceDE w:val="0"/>
        <w:ind w:firstLine="709"/>
        <w:jc w:val="both"/>
        <w:rPr>
          <w:color w:val="000000" w:themeColor="text1"/>
          <w:sz w:val="24"/>
          <w:szCs w:val="24"/>
        </w:rPr>
      </w:pPr>
      <w:r w:rsidRPr="00C1164E">
        <w:rPr>
          <w:color w:val="000000" w:themeColor="text1"/>
          <w:sz w:val="24"/>
          <w:szCs w:val="24"/>
        </w:rPr>
        <w:t>Дробное значение округляется до двух десятичных знаков после запятой по математическим правилам округления.</w:t>
      </w:r>
    </w:p>
    <w:p w:rsidR="00702B03" w:rsidRPr="00C1164E" w:rsidRDefault="00702B03" w:rsidP="00702B03">
      <w:pPr>
        <w:autoSpaceDE w:val="0"/>
        <w:ind w:firstLine="709"/>
        <w:jc w:val="both"/>
        <w:rPr>
          <w:color w:val="000000" w:themeColor="text1"/>
          <w:sz w:val="24"/>
          <w:szCs w:val="24"/>
        </w:rPr>
      </w:pPr>
      <w:r w:rsidRPr="00C1164E">
        <w:rPr>
          <w:sz w:val="24"/>
          <w:szCs w:val="24"/>
        </w:rPr>
        <w:t>Итоговая оценка заявки в баллах производится путем сложения баллов, полученных по каждому критерию оценки</w:t>
      </w:r>
      <w:r w:rsidRPr="00C1164E">
        <w:rPr>
          <w:color w:val="000000" w:themeColor="text1"/>
          <w:sz w:val="24"/>
          <w:szCs w:val="24"/>
        </w:rPr>
        <w:t xml:space="preserve">.   </w:t>
      </w:r>
    </w:p>
    <w:p w:rsidR="00702B03" w:rsidRPr="00F75836" w:rsidRDefault="00702B03" w:rsidP="00702B03">
      <w:pPr>
        <w:pStyle w:val="36"/>
        <w:tabs>
          <w:tab w:val="clear" w:pos="1080"/>
          <w:tab w:val="left" w:pos="709"/>
        </w:tabs>
        <w:ind w:firstLine="0"/>
        <w:contextualSpacing/>
        <w:jc w:val="right"/>
        <w:rPr>
          <w:rFonts w:ascii="Times New Roman" w:hAnsi="Times New Roman"/>
          <w:b/>
          <w:sz w:val="22"/>
          <w:szCs w:val="22"/>
        </w:rPr>
      </w:pPr>
      <w:r w:rsidRPr="00F75836">
        <w:rPr>
          <w:rFonts w:ascii="Times New Roman" w:hAnsi="Times New Roman"/>
          <w:b/>
          <w:sz w:val="22"/>
          <w:szCs w:val="22"/>
        </w:rPr>
        <w:t>Таблица 1</w:t>
      </w:r>
    </w:p>
    <w:tbl>
      <w:tblPr>
        <w:tblW w:w="10085" w:type="dxa"/>
        <w:tblInd w:w="-25" w:type="dxa"/>
        <w:tblLayout w:type="fixed"/>
        <w:tblLook w:val="0000" w:firstRow="0" w:lastRow="0" w:firstColumn="0" w:lastColumn="0" w:noHBand="0" w:noVBand="0"/>
      </w:tblPr>
      <w:tblGrid>
        <w:gridCol w:w="4953"/>
        <w:gridCol w:w="5132"/>
      </w:tblGrid>
      <w:tr w:rsidR="00AB0787" w:rsidRPr="00AB0787" w:rsidTr="00AB0787">
        <w:tc>
          <w:tcPr>
            <w:tcW w:w="4953" w:type="dxa"/>
            <w:tcBorders>
              <w:top w:val="single" w:sz="4" w:space="0" w:color="000000"/>
              <w:left w:val="single" w:sz="4" w:space="0" w:color="000000"/>
              <w:bottom w:val="single" w:sz="4" w:space="0" w:color="000000"/>
            </w:tcBorders>
            <w:shd w:val="clear" w:color="auto" w:fill="auto"/>
            <w:vAlign w:val="center"/>
          </w:tcPr>
          <w:p w:rsidR="00AB0787" w:rsidRPr="00AB0787" w:rsidRDefault="00AB0787" w:rsidP="00D40289">
            <w:pPr>
              <w:contextualSpacing/>
              <w:jc w:val="both"/>
              <w:rPr>
                <w:b/>
                <w:color w:val="000000"/>
                <w:sz w:val="24"/>
                <w:szCs w:val="24"/>
              </w:rPr>
            </w:pPr>
            <w:r w:rsidRPr="00AB0787">
              <w:rPr>
                <w:b/>
                <w:color w:val="000000"/>
                <w:sz w:val="24"/>
                <w:szCs w:val="24"/>
              </w:rPr>
              <w:t>Критерии оценки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b/>
                <w:sz w:val="24"/>
                <w:szCs w:val="24"/>
              </w:rPr>
            </w:pPr>
            <w:r w:rsidRPr="00AB0787">
              <w:rPr>
                <w:b/>
                <w:color w:val="000000"/>
                <w:sz w:val="24"/>
                <w:szCs w:val="24"/>
                <w:shd w:val="clear" w:color="auto" w:fill="FFFFFF"/>
              </w:rPr>
              <w:t>Значимость критериев оценки, З</w:t>
            </w:r>
            <w:proofErr w:type="spellStart"/>
            <w:proofErr w:type="gramStart"/>
            <w:r w:rsidRPr="00AB0787">
              <w:rPr>
                <w:b/>
                <w:color w:val="000000"/>
                <w:sz w:val="24"/>
                <w:szCs w:val="24"/>
                <w:shd w:val="clear" w:color="auto" w:fill="FFFFFF"/>
                <w:vertAlign w:val="subscript"/>
                <w:lang w:val="en-US"/>
              </w:rPr>
              <w:t>i</w:t>
            </w:r>
            <w:proofErr w:type="spellEnd"/>
            <w:r w:rsidRPr="00AB0787">
              <w:rPr>
                <w:b/>
                <w:color w:val="000000"/>
                <w:sz w:val="24"/>
                <w:szCs w:val="24"/>
                <w:shd w:val="clear" w:color="auto" w:fill="FFFFFF"/>
              </w:rPr>
              <w:t>(</w:t>
            </w:r>
            <w:proofErr w:type="gramEnd"/>
            <w:r w:rsidRPr="00AB0787">
              <w:rPr>
                <w:b/>
                <w:color w:val="000000"/>
                <w:sz w:val="24"/>
                <w:szCs w:val="24"/>
                <w:shd w:val="clear" w:color="auto" w:fill="FFFFFF"/>
              </w:rPr>
              <w:t>%)</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color w:val="000000"/>
                <w:sz w:val="24"/>
                <w:szCs w:val="24"/>
              </w:rPr>
            </w:pPr>
            <w:r w:rsidRPr="00AB0787">
              <w:rPr>
                <w:color w:val="000000"/>
                <w:sz w:val="24"/>
                <w:szCs w:val="24"/>
              </w:rPr>
              <w:t xml:space="preserve">1) Цена Контракта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C6343D" w:rsidP="00D40289">
            <w:pPr>
              <w:contextualSpacing/>
              <w:jc w:val="both"/>
              <w:rPr>
                <w:sz w:val="24"/>
                <w:szCs w:val="24"/>
              </w:rPr>
            </w:pPr>
            <w:r>
              <w:rPr>
                <w:color w:val="000000"/>
                <w:sz w:val="24"/>
                <w:szCs w:val="24"/>
                <w:shd w:val="clear" w:color="auto" w:fill="FFFFFF"/>
              </w:rPr>
              <w:t>5</w:t>
            </w:r>
            <w:r w:rsidR="00AB0787" w:rsidRPr="00AB0787">
              <w:rPr>
                <w:color w:val="000000"/>
                <w:sz w:val="24"/>
                <w:szCs w:val="24"/>
                <w:shd w:val="clear" w:color="auto" w:fill="FFFFFF"/>
              </w:rPr>
              <w:t>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color w:val="000000"/>
                <w:sz w:val="24"/>
                <w:szCs w:val="24"/>
              </w:rPr>
            </w:pPr>
            <w:r w:rsidRPr="00AB0787">
              <w:rPr>
                <w:color w:val="000000"/>
                <w:sz w:val="24"/>
                <w:szCs w:val="24"/>
              </w:rPr>
              <w:t>2) Квалификация Участника закупки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C6343D" w:rsidP="00D40289">
            <w:pPr>
              <w:contextualSpacing/>
              <w:jc w:val="both"/>
              <w:rPr>
                <w:sz w:val="24"/>
                <w:szCs w:val="24"/>
              </w:rPr>
            </w:pPr>
            <w:r>
              <w:rPr>
                <w:color w:val="000000"/>
                <w:sz w:val="24"/>
                <w:szCs w:val="24"/>
                <w:shd w:val="clear" w:color="auto" w:fill="FFFFFF"/>
              </w:rPr>
              <w:t>5</w:t>
            </w:r>
            <w:r w:rsidR="00AB0787" w:rsidRPr="00AB0787">
              <w:rPr>
                <w:color w:val="000000"/>
                <w:sz w:val="24"/>
                <w:szCs w:val="24"/>
                <w:shd w:val="clear" w:color="auto" w:fill="FFFFFF"/>
              </w:rPr>
              <w:t>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b/>
                <w:color w:val="000000"/>
                <w:sz w:val="24"/>
                <w:szCs w:val="24"/>
              </w:rPr>
            </w:pPr>
            <w:r w:rsidRPr="00AB0787">
              <w:rPr>
                <w:b/>
                <w:color w:val="000000"/>
                <w:sz w:val="24"/>
                <w:szCs w:val="24"/>
              </w:rPr>
              <w:t>ИТОГО:</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b/>
                <w:sz w:val="24"/>
                <w:szCs w:val="24"/>
              </w:rPr>
            </w:pPr>
            <w:r w:rsidRPr="00AB0787">
              <w:rPr>
                <w:b/>
                <w:color w:val="000000"/>
                <w:sz w:val="24"/>
                <w:szCs w:val="24"/>
              </w:rPr>
              <w:t>100%</w:t>
            </w:r>
          </w:p>
        </w:tc>
      </w:tr>
    </w:tbl>
    <w:p w:rsidR="00702B03" w:rsidRPr="00F75836" w:rsidRDefault="00702B03" w:rsidP="00702B03">
      <w:pPr>
        <w:contextualSpacing/>
        <w:jc w:val="both"/>
      </w:pPr>
    </w:p>
    <w:p w:rsidR="00702B03" w:rsidRPr="00F75836" w:rsidRDefault="00702B03" w:rsidP="00702B03">
      <w:pPr>
        <w:pStyle w:val="5"/>
        <w:spacing w:before="0" w:line="240" w:lineRule="auto"/>
        <w:ind w:firstLine="709"/>
        <w:contextualSpacing/>
        <w:jc w:val="both"/>
        <w:rPr>
          <w:rFonts w:ascii="Times New Roman" w:hAnsi="Times New Roman" w:cs="Times New Roman"/>
          <w:color w:val="auto"/>
        </w:rPr>
      </w:pPr>
      <w:r w:rsidRPr="00F75836">
        <w:rPr>
          <w:rFonts w:ascii="Times New Roman" w:hAnsi="Times New Roman" w:cs="Times New Roman"/>
          <w:color w:val="auto"/>
        </w:rPr>
        <w:t>1.4. Оценка заявок по критерию «Цена Контракта»</w:t>
      </w:r>
    </w:p>
    <w:p w:rsidR="00702B03" w:rsidRPr="00F75836" w:rsidRDefault="00702B03" w:rsidP="00702B03">
      <w:pPr>
        <w:autoSpaceDE w:val="0"/>
        <w:autoSpaceDN w:val="0"/>
        <w:adjustRightInd w:val="0"/>
        <w:ind w:firstLine="720"/>
        <w:contextualSpacing/>
        <w:jc w:val="both"/>
      </w:pPr>
      <w:r w:rsidRPr="00F75836">
        <w:t>Количество баллов, присуждаемых по критерию оценки "цена Контракта" (</w:t>
      </w:r>
      <w:r w:rsidRPr="00F75836">
        <w:rPr>
          <w:noProof/>
        </w:rPr>
        <w:drawing>
          <wp:inline distT="0" distB="0" distL="0" distR="0" wp14:anchorId="7DDBD824" wp14:editId="75FFE692">
            <wp:extent cx="266700" cy="2349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66700" cy="234950"/>
                    </a:xfrm>
                    <a:prstGeom prst="rect">
                      <a:avLst/>
                    </a:prstGeom>
                    <a:noFill/>
                    <a:ln w="9525">
                      <a:noFill/>
                      <a:miter lim="800000"/>
                      <a:headEnd/>
                      <a:tailEnd/>
                    </a:ln>
                  </pic:spPr>
                </pic:pic>
              </a:graphicData>
            </a:graphic>
          </wp:inline>
        </w:drawing>
      </w:r>
      <w:r w:rsidRPr="00F75836">
        <w:t>), определяется по формуле:</w:t>
      </w:r>
    </w:p>
    <w:p w:rsidR="00702B03" w:rsidRPr="00F75836" w:rsidRDefault="00702B03" w:rsidP="00702B03">
      <w:pPr>
        <w:autoSpaceDE w:val="0"/>
        <w:autoSpaceDN w:val="0"/>
        <w:adjustRightInd w:val="0"/>
        <w:ind w:firstLine="720"/>
        <w:contextualSpacing/>
        <w:jc w:val="both"/>
      </w:pPr>
      <w:bookmarkStart w:id="85" w:name="sub_10161"/>
      <w:r w:rsidRPr="00F75836">
        <w:t xml:space="preserve"> в случае </w:t>
      </w:r>
      <w:proofErr w:type="gramStart"/>
      <w:r w:rsidRPr="00F75836">
        <w:t xml:space="preserve">если </w:t>
      </w:r>
      <w:r w:rsidRPr="00F75836">
        <w:rPr>
          <w:noProof/>
        </w:rPr>
        <w:drawing>
          <wp:inline distT="0" distB="0" distL="0" distR="0" wp14:anchorId="753D54DD" wp14:editId="4CED9CCB">
            <wp:extent cx="527050" cy="234950"/>
            <wp:effectExtent l="19050" t="0" r="635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527050" cy="234950"/>
                    </a:xfrm>
                    <a:prstGeom prst="rect">
                      <a:avLst/>
                    </a:prstGeom>
                    <a:noFill/>
                    <a:ln w="9525">
                      <a:noFill/>
                      <a:miter lim="800000"/>
                      <a:headEnd/>
                      <a:tailEnd/>
                    </a:ln>
                  </pic:spPr>
                </pic:pic>
              </a:graphicData>
            </a:graphic>
          </wp:inline>
        </w:drawing>
      </w:r>
      <w:r w:rsidRPr="00F75836">
        <w:t>,</w:t>
      </w:r>
      <w:proofErr w:type="gramEnd"/>
    </w:p>
    <w:bookmarkEnd w:id="85"/>
    <w:p w:rsidR="00702B03" w:rsidRPr="00F75836" w:rsidRDefault="00702B03" w:rsidP="00702B03">
      <w:pPr>
        <w:autoSpaceDE w:val="0"/>
        <w:autoSpaceDN w:val="0"/>
        <w:adjustRightInd w:val="0"/>
        <w:ind w:firstLine="698"/>
        <w:contextualSpacing/>
        <w:jc w:val="both"/>
      </w:pPr>
      <w:r w:rsidRPr="00F75836">
        <w:rPr>
          <w:noProof/>
        </w:rPr>
        <w:drawing>
          <wp:inline distT="0" distB="0" distL="0" distR="0" wp14:anchorId="32FAA578" wp14:editId="54AAB74C">
            <wp:extent cx="1143000" cy="4826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143000" cy="482600"/>
                    </a:xfrm>
                    <a:prstGeom prst="rect">
                      <a:avLst/>
                    </a:prstGeom>
                    <a:noFill/>
                    <a:ln w="9525">
                      <a:noFill/>
                      <a:miter lim="800000"/>
                      <a:headEnd/>
                      <a:tailEnd/>
                    </a:ln>
                  </pic:spPr>
                </pic:pic>
              </a:graphicData>
            </a:graphic>
          </wp:inline>
        </w:drawing>
      </w:r>
      <w:r w:rsidRPr="00F75836">
        <w:t>,</w:t>
      </w:r>
    </w:p>
    <w:p w:rsidR="00702B03" w:rsidRPr="00F75836" w:rsidRDefault="00702B03" w:rsidP="00702B03">
      <w:pPr>
        <w:autoSpaceDE w:val="0"/>
        <w:autoSpaceDN w:val="0"/>
        <w:adjustRightInd w:val="0"/>
        <w:ind w:firstLine="720"/>
        <w:contextualSpacing/>
        <w:jc w:val="both"/>
      </w:pPr>
      <w:r w:rsidRPr="00F75836">
        <w:t>где:</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400F91A3" wp14:editId="3052F567">
            <wp:extent cx="184150" cy="234950"/>
            <wp:effectExtent l="19050" t="0" r="635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184150" cy="234950"/>
                    </a:xfrm>
                    <a:prstGeom prst="rect">
                      <a:avLst/>
                    </a:prstGeom>
                    <a:noFill/>
                    <a:ln w="9525">
                      <a:noFill/>
                      <a:miter lim="800000"/>
                      <a:headEnd/>
                      <a:tailEnd/>
                    </a:ln>
                  </pic:spPr>
                </pic:pic>
              </a:graphicData>
            </a:graphic>
          </wp:inline>
        </w:drawing>
      </w:r>
      <w:r w:rsidRPr="00F75836">
        <w:t xml:space="preserve"> - предложение участника закупки, заявка (предложение) которого оценивается;</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799D4C6D" wp14:editId="2289F3E6">
            <wp:extent cx="323850" cy="2349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23850" cy="234950"/>
                    </a:xfrm>
                    <a:prstGeom prst="rect">
                      <a:avLst/>
                    </a:prstGeom>
                    <a:noFill/>
                    <a:ln w="9525">
                      <a:noFill/>
                      <a:miter lim="800000"/>
                      <a:headEnd/>
                      <a:tailEnd/>
                    </a:ln>
                  </pic:spPr>
                </pic:pic>
              </a:graphicData>
            </a:graphic>
          </wp:inline>
        </w:drawing>
      </w:r>
      <w:r w:rsidRPr="00F75836">
        <w:t xml:space="preserve"> - минимальное предложение из предложений по критерию оценки, сделанных участниками закупки.</w:t>
      </w:r>
    </w:p>
    <w:p w:rsidR="00AB15F8" w:rsidRPr="00230928" w:rsidRDefault="00AB15F8" w:rsidP="00693384">
      <w:pPr>
        <w:tabs>
          <w:tab w:val="left" w:pos="993"/>
        </w:tabs>
        <w:ind w:firstLine="851"/>
        <w:rPr>
          <w:bCs/>
          <w:iCs/>
          <w:color w:val="000000" w:themeColor="text1"/>
          <w:sz w:val="23"/>
          <w:szCs w:val="23"/>
        </w:rPr>
      </w:pPr>
      <w:r w:rsidRPr="00230928">
        <w:rPr>
          <w:color w:val="000000" w:themeColor="text1"/>
          <w:spacing w:val="-1"/>
          <w:sz w:val="23"/>
          <w:szCs w:val="23"/>
        </w:rPr>
        <w:t xml:space="preserve">1.5. </w:t>
      </w:r>
      <w:r w:rsidRPr="00230928">
        <w:rPr>
          <w:sz w:val="23"/>
          <w:szCs w:val="23"/>
        </w:rPr>
        <w:t>Оценка заявок по критерию</w:t>
      </w:r>
      <w:r w:rsidRPr="00230928">
        <w:rPr>
          <w:color w:val="000000" w:themeColor="text1"/>
          <w:spacing w:val="-1"/>
          <w:sz w:val="23"/>
          <w:szCs w:val="23"/>
        </w:rPr>
        <w:t xml:space="preserve"> «К</w:t>
      </w:r>
      <w:r w:rsidRPr="00230928">
        <w:rPr>
          <w:bCs/>
          <w:iCs/>
          <w:color w:val="000000" w:themeColor="text1"/>
          <w:sz w:val="23"/>
          <w:szCs w:val="23"/>
        </w:rPr>
        <w:t xml:space="preserve">валификация участника запроса предложений». </w:t>
      </w:r>
    </w:p>
    <w:p w:rsidR="00AB15F8" w:rsidRPr="00230928" w:rsidRDefault="00AB15F8" w:rsidP="00693384">
      <w:pPr>
        <w:shd w:val="clear" w:color="auto" w:fill="FFFFFF"/>
        <w:tabs>
          <w:tab w:val="left" w:pos="1418"/>
        </w:tabs>
        <w:ind w:firstLine="851"/>
        <w:rPr>
          <w:color w:val="000000" w:themeColor="text1"/>
          <w:sz w:val="23"/>
          <w:szCs w:val="23"/>
        </w:rPr>
      </w:pPr>
      <w:r w:rsidRPr="00230928">
        <w:rPr>
          <w:color w:val="000000" w:themeColor="text1"/>
          <w:sz w:val="23"/>
          <w:szCs w:val="23"/>
        </w:rPr>
        <w:t xml:space="preserve">Оценка по критерию «Квалификация участника» осуществляется членами закупочной комиссии на основании сведений, представленных в составе заявки Участника, по форме 6.4. настоящей документации.  </w:t>
      </w:r>
    </w:p>
    <w:p w:rsidR="00AB15F8" w:rsidRPr="00230928" w:rsidRDefault="00AB15F8" w:rsidP="00AB15F8">
      <w:pPr>
        <w:ind w:firstLine="708"/>
        <w:contextualSpacing/>
        <w:rPr>
          <w:b/>
          <w:color w:val="000000"/>
          <w:sz w:val="23"/>
          <w:szCs w:val="23"/>
        </w:rPr>
      </w:pPr>
      <w:r w:rsidRPr="00230928">
        <w:rPr>
          <w:color w:val="000000"/>
          <w:sz w:val="23"/>
          <w:szCs w:val="23"/>
        </w:rPr>
        <w:t xml:space="preserve">Для оценки заявок по критерию «Квалификация Участника закупки» используются показатели, указанные в </w:t>
      </w:r>
      <w:r w:rsidRPr="00230928">
        <w:rPr>
          <w:b/>
          <w:color w:val="000000"/>
          <w:sz w:val="23"/>
          <w:szCs w:val="23"/>
        </w:rPr>
        <w:t>Таблице 2.</w:t>
      </w:r>
    </w:p>
    <w:p w:rsidR="00AB15F8" w:rsidRPr="00230928" w:rsidRDefault="00AB15F8" w:rsidP="00AB15F8">
      <w:pPr>
        <w:pStyle w:val="Default"/>
        <w:contextualSpacing/>
        <w:jc w:val="right"/>
        <w:rPr>
          <w:b/>
          <w:color w:val="auto"/>
          <w:sz w:val="22"/>
          <w:szCs w:val="22"/>
        </w:rPr>
      </w:pPr>
      <w:r w:rsidRPr="00230928">
        <w:rPr>
          <w:b/>
          <w:color w:val="auto"/>
          <w:sz w:val="22"/>
          <w:szCs w:val="22"/>
        </w:rPr>
        <w:t>Таблица 2</w:t>
      </w:r>
    </w:p>
    <w:tbl>
      <w:tblPr>
        <w:tblW w:w="4946" w:type="pct"/>
        <w:tblInd w:w="-5" w:type="dxa"/>
        <w:tblLayout w:type="fixed"/>
        <w:tblLook w:val="0000" w:firstRow="0" w:lastRow="0" w:firstColumn="0" w:lastColumn="0" w:noHBand="0" w:noVBand="0"/>
      </w:tblPr>
      <w:tblGrid>
        <w:gridCol w:w="1400"/>
        <w:gridCol w:w="6520"/>
        <w:gridCol w:w="1885"/>
      </w:tblGrid>
      <w:tr w:rsidR="00AB0787" w:rsidRPr="00F75836" w:rsidTr="00A10111">
        <w:trPr>
          <w:trHeight w:val="758"/>
          <w:tblHeader/>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lang w:val="en-US"/>
              </w:rPr>
            </w:pPr>
            <w:r w:rsidRPr="00F75836">
              <w:rPr>
                <w:b/>
                <w:sz w:val="22"/>
                <w:szCs w:val="22"/>
              </w:rPr>
              <w:t xml:space="preserve">Номер показателя критерия, </w:t>
            </w:r>
            <w:r w:rsidRPr="00F75836">
              <w:rPr>
                <w:b/>
                <w:sz w:val="22"/>
                <w:szCs w:val="22"/>
                <w:lang w:val="en-US"/>
              </w:rPr>
              <w:t>n</w:t>
            </w:r>
          </w:p>
        </w:tc>
        <w:tc>
          <w:tcPr>
            <w:tcW w:w="6520" w:type="dxa"/>
            <w:tcBorders>
              <w:top w:val="single" w:sz="4" w:space="0" w:color="auto"/>
              <w:left w:val="nil"/>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rPr>
            </w:pPr>
            <w:r w:rsidRPr="00F75836">
              <w:rPr>
                <w:b/>
                <w:sz w:val="22"/>
                <w:szCs w:val="22"/>
              </w:rPr>
              <w:t xml:space="preserve">Показатели по критерию </w:t>
            </w:r>
            <w:r w:rsidRPr="00F75836">
              <w:rPr>
                <w:b/>
                <w:spacing w:val="1"/>
                <w:sz w:val="22"/>
                <w:szCs w:val="22"/>
              </w:rPr>
              <w:t>«Квалификация У</w:t>
            </w:r>
            <w:r w:rsidRPr="00F75836">
              <w:rPr>
                <w:b/>
                <w:sz w:val="22"/>
                <w:szCs w:val="22"/>
              </w:rPr>
              <w:t>частника закупки</w:t>
            </w:r>
            <w:r w:rsidRPr="00F75836">
              <w:rPr>
                <w:b/>
                <w:spacing w:val="-2"/>
                <w:sz w:val="22"/>
                <w:szCs w:val="22"/>
              </w:rPr>
              <w:t>»</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rPr>
            </w:pPr>
            <w:r w:rsidRPr="00F75836">
              <w:rPr>
                <w:b/>
                <w:color w:val="000000"/>
                <w:sz w:val="22"/>
                <w:szCs w:val="22"/>
                <w:shd w:val="clear" w:color="auto" w:fill="FFFFFF"/>
              </w:rPr>
              <w:t>Значимость показателей</w:t>
            </w:r>
            <w:r>
              <w:rPr>
                <w:b/>
                <w:color w:val="000000"/>
                <w:sz w:val="22"/>
                <w:szCs w:val="22"/>
                <w:shd w:val="clear" w:color="auto" w:fill="FFFFFF"/>
              </w:rPr>
              <w:t xml:space="preserve"> </w:t>
            </w:r>
            <w:r w:rsidRPr="00F75836">
              <w:rPr>
                <w:b/>
                <w:color w:val="000000"/>
                <w:sz w:val="22"/>
                <w:szCs w:val="22"/>
                <w:shd w:val="clear" w:color="auto" w:fill="FFFFFF"/>
              </w:rPr>
              <w:t xml:space="preserve">по критерию </w:t>
            </w:r>
            <w:proofErr w:type="spellStart"/>
            <w:proofErr w:type="gramStart"/>
            <w:r w:rsidRPr="00F75836">
              <w:rPr>
                <w:b/>
                <w:color w:val="000000"/>
                <w:sz w:val="22"/>
                <w:szCs w:val="22"/>
                <w:shd w:val="clear" w:color="auto" w:fill="FFFFFF"/>
              </w:rPr>
              <w:t>оценки,З</w:t>
            </w:r>
            <w:proofErr w:type="gramEnd"/>
            <w:r w:rsidRPr="00F75836">
              <w:rPr>
                <w:b/>
                <w:color w:val="000000"/>
                <w:sz w:val="22"/>
                <w:szCs w:val="22"/>
                <w:shd w:val="clear" w:color="auto" w:fill="FFFFFF"/>
                <w:vertAlign w:val="subscript"/>
                <w:lang w:val="en-US"/>
              </w:rPr>
              <w:t>i</w:t>
            </w:r>
            <w:proofErr w:type="spellEnd"/>
            <w:r w:rsidRPr="00F75836">
              <w:rPr>
                <w:b/>
                <w:color w:val="000000"/>
                <w:sz w:val="22"/>
                <w:szCs w:val="22"/>
                <w:shd w:val="clear" w:color="auto" w:fill="FFFFFF"/>
              </w:rPr>
              <w:t>(%)</w:t>
            </w:r>
          </w:p>
        </w:tc>
      </w:tr>
      <w:tr w:rsidR="00AB0787" w:rsidRPr="00F75836" w:rsidTr="00A10111">
        <w:trPr>
          <w:trHeight w:val="424"/>
        </w:trPr>
        <w:tc>
          <w:tcPr>
            <w:tcW w:w="1400" w:type="dxa"/>
            <w:tcBorders>
              <w:top w:val="single" w:sz="4" w:space="0" w:color="auto"/>
              <w:left w:val="single" w:sz="4" w:space="0" w:color="auto"/>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1</w:t>
            </w:r>
          </w:p>
        </w:tc>
        <w:tc>
          <w:tcPr>
            <w:tcW w:w="6520" w:type="dxa"/>
            <w:tcBorders>
              <w:top w:val="single" w:sz="4" w:space="0" w:color="auto"/>
              <w:left w:val="nil"/>
              <w:bottom w:val="single" w:sz="4" w:space="0" w:color="auto"/>
              <w:right w:val="single" w:sz="4" w:space="0" w:color="auto"/>
            </w:tcBorders>
            <w:shd w:val="clear" w:color="auto" w:fill="auto"/>
            <w:vAlign w:val="center"/>
          </w:tcPr>
          <w:p w:rsidR="00AB0787" w:rsidRPr="00AB0787" w:rsidRDefault="00AB0787" w:rsidP="00D40289">
            <w:pPr>
              <w:pStyle w:val="af6"/>
              <w:contextualSpacing/>
              <w:rPr>
                <w:color w:val="000000" w:themeColor="text1"/>
                <w:sz w:val="21"/>
                <w:szCs w:val="21"/>
              </w:rPr>
            </w:pPr>
            <w:r w:rsidRPr="00AB0787">
              <w:rPr>
                <w:color w:val="000000" w:themeColor="text1"/>
                <w:sz w:val="21"/>
                <w:szCs w:val="21"/>
              </w:rPr>
              <w:t>Количество выполненных работ за 201</w:t>
            </w:r>
            <w:r w:rsidR="00FC0846">
              <w:rPr>
                <w:color w:val="000000" w:themeColor="text1"/>
                <w:sz w:val="21"/>
                <w:szCs w:val="21"/>
              </w:rPr>
              <w:t>3</w:t>
            </w:r>
            <w:r w:rsidRPr="00AB0787">
              <w:rPr>
                <w:color w:val="000000" w:themeColor="text1"/>
                <w:sz w:val="21"/>
                <w:szCs w:val="21"/>
              </w:rPr>
              <w:t xml:space="preserve">-2016гг.: </w:t>
            </w:r>
            <w:r w:rsidR="00001DC1">
              <w:rPr>
                <w:color w:val="000000" w:themeColor="text1"/>
                <w:sz w:val="21"/>
                <w:szCs w:val="21"/>
              </w:rPr>
              <w:t xml:space="preserve">монтаж водогрейных котлов мощностью 0,5МВт и </w:t>
            </w:r>
            <w:r w:rsidR="00E72713">
              <w:rPr>
                <w:color w:val="000000" w:themeColor="text1"/>
                <w:sz w:val="21"/>
                <w:szCs w:val="21"/>
              </w:rPr>
              <w:t>в</w:t>
            </w:r>
            <w:r w:rsidR="00001DC1">
              <w:rPr>
                <w:color w:val="000000" w:themeColor="text1"/>
                <w:sz w:val="21"/>
                <w:szCs w:val="21"/>
              </w:rPr>
              <w:t>ыше.</w:t>
            </w:r>
          </w:p>
          <w:p w:rsidR="00AB0787" w:rsidRPr="00AB0787" w:rsidRDefault="00AB0787" w:rsidP="00D40289">
            <w:pPr>
              <w:pStyle w:val="af6"/>
              <w:contextualSpacing/>
              <w:rPr>
                <w:sz w:val="21"/>
                <w:szCs w:val="21"/>
              </w:rPr>
            </w:pPr>
            <w:r w:rsidRPr="00AB0787">
              <w:rPr>
                <w:color w:val="000000" w:themeColor="text1"/>
                <w:sz w:val="21"/>
                <w:szCs w:val="21"/>
              </w:rPr>
              <w:t xml:space="preserve"> Объем выражается в количестве объектов (Форма оформления сведений по данному критерию </w:t>
            </w:r>
            <w:r w:rsidRPr="00AB0787">
              <w:rPr>
                <w:bCs/>
                <w:iCs/>
                <w:color w:val="000000" w:themeColor="text1"/>
                <w:sz w:val="21"/>
                <w:szCs w:val="21"/>
              </w:rPr>
              <w:t xml:space="preserve">определена в разделе </w:t>
            </w:r>
            <w:r w:rsidRPr="00AB0787">
              <w:rPr>
                <w:rStyle w:val="10"/>
                <w:b/>
                <w:color w:val="000000" w:themeColor="text1"/>
                <w:sz w:val="21"/>
                <w:szCs w:val="21"/>
              </w:rPr>
              <w:t>6 закупочной документации «</w:t>
            </w:r>
            <w:r w:rsidRPr="00AB0787">
              <w:rPr>
                <w:color w:val="000000" w:themeColor="text1"/>
                <w:sz w:val="21"/>
                <w:szCs w:val="21"/>
              </w:rPr>
              <w:t>Формы документов, включаемых в заявку</w:t>
            </w:r>
            <w:r w:rsidRPr="00AB0787">
              <w:rPr>
                <w:rStyle w:val="10"/>
                <w:color w:val="000000" w:themeColor="text1"/>
                <w:sz w:val="21"/>
                <w:szCs w:val="21"/>
              </w:rPr>
              <w:t xml:space="preserve">» - </w:t>
            </w:r>
            <w:r w:rsidRPr="00AB0787">
              <w:rPr>
                <w:rStyle w:val="10"/>
                <w:b/>
                <w:color w:val="000000" w:themeColor="text1"/>
                <w:sz w:val="21"/>
                <w:szCs w:val="21"/>
              </w:rPr>
              <w:t>ФОРМА 6.4»</w:t>
            </w:r>
          </w:p>
        </w:tc>
        <w:tc>
          <w:tcPr>
            <w:tcW w:w="1885" w:type="dxa"/>
            <w:tcBorders>
              <w:top w:val="single" w:sz="4" w:space="0" w:color="auto"/>
              <w:left w:val="single" w:sz="4" w:space="0" w:color="auto"/>
              <w:right w:val="single" w:sz="4" w:space="0" w:color="auto"/>
            </w:tcBorders>
            <w:shd w:val="clear" w:color="auto" w:fill="auto"/>
            <w:vAlign w:val="center"/>
          </w:tcPr>
          <w:p w:rsidR="00AB0787" w:rsidRPr="00FD69AB" w:rsidRDefault="00A10111" w:rsidP="00FC0846">
            <w:pPr>
              <w:pStyle w:val="af6"/>
              <w:contextualSpacing/>
              <w:jc w:val="center"/>
              <w:rPr>
                <w:sz w:val="22"/>
                <w:szCs w:val="22"/>
              </w:rPr>
            </w:pPr>
            <w:r>
              <w:rPr>
                <w:sz w:val="22"/>
                <w:szCs w:val="22"/>
              </w:rPr>
              <w:t>10</w:t>
            </w:r>
            <w:r w:rsidR="00AB0787" w:rsidRPr="00FD69AB">
              <w:rPr>
                <w:sz w:val="22"/>
                <w:szCs w:val="22"/>
              </w:rPr>
              <w:t>0 %</w:t>
            </w:r>
          </w:p>
        </w:tc>
      </w:tr>
    </w:tbl>
    <w:p w:rsidR="00AB15F8" w:rsidRPr="00230928" w:rsidRDefault="00AB15F8" w:rsidP="00AB15F8">
      <w:pPr>
        <w:autoSpaceDE w:val="0"/>
        <w:autoSpaceDN w:val="0"/>
        <w:adjustRightInd w:val="0"/>
        <w:ind w:firstLine="720"/>
        <w:contextualSpacing/>
        <w:rPr>
          <w:b/>
        </w:rPr>
      </w:pPr>
    </w:p>
    <w:p w:rsidR="00AB15F8" w:rsidRPr="00230928" w:rsidRDefault="00AB15F8" w:rsidP="00AB15F8">
      <w:pPr>
        <w:autoSpaceDE w:val="0"/>
        <w:autoSpaceDN w:val="0"/>
        <w:adjustRightInd w:val="0"/>
        <w:contextualSpacing/>
        <w:rPr>
          <w:sz w:val="23"/>
          <w:szCs w:val="23"/>
        </w:rPr>
      </w:pPr>
      <w:r w:rsidRPr="00230928">
        <w:rPr>
          <w:b/>
          <w:sz w:val="23"/>
          <w:szCs w:val="23"/>
        </w:rPr>
        <w:t xml:space="preserve">     Количество баллов, присуждаемых по каждому показателю (НЦБ</w:t>
      </w:r>
      <w:r w:rsidRPr="00230928">
        <w:rPr>
          <w:b/>
          <w:sz w:val="23"/>
          <w:szCs w:val="23"/>
          <w:vertAlign w:val="subscript"/>
          <w:lang w:val="en-US"/>
        </w:rPr>
        <w:t>i</w:t>
      </w:r>
      <w:r w:rsidRPr="00230928">
        <w:rPr>
          <w:b/>
          <w:sz w:val="23"/>
          <w:szCs w:val="23"/>
          <w:vertAlign w:val="superscript"/>
          <w:lang w:val="en-US"/>
        </w:rPr>
        <w:t>n</w:t>
      </w:r>
      <w:r w:rsidRPr="00230928">
        <w:rPr>
          <w:b/>
          <w:sz w:val="23"/>
          <w:szCs w:val="23"/>
        </w:rPr>
        <w:t>), определяется по формуле</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rPr>
        <w:lastRenderedPageBreak/>
        <w:t>НЦБ</w:t>
      </w:r>
      <w:r w:rsidRPr="00230928">
        <w:rPr>
          <w:sz w:val="23"/>
          <w:szCs w:val="23"/>
          <w:vertAlign w:val="subscript"/>
          <w:lang w:val="en-US"/>
        </w:rPr>
        <w:t>i</w:t>
      </w:r>
      <w:r w:rsidRPr="00230928">
        <w:rPr>
          <w:sz w:val="23"/>
          <w:szCs w:val="23"/>
          <w:vertAlign w:val="superscript"/>
          <w:lang w:val="en-US"/>
        </w:rPr>
        <w:t>n</w:t>
      </w:r>
      <w:r w:rsidRPr="00230928">
        <w:rPr>
          <w:sz w:val="23"/>
          <w:szCs w:val="23"/>
        </w:rPr>
        <w:t xml:space="preserve"> = КЗ</w:t>
      </w:r>
      <w:proofErr w:type="spellStart"/>
      <w:r w:rsidRPr="00230928">
        <w:rPr>
          <w:sz w:val="23"/>
          <w:szCs w:val="23"/>
          <w:vertAlign w:val="subscript"/>
          <w:lang w:val="en-US"/>
        </w:rPr>
        <w:t>i</w:t>
      </w:r>
      <w:proofErr w:type="spellEnd"/>
      <w:r w:rsidRPr="00230928">
        <w:rPr>
          <w:sz w:val="23"/>
          <w:szCs w:val="23"/>
        </w:rPr>
        <w:t>×100×(</w:t>
      </w: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w:t>
      </w:r>
      <w:proofErr w:type="spellStart"/>
      <w:r w:rsidRPr="00230928">
        <w:rPr>
          <w:sz w:val="23"/>
          <w:szCs w:val="23"/>
          <w:lang w:val="en-US"/>
        </w:rPr>
        <w:t>K</w:t>
      </w:r>
      <w:r w:rsidRPr="00230928">
        <w:rPr>
          <w:sz w:val="23"/>
          <w:szCs w:val="23"/>
          <w:vertAlign w:val="subscript"/>
          <w:lang w:val="en-US"/>
        </w:rPr>
        <w:t>max</w:t>
      </w:r>
      <w:proofErr w:type="spellEnd"/>
      <w:proofErr w:type="gramStart"/>
      <w:r w:rsidRPr="00230928">
        <w:rPr>
          <w:sz w:val="23"/>
          <w:szCs w:val="23"/>
        </w:rPr>
        <w:t>) ,</w:t>
      </w:r>
      <w:proofErr w:type="gramEnd"/>
    </w:p>
    <w:p w:rsidR="00AB15F8" w:rsidRPr="00230928" w:rsidRDefault="00AB15F8" w:rsidP="00AB15F8">
      <w:pPr>
        <w:autoSpaceDE w:val="0"/>
        <w:autoSpaceDN w:val="0"/>
        <w:adjustRightInd w:val="0"/>
        <w:ind w:firstLine="720"/>
        <w:contextualSpacing/>
        <w:rPr>
          <w:sz w:val="23"/>
          <w:szCs w:val="23"/>
        </w:rPr>
      </w:pPr>
      <w:r w:rsidRPr="00230928">
        <w:rPr>
          <w:sz w:val="23"/>
          <w:szCs w:val="23"/>
        </w:rPr>
        <w:t>где:</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КЗ</w:t>
      </w:r>
      <w:proofErr w:type="spellStart"/>
      <w:r w:rsidRPr="00230928">
        <w:rPr>
          <w:sz w:val="23"/>
          <w:szCs w:val="23"/>
          <w:vertAlign w:val="subscript"/>
          <w:lang w:val="en-US"/>
        </w:rPr>
        <w:t>i</w:t>
      </w:r>
      <w:proofErr w:type="spellEnd"/>
      <w:r w:rsidRPr="00230928">
        <w:rPr>
          <w:sz w:val="23"/>
          <w:szCs w:val="23"/>
        </w:rPr>
        <w:t xml:space="preserve"> - коэффициент значимости показателя, КЗ</w:t>
      </w:r>
      <w:proofErr w:type="spellStart"/>
      <w:r w:rsidRPr="00230928">
        <w:rPr>
          <w:sz w:val="23"/>
          <w:szCs w:val="23"/>
          <w:vertAlign w:val="subscript"/>
          <w:lang w:val="en-US"/>
        </w:rPr>
        <w:t>i</w:t>
      </w:r>
      <w:proofErr w:type="spellEnd"/>
      <w:r w:rsidRPr="00230928">
        <w:rPr>
          <w:sz w:val="23"/>
          <w:szCs w:val="23"/>
        </w:rPr>
        <w:t xml:space="preserve"> = З</w:t>
      </w:r>
      <w:proofErr w:type="spellStart"/>
      <w:r w:rsidRPr="00230928">
        <w:rPr>
          <w:sz w:val="23"/>
          <w:szCs w:val="23"/>
          <w:vertAlign w:val="subscript"/>
          <w:lang w:val="en-US"/>
        </w:rPr>
        <w:t>i</w:t>
      </w:r>
      <w:proofErr w:type="spellEnd"/>
      <w:r w:rsidRPr="00230928">
        <w:rPr>
          <w:sz w:val="23"/>
          <w:szCs w:val="23"/>
        </w:rPr>
        <w:t>/100 (</w:t>
      </w:r>
      <w:r w:rsidRPr="00230928">
        <w:rPr>
          <w:b/>
          <w:sz w:val="23"/>
          <w:szCs w:val="23"/>
        </w:rPr>
        <w:t>Таблица 2</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 предложение участника закупки, заявка (предложение) которого оценивается;</w:t>
      </w:r>
    </w:p>
    <w:p w:rsidR="00AB15F8" w:rsidRPr="00230928" w:rsidRDefault="00AB15F8" w:rsidP="00AB15F8">
      <w:pPr>
        <w:autoSpaceDE w:val="0"/>
        <w:autoSpaceDN w:val="0"/>
        <w:adjustRightInd w:val="0"/>
        <w:ind w:firstLine="720"/>
        <w:contextualSpacing/>
        <w:rPr>
          <w:sz w:val="23"/>
          <w:szCs w:val="23"/>
        </w:rPr>
      </w:pPr>
      <w:proofErr w:type="spellStart"/>
      <w:r w:rsidRPr="00230928">
        <w:rPr>
          <w:sz w:val="23"/>
          <w:szCs w:val="23"/>
          <w:lang w:val="en-US"/>
        </w:rPr>
        <w:t>K</w:t>
      </w:r>
      <w:r w:rsidRPr="00230928">
        <w:rPr>
          <w:sz w:val="23"/>
          <w:szCs w:val="23"/>
          <w:vertAlign w:val="subscript"/>
          <w:lang w:val="en-US"/>
        </w:rPr>
        <w:t>max</w:t>
      </w:r>
      <w:proofErr w:type="spellEnd"/>
      <w:r w:rsidRPr="00230928">
        <w:rPr>
          <w:sz w:val="23"/>
          <w:szCs w:val="23"/>
        </w:rPr>
        <w:t>- максимальное предложение из предложений по критерию оценки, сделанных участниками закупки;</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n</w:t>
      </w:r>
      <w:r w:rsidRPr="00230928">
        <w:rPr>
          <w:sz w:val="23"/>
          <w:szCs w:val="23"/>
        </w:rPr>
        <w:t xml:space="preserve"> – </w:t>
      </w:r>
      <w:proofErr w:type="gramStart"/>
      <w:r w:rsidRPr="00230928">
        <w:rPr>
          <w:sz w:val="23"/>
          <w:szCs w:val="23"/>
        </w:rPr>
        <w:t>номер</w:t>
      </w:r>
      <w:proofErr w:type="gramEnd"/>
      <w:r w:rsidRPr="00230928">
        <w:rPr>
          <w:sz w:val="23"/>
          <w:szCs w:val="23"/>
        </w:rPr>
        <w:t xml:space="preserve"> показателя критерия.</w:t>
      </w:r>
    </w:p>
    <w:p w:rsidR="00AB15F8" w:rsidRPr="00230928" w:rsidRDefault="00AB15F8" w:rsidP="00AB15F8">
      <w:pPr>
        <w:shd w:val="clear" w:color="auto" w:fill="FFFFFF"/>
        <w:tabs>
          <w:tab w:val="left" w:pos="2574"/>
        </w:tabs>
        <w:ind w:firstLine="941"/>
        <w:rPr>
          <w:color w:val="FF0000"/>
          <w:sz w:val="23"/>
          <w:szCs w:val="23"/>
        </w:rPr>
      </w:pPr>
      <w:r>
        <w:rPr>
          <w:color w:val="FF0000"/>
          <w:sz w:val="23"/>
          <w:szCs w:val="23"/>
        </w:rPr>
        <w:tab/>
      </w:r>
    </w:p>
    <w:p w:rsidR="00AB15F8" w:rsidRPr="00230928" w:rsidRDefault="00AB15F8" w:rsidP="00AB15F8">
      <w:pPr>
        <w:autoSpaceDE w:val="0"/>
        <w:ind w:firstLine="540"/>
        <w:rPr>
          <w:color w:val="000000" w:themeColor="text1"/>
          <w:sz w:val="23"/>
          <w:szCs w:val="23"/>
        </w:rPr>
      </w:pPr>
      <w:r w:rsidRPr="00230928">
        <w:rPr>
          <w:color w:val="000000" w:themeColor="text1"/>
          <w:sz w:val="23"/>
          <w:szCs w:val="23"/>
        </w:rPr>
        <w:t>Для расчета итоговой оценки по заявке оценка, присуждаемая этой заявке по критерию «Квалификация участника запроса предложений», умнож</w:t>
      </w:r>
      <w:r>
        <w:rPr>
          <w:color w:val="000000" w:themeColor="text1"/>
          <w:sz w:val="23"/>
          <w:szCs w:val="23"/>
        </w:rPr>
        <w:t xml:space="preserve">ается на значимость критерия – </w:t>
      </w:r>
      <w:r w:rsidR="00A10111">
        <w:rPr>
          <w:color w:val="000000" w:themeColor="text1"/>
          <w:sz w:val="23"/>
          <w:szCs w:val="23"/>
        </w:rPr>
        <w:t>5</w:t>
      </w:r>
      <w:r w:rsidRPr="00230928">
        <w:rPr>
          <w:color w:val="000000" w:themeColor="text1"/>
          <w:sz w:val="23"/>
          <w:szCs w:val="23"/>
        </w:rPr>
        <w:t>0 %.</w:t>
      </w:r>
    </w:p>
    <w:p w:rsidR="00BF621D" w:rsidRDefault="00BF621D" w:rsidP="00702B03">
      <w:pPr>
        <w:ind w:firstLine="567"/>
        <w:jc w:val="both"/>
        <w:rPr>
          <w:color w:val="000000" w:themeColor="text1"/>
          <w:sz w:val="24"/>
          <w:szCs w:val="24"/>
        </w:rPr>
      </w:pPr>
    </w:p>
    <w:p w:rsidR="00702B03" w:rsidRPr="00C1164E" w:rsidRDefault="00702B03" w:rsidP="00702B03">
      <w:pPr>
        <w:ind w:firstLine="567"/>
        <w:jc w:val="both"/>
        <w:rPr>
          <w:rStyle w:val="10"/>
          <w:rFonts w:eastAsia="Calibri"/>
          <w:b/>
          <w:color w:val="000000" w:themeColor="text1"/>
          <w:szCs w:val="24"/>
        </w:rPr>
      </w:pPr>
      <w:r w:rsidRPr="00C1164E">
        <w:rPr>
          <w:color w:val="000000" w:themeColor="text1"/>
          <w:sz w:val="24"/>
          <w:szCs w:val="24"/>
        </w:rPr>
        <w:t>*Форма оформления сведений по критерию «К</w:t>
      </w:r>
      <w:r w:rsidRPr="00C1164E">
        <w:rPr>
          <w:bCs/>
          <w:iCs/>
          <w:color w:val="000000" w:themeColor="text1"/>
          <w:sz w:val="24"/>
          <w:szCs w:val="24"/>
        </w:rPr>
        <w:t xml:space="preserve">валификация участника запроса предложений» определена в разделе </w:t>
      </w:r>
      <w:r w:rsidRPr="00C1164E">
        <w:rPr>
          <w:rStyle w:val="10"/>
          <w:rFonts w:eastAsia="Calibri"/>
          <w:color w:val="000000" w:themeColor="text1"/>
          <w:szCs w:val="24"/>
        </w:rPr>
        <w:t>6 настоящей документации «</w:t>
      </w:r>
      <w:r w:rsidRPr="00C1164E">
        <w:rPr>
          <w:color w:val="000000" w:themeColor="text1"/>
          <w:sz w:val="24"/>
          <w:szCs w:val="24"/>
        </w:rPr>
        <w:t>Формы документов, включаемых в заявку</w:t>
      </w:r>
      <w:r>
        <w:rPr>
          <w:rStyle w:val="10"/>
          <w:rFonts w:eastAsia="Calibri"/>
          <w:color w:val="000000" w:themeColor="text1"/>
          <w:szCs w:val="24"/>
        </w:rPr>
        <w:t>» - Форма 6</w:t>
      </w:r>
      <w:r w:rsidRPr="00C1164E">
        <w:rPr>
          <w:rStyle w:val="10"/>
          <w:rFonts w:eastAsia="Calibri"/>
          <w:color w:val="000000" w:themeColor="text1"/>
          <w:szCs w:val="24"/>
        </w:rPr>
        <w:t xml:space="preserve">.4.  </w:t>
      </w:r>
    </w:p>
    <w:p w:rsidR="00702B03" w:rsidRPr="00C1164E" w:rsidRDefault="00702B03" w:rsidP="00702B03">
      <w:pPr>
        <w:ind w:firstLine="567"/>
        <w:jc w:val="both"/>
        <w:rPr>
          <w:color w:val="000000" w:themeColor="text1"/>
          <w:sz w:val="24"/>
          <w:szCs w:val="24"/>
        </w:rPr>
      </w:pPr>
      <w:r w:rsidRPr="00C1164E">
        <w:rPr>
          <w:color w:val="000000" w:themeColor="text1"/>
          <w:sz w:val="24"/>
          <w:szCs w:val="24"/>
        </w:rPr>
        <w:t xml:space="preserve">В случае, если форма «Сведения о квалификации участника </w:t>
      </w:r>
      <w:r>
        <w:rPr>
          <w:color w:val="000000" w:themeColor="text1"/>
          <w:sz w:val="24"/>
          <w:szCs w:val="24"/>
        </w:rPr>
        <w:t>запроса предложений</w:t>
      </w:r>
      <w:r w:rsidRPr="00C1164E">
        <w:rPr>
          <w:color w:val="000000" w:themeColor="text1"/>
          <w:sz w:val="24"/>
          <w:szCs w:val="24"/>
        </w:rPr>
        <w:t xml:space="preserve">», будет заполнена Участником закупки с нарушениями (отсутствуют предусмотренные сведения, таблицы представлены в несоответствующем настоящей документации виде, не предоставлены подтверждающие документы и пр.) сведения, представленные в строках, содержащих нарушения, могут быть не приняты закупочной комиссией при оценке заявок. В этом случае данному критерию присуждается балл равный «0».  </w:t>
      </w:r>
    </w:p>
    <w:p w:rsidR="00702B03" w:rsidRPr="00C1164E" w:rsidRDefault="00702B03" w:rsidP="00702B03">
      <w:pPr>
        <w:shd w:val="clear" w:color="auto" w:fill="FFFFFF"/>
        <w:tabs>
          <w:tab w:val="left" w:pos="1418"/>
        </w:tabs>
        <w:ind w:firstLine="567"/>
        <w:jc w:val="both"/>
        <w:rPr>
          <w:color w:val="000000" w:themeColor="text1"/>
          <w:spacing w:val="-1"/>
          <w:sz w:val="24"/>
          <w:szCs w:val="24"/>
        </w:rPr>
      </w:pPr>
    </w:p>
    <w:p w:rsidR="00702B03" w:rsidRPr="00C1164E" w:rsidRDefault="008F7F4D" w:rsidP="00702B03">
      <w:pPr>
        <w:shd w:val="clear" w:color="auto" w:fill="FFFFFF"/>
        <w:ind w:firstLine="567"/>
        <w:jc w:val="both"/>
        <w:rPr>
          <w:color w:val="000000" w:themeColor="text1"/>
          <w:sz w:val="24"/>
          <w:szCs w:val="24"/>
        </w:rPr>
      </w:pPr>
      <w:r>
        <w:rPr>
          <w:color w:val="000000" w:themeColor="text1"/>
          <w:sz w:val="24"/>
          <w:szCs w:val="24"/>
        </w:rPr>
        <w:t>1.</w:t>
      </w:r>
      <w:r w:rsidR="00693384">
        <w:rPr>
          <w:color w:val="000000" w:themeColor="text1"/>
          <w:sz w:val="24"/>
          <w:szCs w:val="24"/>
        </w:rPr>
        <w:t>6</w:t>
      </w:r>
      <w:r w:rsidR="00702B03" w:rsidRPr="00C1164E">
        <w:rPr>
          <w:color w:val="000000" w:themeColor="text1"/>
          <w:sz w:val="24"/>
          <w:szCs w:val="24"/>
        </w:rPr>
        <w:t xml:space="preserve">. На основании результатов оценки и сопоставления заявок в запросе предложений, производится ранжирование заявок по степени предпочтительности, в котором на первом месте располагается наиболее предпочтительная заявка, а далее – остальные в порядке убывания их предпочтительности. </w:t>
      </w:r>
    </w:p>
    <w:p w:rsidR="00702B03" w:rsidRPr="00C1164E" w:rsidRDefault="00702B03" w:rsidP="00702B03">
      <w:pPr>
        <w:shd w:val="clear" w:color="auto" w:fill="FFFFFF"/>
        <w:ind w:firstLine="567"/>
        <w:jc w:val="both"/>
        <w:rPr>
          <w:b/>
          <w:color w:val="000000" w:themeColor="text1"/>
          <w:sz w:val="24"/>
          <w:szCs w:val="24"/>
        </w:rPr>
      </w:pPr>
    </w:p>
    <w:p w:rsidR="00702B03" w:rsidRPr="00C1164E" w:rsidRDefault="00702B03" w:rsidP="00702B03">
      <w:pPr>
        <w:shd w:val="clear" w:color="auto" w:fill="FFFFFF"/>
        <w:ind w:firstLine="567"/>
        <w:jc w:val="both"/>
        <w:rPr>
          <w:b/>
          <w:color w:val="000000" w:themeColor="text1"/>
          <w:sz w:val="24"/>
          <w:szCs w:val="24"/>
        </w:rPr>
      </w:pPr>
      <w:r w:rsidRPr="00C1164E">
        <w:rPr>
          <w:b/>
          <w:color w:val="000000" w:themeColor="text1"/>
          <w:sz w:val="24"/>
          <w:szCs w:val="24"/>
        </w:rPr>
        <w:t>Победителем запроса предложений признается участник, который набрал большее количество баллов, то есть предложил наилучшие условия исполнения договора и заявке на участие, в запросе предложений которого присвоен первый номер.</w:t>
      </w:r>
    </w:p>
    <w:p w:rsidR="00702B03" w:rsidRPr="00F75836" w:rsidRDefault="00702B03" w:rsidP="00702B03">
      <w:pPr>
        <w:shd w:val="clear" w:color="auto" w:fill="FFFFFF"/>
        <w:ind w:firstLine="567"/>
        <w:jc w:val="both"/>
        <w:rPr>
          <w:b/>
          <w:color w:val="000000" w:themeColor="text1"/>
        </w:rPr>
      </w:pPr>
    </w:p>
    <w:p w:rsidR="00116404" w:rsidRDefault="00116404" w:rsidP="00702B03">
      <w:pPr>
        <w:ind w:left="357"/>
        <w:jc w:val="center"/>
        <w:rPr>
          <w:b/>
          <w:sz w:val="24"/>
          <w:szCs w:val="24"/>
        </w:rPr>
      </w:pPr>
    </w:p>
    <w:p w:rsidR="00815B65" w:rsidRDefault="00815B65" w:rsidP="00702B03">
      <w:pPr>
        <w:ind w:left="357"/>
        <w:jc w:val="center"/>
        <w:rPr>
          <w:b/>
          <w:sz w:val="24"/>
          <w:szCs w:val="24"/>
        </w:rPr>
      </w:pPr>
    </w:p>
    <w:p w:rsidR="00815B65" w:rsidRDefault="00815B65" w:rsidP="00702B03">
      <w:pPr>
        <w:ind w:left="357"/>
        <w:jc w:val="center"/>
        <w:rPr>
          <w:b/>
          <w:sz w:val="24"/>
          <w:szCs w:val="24"/>
        </w:rPr>
      </w:pPr>
    </w:p>
    <w:p w:rsidR="00815B65" w:rsidRDefault="00815B65" w:rsidP="00702B03">
      <w:pPr>
        <w:ind w:left="357"/>
        <w:jc w:val="center"/>
        <w:rPr>
          <w:b/>
          <w:sz w:val="24"/>
          <w:szCs w:val="24"/>
        </w:rPr>
      </w:pPr>
    </w:p>
    <w:p w:rsidR="00815B65" w:rsidRDefault="00815B65"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A10111" w:rsidRDefault="00A10111" w:rsidP="00702B03">
      <w:pPr>
        <w:ind w:left="357"/>
        <w:jc w:val="center"/>
        <w:rPr>
          <w:b/>
          <w:sz w:val="24"/>
          <w:szCs w:val="24"/>
        </w:rPr>
      </w:pPr>
    </w:p>
    <w:p w:rsidR="00815B65" w:rsidRDefault="00815B65" w:rsidP="00702B03">
      <w:pPr>
        <w:ind w:left="357"/>
        <w:jc w:val="center"/>
        <w:rPr>
          <w:b/>
          <w:sz w:val="24"/>
          <w:szCs w:val="24"/>
        </w:rPr>
      </w:pPr>
    </w:p>
    <w:p w:rsidR="00815B65" w:rsidRDefault="00815B65" w:rsidP="00702B03">
      <w:pPr>
        <w:ind w:left="357"/>
        <w:jc w:val="center"/>
        <w:rPr>
          <w:b/>
          <w:sz w:val="24"/>
          <w:szCs w:val="24"/>
        </w:rPr>
      </w:pPr>
    </w:p>
    <w:p w:rsidR="00702B03" w:rsidRPr="00BF621D" w:rsidRDefault="00702B03" w:rsidP="008F7F4D">
      <w:pPr>
        <w:ind w:left="357"/>
        <w:jc w:val="center"/>
        <w:rPr>
          <w:b/>
          <w:sz w:val="24"/>
          <w:szCs w:val="24"/>
        </w:rPr>
      </w:pPr>
      <w:r w:rsidRPr="00BF621D">
        <w:rPr>
          <w:b/>
          <w:sz w:val="24"/>
          <w:szCs w:val="24"/>
        </w:rPr>
        <w:lastRenderedPageBreak/>
        <w:t>Раздел 5.</w:t>
      </w:r>
    </w:p>
    <w:p w:rsidR="00702B03" w:rsidRPr="00BF621D" w:rsidRDefault="00702B03" w:rsidP="008F7F4D">
      <w:pPr>
        <w:ind w:left="357"/>
        <w:jc w:val="center"/>
        <w:rPr>
          <w:b/>
          <w:sz w:val="24"/>
          <w:szCs w:val="24"/>
        </w:rPr>
      </w:pPr>
      <w:r w:rsidRPr="00BF621D">
        <w:rPr>
          <w:b/>
          <w:sz w:val="24"/>
          <w:szCs w:val="24"/>
        </w:rPr>
        <w:t>ПРОЕКТ ДОГОВОРА</w:t>
      </w:r>
    </w:p>
    <w:p w:rsidR="00702B03" w:rsidRPr="00BF621D" w:rsidRDefault="00702B03" w:rsidP="008F7F4D">
      <w:pPr>
        <w:pStyle w:val="ConsPlusNormal"/>
        <w:ind w:firstLine="0"/>
        <w:jc w:val="center"/>
        <w:rPr>
          <w:rFonts w:ascii="Times New Roman" w:hAnsi="Times New Roman" w:cs="Times New Roman"/>
          <w:sz w:val="24"/>
          <w:szCs w:val="24"/>
        </w:rPr>
      </w:pPr>
    </w:p>
    <w:p w:rsidR="00B209B2" w:rsidRPr="0070044A" w:rsidRDefault="00B209B2" w:rsidP="00B209B2">
      <w:pPr>
        <w:pStyle w:val="afb"/>
        <w:rPr>
          <w:sz w:val="24"/>
          <w:szCs w:val="24"/>
        </w:rPr>
      </w:pPr>
      <w:bookmarkStart w:id="86" w:name="_docStart_1"/>
      <w:bookmarkStart w:id="87" w:name="_title_1"/>
      <w:bookmarkStart w:id="88" w:name="_ref_45168201"/>
      <w:bookmarkStart w:id="89" w:name="_Toc326769153"/>
      <w:bookmarkStart w:id="90" w:name="_Toc334452388"/>
      <w:bookmarkEnd w:id="86"/>
      <w:r w:rsidRPr="0070044A">
        <w:rPr>
          <w:sz w:val="24"/>
          <w:szCs w:val="24"/>
        </w:rPr>
        <w:t>Договор поставки (с выполнением работ) №</w:t>
      </w:r>
      <w:bookmarkEnd w:id="87"/>
      <w:bookmarkEnd w:id="88"/>
      <w:r>
        <w:rPr>
          <w:sz w:val="24"/>
          <w:szCs w:val="24"/>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10"/>
        <w:gridCol w:w="5112"/>
      </w:tblGrid>
      <w:tr w:rsidR="00B209B2" w:rsidRPr="0070044A" w:rsidTr="00FA209F">
        <w:tc>
          <w:tcPr>
            <w:tcW w:w="2400" w:type="pct"/>
            <w:tcBorders>
              <w:top w:val="nil"/>
              <w:left w:val="nil"/>
              <w:bottom w:val="nil"/>
              <w:right w:val="nil"/>
            </w:tcBorders>
          </w:tcPr>
          <w:p w:rsidR="00B209B2" w:rsidRPr="0070044A" w:rsidRDefault="00B209B2" w:rsidP="00FA209F">
            <w:pPr>
              <w:pStyle w:val="Normalunindented"/>
              <w:keepNext/>
              <w:jc w:val="left"/>
              <w:rPr>
                <w:sz w:val="24"/>
                <w:szCs w:val="24"/>
              </w:rPr>
            </w:pPr>
            <w:r w:rsidRPr="0070044A">
              <w:rPr>
                <w:sz w:val="24"/>
                <w:szCs w:val="24"/>
              </w:rPr>
              <w:t xml:space="preserve">г. </w:t>
            </w:r>
            <w:r w:rsidRPr="0070044A">
              <w:rPr>
                <w:sz w:val="24"/>
                <w:szCs w:val="24"/>
                <w:u w:val="single"/>
              </w:rPr>
              <w:t>Богданович</w:t>
            </w:r>
          </w:p>
        </w:tc>
        <w:tc>
          <w:tcPr>
            <w:tcW w:w="2550" w:type="pct"/>
            <w:tcBorders>
              <w:top w:val="nil"/>
              <w:left w:val="nil"/>
              <w:bottom w:val="nil"/>
              <w:right w:val="nil"/>
            </w:tcBorders>
          </w:tcPr>
          <w:p w:rsidR="00B209B2" w:rsidRPr="0070044A" w:rsidRDefault="00B209B2" w:rsidP="00FA209F">
            <w:pPr>
              <w:pStyle w:val="Normalunindented"/>
              <w:keepNext/>
              <w:jc w:val="right"/>
              <w:rPr>
                <w:sz w:val="24"/>
                <w:szCs w:val="24"/>
              </w:rPr>
            </w:pPr>
            <w:r w:rsidRPr="0070044A">
              <w:rPr>
                <w:sz w:val="24"/>
                <w:szCs w:val="24"/>
              </w:rPr>
              <w:t>"</w:t>
            </w:r>
            <w:r w:rsidRPr="0070044A">
              <w:rPr>
                <w:sz w:val="24"/>
                <w:szCs w:val="24"/>
                <w:u w:val="single"/>
              </w:rPr>
              <w:t>       </w:t>
            </w:r>
            <w:r w:rsidRPr="0070044A">
              <w:rPr>
                <w:sz w:val="24"/>
                <w:szCs w:val="24"/>
              </w:rPr>
              <w:t xml:space="preserve">" </w:t>
            </w:r>
            <w:r w:rsidRPr="0070044A">
              <w:rPr>
                <w:sz w:val="24"/>
                <w:szCs w:val="24"/>
                <w:u w:val="single"/>
              </w:rPr>
              <w:t>                   </w:t>
            </w:r>
            <w:r>
              <w:rPr>
                <w:sz w:val="24"/>
                <w:szCs w:val="24"/>
              </w:rPr>
              <w:t>2016 г.</w:t>
            </w:r>
          </w:p>
        </w:tc>
      </w:tr>
    </w:tbl>
    <w:p w:rsidR="00B209B2" w:rsidRPr="00C6343D" w:rsidRDefault="00B209B2" w:rsidP="00C6343D">
      <w:pPr>
        <w:jc w:val="both"/>
        <w:rPr>
          <w:sz w:val="24"/>
          <w:szCs w:val="24"/>
        </w:rPr>
      </w:pPr>
      <w:r w:rsidRPr="00C6343D">
        <w:rPr>
          <w:sz w:val="24"/>
          <w:szCs w:val="24"/>
        </w:rPr>
        <w:t>ОАО «Богдановичский комбикормовый завод», далее именуемое "Покупатель", в лице исполняющего обязанности генерального директора Хамьянова Олега Владимировича, действующего на основании приказа от 27.07.2016 №479-лс и доверенности №574 от 29.07.2016 с одной стороны и _______________________________________ далее именуемое "Поставщик", в лице ___________________________________________________________, действующего на основании _______________, с другой стороны заключили настоящий договор (далее - договор), о нижеследующем:</w:t>
      </w:r>
    </w:p>
    <w:p w:rsidR="00B209B2" w:rsidRPr="00C6343D" w:rsidRDefault="00B209B2" w:rsidP="00C6343D">
      <w:pPr>
        <w:pStyle w:val="1"/>
        <w:keepLines/>
        <w:numPr>
          <w:ilvl w:val="0"/>
          <w:numId w:val="23"/>
        </w:numPr>
        <w:jc w:val="center"/>
        <w:rPr>
          <w:szCs w:val="24"/>
        </w:rPr>
      </w:pPr>
      <w:bookmarkStart w:id="91" w:name="_ref_45168239"/>
      <w:r w:rsidRPr="00C6343D">
        <w:rPr>
          <w:szCs w:val="24"/>
        </w:rPr>
        <w:t>Предмет договора</w:t>
      </w:r>
      <w:bookmarkEnd w:id="91"/>
    </w:p>
    <w:p w:rsidR="00B209B2" w:rsidRPr="00C6343D" w:rsidRDefault="00B209B2" w:rsidP="00C6343D">
      <w:pPr>
        <w:pStyle w:val="2"/>
        <w:keepNext w:val="0"/>
        <w:numPr>
          <w:ilvl w:val="1"/>
          <w:numId w:val="23"/>
        </w:numPr>
        <w:ind w:left="0" w:right="0" w:firstLine="482"/>
        <w:jc w:val="both"/>
        <w:rPr>
          <w:szCs w:val="24"/>
        </w:rPr>
      </w:pPr>
      <w:bookmarkStart w:id="92" w:name="_ref_45168252"/>
      <w:r w:rsidRPr="00C6343D">
        <w:rPr>
          <w:szCs w:val="24"/>
        </w:rPr>
        <w:t xml:space="preserve">Поставщик обязуется передать в собственность Покупателя товар, указанный в Приложении № </w:t>
      </w:r>
      <w:r w:rsidRPr="00C6343D">
        <w:rPr>
          <w:szCs w:val="24"/>
        </w:rPr>
        <w:fldChar w:fldCharType="begin" w:fldLock="1"/>
      </w:r>
      <w:r w:rsidRPr="00C6343D">
        <w:rPr>
          <w:szCs w:val="24"/>
        </w:rPr>
        <w:instrText xml:space="preserve"> REF _ref_44065187 \h \n \!  \* MERGEFORMAT </w:instrText>
      </w:r>
      <w:r w:rsidRPr="00C6343D">
        <w:rPr>
          <w:szCs w:val="24"/>
        </w:rPr>
      </w:r>
      <w:r w:rsidRPr="00C6343D">
        <w:rPr>
          <w:szCs w:val="24"/>
        </w:rPr>
        <w:fldChar w:fldCharType="separate"/>
      </w:r>
      <w:r w:rsidRPr="00C6343D">
        <w:rPr>
          <w:szCs w:val="24"/>
        </w:rPr>
        <w:t>1</w:t>
      </w:r>
      <w:r w:rsidRPr="00C6343D">
        <w:rPr>
          <w:szCs w:val="24"/>
        </w:rPr>
        <w:fldChar w:fldCharType="end"/>
      </w:r>
      <w:r w:rsidRPr="00C6343D">
        <w:rPr>
          <w:szCs w:val="24"/>
        </w:rPr>
        <w:t xml:space="preserve"> к договору ("Спецификация товара") (далее - товар), а также выполнить работы в соответствии с Приложением № </w:t>
      </w:r>
      <w:r w:rsidRPr="00C6343D">
        <w:rPr>
          <w:szCs w:val="24"/>
        </w:rPr>
        <w:fldChar w:fldCharType="begin" w:fldLock="1"/>
      </w:r>
      <w:r w:rsidRPr="00C6343D">
        <w:rPr>
          <w:szCs w:val="24"/>
        </w:rPr>
        <w:instrText xml:space="preserve"> REF _ref_44409157 \h \n \!  \* MERGEFORMAT </w:instrText>
      </w:r>
      <w:r w:rsidRPr="00C6343D">
        <w:rPr>
          <w:szCs w:val="24"/>
        </w:rPr>
      </w:r>
      <w:r w:rsidRPr="00C6343D">
        <w:rPr>
          <w:szCs w:val="24"/>
        </w:rPr>
        <w:fldChar w:fldCharType="separate"/>
      </w:r>
      <w:r w:rsidRPr="00C6343D">
        <w:rPr>
          <w:szCs w:val="24"/>
        </w:rPr>
        <w:t>2</w:t>
      </w:r>
      <w:r w:rsidRPr="00C6343D">
        <w:rPr>
          <w:szCs w:val="24"/>
        </w:rPr>
        <w:fldChar w:fldCharType="end"/>
      </w:r>
      <w:r w:rsidRPr="00C6343D">
        <w:rPr>
          <w:szCs w:val="24"/>
        </w:rPr>
        <w:t> к договору ("Задание Покупателя"). Покупатель обязуется принять и оплатить товар, а также произвести оплату выполненных работ.</w:t>
      </w:r>
      <w:bookmarkEnd w:id="92"/>
    </w:p>
    <w:p w:rsidR="00B209B2" w:rsidRPr="00C6343D" w:rsidRDefault="00B209B2" w:rsidP="00C6343D">
      <w:pPr>
        <w:pStyle w:val="1"/>
        <w:keepLines/>
        <w:numPr>
          <w:ilvl w:val="0"/>
          <w:numId w:val="23"/>
        </w:numPr>
        <w:jc w:val="center"/>
        <w:rPr>
          <w:szCs w:val="24"/>
        </w:rPr>
      </w:pPr>
      <w:bookmarkStart w:id="93" w:name="_ref_45168459"/>
      <w:r w:rsidRPr="00C6343D">
        <w:rPr>
          <w:szCs w:val="24"/>
        </w:rPr>
        <w:t>Комплект, комплектность и документы на товар</w:t>
      </w:r>
      <w:bookmarkEnd w:id="93"/>
    </w:p>
    <w:p w:rsidR="00B209B2" w:rsidRPr="00C6343D" w:rsidRDefault="00B209B2" w:rsidP="00C6343D">
      <w:pPr>
        <w:pStyle w:val="2"/>
        <w:keepNext w:val="0"/>
        <w:numPr>
          <w:ilvl w:val="1"/>
          <w:numId w:val="23"/>
        </w:numPr>
        <w:ind w:left="0" w:right="0" w:firstLine="482"/>
        <w:jc w:val="both"/>
        <w:rPr>
          <w:szCs w:val="24"/>
        </w:rPr>
      </w:pPr>
      <w:bookmarkStart w:id="94" w:name="_ref_45168472"/>
      <w:r w:rsidRPr="00C6343D">
        <w:rPr>
          <w:szCs w:val="24"/>
        </w:rPr>
        <w:t>Все товары, подлежащие поставке по договору, входят в комплект (ст. 479 ГК РФ).</w:t>
      </w:r>
      <w:bookmarkEnd w:id="94"/>
    </w:p>
    <w:p w:rsidR="00B209B2" w:rsidRPr="00C6343D" w:rsidRDefault="00B209B2" w:rsidP="00C6343D">
      <w:pPr>
        <w:pStyle w:val="2"/>
        <w:keepNext w:val="0"/>
        <w:numPr>
          <w:ilvl w:val="1"/>
          <w:numId w:val="23"/>
        </w:numPr>
        <w:ind w:left="0" w:right="0" w:firstLine="482"/>
        <w:jc w:val="both"/>
        <w:rPr>
          <w:szCs w:val="24"/>
        </w:rPr>
      </w:pPr>
      <w:bookmarkStart w:id="95" w:name="_ref_45168485"/>
      <w:r w:rsidRPr="00C6343D">
        <w:rPr>
          <w:szCs w:val="24"/>
        </w:rPr>
        <w:t xml:space="preserve">Комплектность товара указана в Приложении № </w:t>
      </w:r>
      <w:r w:rsidRPr="00C6343D">
        <w:rPr>
          <w:szCs w:val="24"/>
        </w:rPr>
        <w:fldChar w:fldCharType="begin" w:fldLock="1"/>
      </w:r>
      <w:r w:rsidRPr="00C6343D">
        <w:rPr>
          <w:szCs w:val="24"/>
        </w:rPr>
        <w:instrText xml:space="preserve"> REF _ref_44065187 \h \n \!  \* MERGEFORMAT </w:instrText>
      </w:r>
      <w:r w:rsidRPr="00C6343D">
        <w:rPr>
          <w:szCs w:val="24"/>
        </w:rPr>
      </w:r>
      <w:r w:rsidRPr="00C6343D">
        <w:rPr>
          <w:szCs w:val="24"/>
        </w:rPr>
        <w:fldChar w:fldCharType="separate"/>
      </w:r>
      <w:r w:rsidRPr="00C6343D">
        <w:rPr>
          <w:szCs w:val="24"/>
        </w:rPr>
        <w:t>1</w:t>
      </w:r>
      <w:r w:rsidRPr="00C6343D">
        <w:rPr>
          <w:szCs w:val="24"/>
        </w:rPr>
        <w:fldChar w:fldCharType="end"/>
      </w:r>
      <w:r w:rsidRPr="00C6343D">
        <w:rPr>
          <w:szCs w:val="24"/>
        </w:rPr>
        <w:t xml:space="preserve"> к договору ("Спецификация товара").</w:t>
      </w:r>
      <w:bookmarkEnd w:id="95"/>
    </w:p>
    <w:p w:rsidR="00B209B2" w:rsidRPr="00C6343D" w:rsidRDefault="00B209B2" w:rsidP="00C6343D">
      <w:pPr>
        <w:pStyle w:val="2"/>
        <w:keepNext w:val="0"/>
        <w:numPr>
          <w:ilvl w:val="1"/>
          <w:numId w:val="23"/>
        </w:numPr>
        <w:ind w:left="0" w:right="0" w:firstLine="482"/>
        <w:jc w:val="both"/>
        <w:rPr>
          <w:szCs w:val="24"/>
        </w:rPr>
      </w:pPr>
      <w:bookmarkStart w:id="96" w:name="_ref_45168537"/>
      <w:r w:rsidRPr="00C6343D">
        <w:rPr>
          <w:szCs w:val="24"/>
        </w:rPr>
        <w:t>Документы, передаваемые Покупателю</w:t>
      </w:r>
      <w:bookmarkEnd w:id="96"/>
    </w:p>
    <w:p w:rsidR="00B209B2" w:rsidRPr="00C6343D" w:rsidRDefault="00B209B2" w:rsidP="00C6343D">
      <w:pPr>
        <w:pStyle w:val="3"/>
        <w:keepNext w:val="0"/>
        <w:numPr>
          <w:ilvl w:val="2"/>
          <w:numId w:val="23"/>
        </w:numPr>
        <w:ind w:left="0" w:firstLine="482"/>
        <w:jc w:val="both"/>
        <w:rPr>
          <w:szCs w:val="24"/>
        </w:rPr>
      </w:pPr>
      <w:bookmarkStart w:id="97" w:name="_ref_45168550"/>
      <w:r w:rsidRPr="00C6343D">
        <w:rPr>
          <w:szCs w:val="24"/>
        </w:rPr>
        <w:t>Поставщик обязан передать Покупателю вместе с товаром товарную накладную (№ ТОРГ-12), которая составляется на каждую партию товара в двух экземплярах (один экземпляр возвращается Поставщику после подписания Покупателем).</w:t>
      </w:r>
      <w:bookmarkEnd w:id="97"/>
    </w:p>
    <w:p w:rsidR="00B209B2" w:rsidRPr="00C6343D" w:rsidRDefault="00B209B2" w:rsidP="00C6343D">
      <w:pPr>
        <w:jc w:val="both"/>
        <w:rPr>
          <w:sz w:val="24"/>
          <w:szCs w:val="24"/>
        </w:rPr>
      </w:pPr>
      <w:r w:rsidRPr="00C6343D">
        <w:rPr>
          <w:sz w:val="24"/>
          <w:szCs w:val="24"/>
        </w:rPr>
        <w:t>Поставщик также обязан передать Покупателю все необходимые документы, относящиеся к товару, одновременно с товаром.</w:t>
      </w:r>
    </w:p>
    <w:p w:rsidR="00B209B2" w:rsidRPr="00C6343D" w:rsidRDefault="00B209B2" w:rsidP="00C6343D">
      <w:pPr>
        <w:pStyle w:val="3"/>
        <w:keepNext w:val="0"/>
        <w:numPr>
          <w:ilvl w:val="2"/>
          <w:numId w:val="23"/>
        </w:numPr>
        <w:ind w:left="0" w:firstLine="482"/>
        <w:jc w:val="both"/>
        <w:rPr>
          <w:szCs w:val="24"/>
        </w:rPr>
      </w:pPr>
      <w:bookmarkStart w:id="98" w:name="_ref_45168576"/>
      <w:r w:rsidRPr="00C6343D">
        <w:rPr>
          <w:szCs w:val="24"/>
        </w:rPr>
        <w:t>Товарная накладная подлежит передаче Покупателю одновременно с товаром.</w:t>
      </w:r>
      <w:bookmarkEnd w:id="98"/>
    </w:p>
    <w:p w:rsidR="00B209B2" w:rsidRPr="00C6343D" w:rsidRDefault="00B209B2" w:rsidP="00C6343D">
      <w:pPr>
        <w:pStyle w:val="1"/>
        <w:keepLines/>
        <w:numPr>
          <w:ilvl w:val="0"/>
          <w:numId w:val="23"/>
        </w:numPr>
        <w:jc w:val="center"/>
        <w:rPr>
          <w:szCs w:val="24"/>
        </w:rPr>
      </w:pPr>
      <w:bookmarkStart w:id="99" w:name="_ref_45168614"/>
      <w:r w:rsidRPr="00C6343D">
        <w:rPr>
          <w:szCs w:val="24"/>
        </w:rPr>
        <w:t>Качество и гарантийный срок</w:t>
      </w:r>
      <w:bookmarkEnd w:id="99"/>
    </w:p>
    <w:p w:rsidR="00B209B2" w:rsidRPr="00C6343D" w:rsidRDefault="00B209B2" w:rsidP="00C6343D">
      <w:pPr>
        <w:pStyle w:val="2"/>
        <w:keepNext w:val="0"/>
        <w:numPr>
          <w:ilvl w:val="1"/>
          <w:numId w:val="23"/>
        </w:numPr>
        <w:ind w:left="0" w:right="0" w:firstLine="482"/>
        <w:jc w:val="both"/>
        <w:rPr>
          <w:szCs w:val="24"/>
        </w:rPr>
      </w:pPr>
      <w:bookmarkStart w:id="100" w:name="_ref_45168654"/>
      <w:r w:rsidRPr="00C6343D">
        <w:rPr>
          <w:szCs w:val="24"/>
        </w:rPr>
        <w:t xml:space="preserve">Требования к качеству товара, а также условия о гарантии качества на товар указаны в Приложении № </w:t>
      </w:r>
      <w:r w:rsidRPr="00C6343D">
        <w:rPr>
          <w:szCs w:val="24"/>
        </w:rPr>
        <w:fldChar w:fldCharType="begin" w:fldLock="1"/>
      </w:r>
      <w:r w:rsidRPr="00C6343D">
        <w:rPr>
          <w:szCs w:val="24"/>
        </w:rPr>
        <w:instrText xml:space="preserve"> REF _ref_44065187 \h \n \!  \* MERGEFORMAT </w:instrText>
      </w:r>
      <w:r w:rsidRPr="00C6343D">
        <w:rPr>
          <w:szCs w:val="24"/>
        </w:rPr>
      </w:r>
      <w:r w:rsidRPr="00C6343D">
        <w:rPr>
          <w:szCs w:val="24"/>
        </w:rPr>
        <w:fldChar w:fldCharType="separate"/>
      </w:r>
      <w:r w:rsidRPr="00C6343D">
        <w:rPr>
          <w:szCs w:val="24"/>
        </w:rPr>
        <w:t>1</w:t>
      </w:r>
      <w:r w:rsidRPr="00C6343D">
        <w:rPr>
          <w:szCs w:val="24"/>
        </w:rPr>
        <w:fldChar w:fldCharType="end"/>
      </w:r>
      <w:r w:rsidRPr="00C6343D">
        <w:rPr>
          <w:szCs w:val="24"/>
        </w:rPr>
        <w:t xml:space="preserve"> к договору ("Спецификация товара").</w:t>
      </w:r>
      <w:bookmarkEnd w:id="100"/>
    </w:p>
    <w:p w:rsidR="00B209B2" w:rsidRPr="00C6343D" w:rsidRDefault="00B209B2" w:rsidP="00C6343D">
      <w:pPr>
        <w:pStyle w:val="2"/>
        <w:keepNext w:val="0"/>
        <w:numPr>
          <w:ilvl w:val="1"/>
          <w:numId w:val="23"/>
        </w:numPr>
        <w:ind w:left="0" w:right="0" w:firstLine="482"/>
        <w:jc w:val="both"/>
        <w:rPr>
          <w:szCs w:val="24"/>
        </w:rPr>
      </w:pPr>
      <w:bookmarkStart w:id="101" w:name="_ref_139102197"/>
      <w:r w:rsidRPr="00C6343D">
        <w:rPr>
          <w:szCs w:val="24"/>
        </w:rPr>
        <w:t xml:space="preserve">Если Покупатель предъявил требование о безвозмездном устранении недостатков товара согласно п. 1 ст. 518, п. 1 ст. 475 ГК РФ, Поставщик должен исполнить его не позднее </w:t>
      </w:r>
      <w:r w:rsidRPr="00C6343D">
        <w:rPr>
          <w:szCs w:val="24"/>
          <w:u w:val="single"/>
        </w:rPr>
        <w:t xml:space="preserve">15 календарных дней </w:t>
      </w:r>
      <w:r w:rsidRPr="00C6343D">
        <w:rPr>
          <w:szCs w:val="24"/>
        </w:rPr>
        <w:t>с момента его получения.</w:t>
      </w:r>
      <w:bookmarkEnd w:id="101"/>
    </w:p>
    <w:p w:rsidR="00B209B2" w:rsidRPr="00C6343D" w:rsidRDefault="00B209B2" w:rsidP="00C6343D">
      <w:pPr>
        <w:pStyle w:val="2"/>
        <w:keepNext w:val="0"/>
        <w:numPr>
          <w:ilvl w:val="1"/>
          <w:numId w:val="23"/>
        </w:numPr>
        <w:ind w:left="0" w:right="0" w:firstLine="482"/>
        <w:jc w:val="both"/>
        <w:rPr>
          <w:szCs w:val="24"/>
        </w:rPr>
      </w:pPr>
      <w:bookmarkStart w:id="102" w:name="_ref_45168800"/>
      <w:r w:rsidRPr="00C6343D">
        <w:rPr>
          <w:szCs w:val="24"/>
        </w:rPr>
        <w:t>Требования к качеству работ и условие о гарантии качества на результат работ указаны в Приложении № </w:t>
      </w:r>
      <w:r w:rsidRPr="00C6343D">
        <w:rPr>
          <w:szCs w:val="24"/>
        </w:rPr>
        <w:fldChar w:fldCharType="begin" w:fldLock="1"/>
      </w:r>
      <w:r w:rsidRPr="00C6343D">
        <w:rPr>
          <w:szCs w:val="24"/>
        </w:rPr>
        <w:instrText xml:space="preserve"> REF _ref_44409157 \h \n \!  \* MERGEFORMAT </w:instrText>
      </w:r>
      <w:r w:rsidRPr="00C6343D">
        <w:rPr>
          <w:szCs w:val="24"/>
        </w:rPr>
      </w:r>
      <w:r w:rsidRPr="00C6343D">
        <w:rPr>
          <w:szCs w:val="24"/>
        </w:rPr>
        <w:fldChar w:fldCharType="separate"/>
      </w:r>
      <w:r w:rsidRPr="00C6343D">
        <w:rPr>
          <w:szCs w:val="24"/>
        </w:rPr>
        <w:t>2</w:t>
      </w:r>
      <w:r w:rsidRPr="00C6343D">
        <w:rPr>
          <w:szCs w:val="24"/>
        </w:rPr>
        <w:fldChar w:fldCharType="end"/>
      </w:r>
      <w:r w:rsidRPr="00C6343D">
        <w:rPr>
          <w:szCs w:val="24"/>
        </w:rPr>
        <w:t> к договору ("Задание Покупателя").</w:t>
      </w:r>
      <w:bookmarkEnd w:id="102"/>
    </w:p>
    <w:p w:rsidR="00B209B2" w:rsidRPr="00C6343D" w:rsidRDefault="00B209B2" w:rsidP="00C6343D">
      <w:pPr>
        <w:pStyle w:val="2"/>
        <w:keepNext w:val="0"/>
        <w:numPr>
          <w:ilvl w:val="1"/>
          <w:numId w:val="23"/>
        </w:numPr>
        <w:ind w:left="0" w:right="0" w:firstLine="482"/>
        <w:jc w:val="both"/>
        <w:rPr>
          <w:szCs w:val="24"/>
        </w:rPr>
      </w:pPr>
      <w:bookmarkStart w:id="103" w:name="_ref_45168879"/>
      <w:r w:rsidRPr="00C6343D">
        <w:rPr>
          <w:szCs w:val="24"/>
        </w:rPr>
        <w:t xml:space="preserve">Если Покупатель предъявит требования о безвозмездном устранении недостатков работ согласно п. 1 ст. 723 ГК РФ, Поставщик должен устранить недостатки не позднее </w:t>
      </w:r>
      <w:r w:rsidRPr="00C6343D">
        <w:rPr>
          <w:szCs w:val="24"/>
          <w:u w:val="single"/>
        </w:rPr>
        <w:t>15 календарных дней</w:t>
      </w:r>
      <w:r w:rsidRPr="00C6343D">
        <w:rPr>
          <w:szCs w:val="24"/>
        </w:rPr>
        <w:t xml:space="preserve"> с момента получения этого требования.</w:t>
      </w:r>
      <w:bookmarkEnd w:id="103"/>
    </w:p>
    <w:p w:rsidR="00B209B2" w:rsidRPr="00C6343D" w:rsidRDefault="00B209B2" w:rsidP="00C6343D">
      <w:pPr>
        <w:pStyle w:val="1"/>
        <w:keepLines/>
        <w:numPr>
          <w:ilvl w:val="0"/>
          <w:numId w:val="23"/>
        </w:numPr>
        <w:jc w:val="center"/>
        <w:rPr>
          <w:szCs w:val="24"/>
        </w:rPr>
      </w:pPr>
      <w:bookmarkStart w:id="104" w:name="_ref_47216819"/>
      <w:r w:rsidRPr="00C6343D">
        <w:rPr>
          <w:szCs w:val="24"/>
        </w:rPr>
        <w:t>Цена и порядок оплаты</w:t>
      </w:r>
      <w:bookmarkEnd w:id="104"/>
    </w:p>
    <w:p w:rsidR="00B209B2" w:rsidRPr="00C6343D" w:rsidRDefault="00B209B2" w:rsidP="00C6343D">
      <w:pPr>
        <w:pStyle w:val="2"/>
        <w:keepNext w:val="0"/>
        <w:numPr>
          <w:ilvl w:val="1"/>
          <w:numId w:val="23"/>
        </w:numPr>
        <w:ind w:left="0" w:right="0" w:firstLine="482"/>
        <w:jc w:val="both"/>
        <w:rPr>
          <w:szCs w:val="24"/>
        </w:rPr>
      </w:pPr>
      <w:bookmarkStart w:id="105" w:name="_ref_58968899"/>
      <w:r w:rsidRPr="00C6343D">
        <w:rPr>
          <w:szCs w:val="24"/>
        </w:rPr>
        <w:t xml:space="preserve">Цена товара указана в Приложении № </w:t>
      </w:r>
      <w:r w:rsidRPr="00C6343D">
        <w:rPr>
          <w:szCs w:val="24"/>
        </w:rPr>
        <w:fldChar w:fldCharType="begin" w:fldLock="1"/>
      </w:r>
      <w:r w:rsidRPr="00C6343D">
        <w:rPr>
          <w:szCs w:val="24"/>
        </w:rPr>
        <w:instrText xml:space="preserve"> REF _ref_44065187 \h \n \!  \* MERGEFORMAT </w:instrText>
      </w:r>
      <w:r w:rsidRPr="00C6343D">
        <w:rPr>
          <w:szCs w:val="24"/>
        </w:rPr>
      </w:r>
      <w:r w:rsidRPr="00C6343D">
        <w:rPr>
          <w:szCs w:val="24"/>
        </w:rPr>
        <w:fldChar w:fldCharType="separate"/>
      </w:r>
      <w:r w:rsidRPr="00C6343D">
        <w:rPr>
          <w:szCs w:val="24"/>
        </w:rPr>
        <w:t>1</w:t>
      </w:r>
      <w:r w:rsidRPr="00C6343D">
        <w:rPr>
          <w:szCs w:val="24"/>
        </w:rPr>
        <w:fldChar w:fldCharType="end"/>
      </w:r>
      <w:r w:rsidRPr="00C6343D">
        <w:rPr>
          <w:szCs w:val="24"/>
        </w:rPr>
        <w:t xml:space="preserve"> к договору ("Спецификация товара").</w:t>
      </w:r>
      <w:bookmarkEnd w:id="105"/>
    </w:p>
    <w:p w:rsidR="00B209B2" w:rsidRPr="00C6343D" w:rsidRDefault="00B209B2" w:rsidP="00C6343D">
      <w:pPr>
        <w:pStyle w:val="2"/>
        <w:keepNext w:val="0"/>
        <w:numPr>
          <w:ilvl w:val="1"/>
          <w:numId w:val="23"/>
        </w:numPr>
        <w:ind w:left="0" w:right="0" w:firstLine="482"/>
        <w:jc w:val="both"/>
        <w:rPr>
          <w:szCs w:val="24"/>
        </w:rPr>
      </w:pPr>
      <w:bookmarkStart w:id="106" w:name="_ref_47216830"/>
      <w:r w:rsidRPr="00C6343D">
        <w:rPr>
          <w:szCs w:val="24"/>
        </w:rPr>
        <w:t>Цена работ указана в Приложении № </w:t>
      </w:r>
      <w:r w:rsidRPr="00C6343D">
        <w:rPr>
          <w:szCs w:val="24"/>
        </w:rPr>
        <w:fldChar w:fldCharType="begin" w:fldLock="1"/>
      </w:r>
      <w:r w:rsidRPr="00C6343D">
        <w:rPr>
          <w:szCs w:val="24"/>
        </w:rPr>
        <w:instrText xml:space="preserve"> REF _ref_44409157 \h \n \!  \* MERGEFORMAT </w:instrText>
      </w:r>
      <w:r w:rsidRPr="00C6343D">
        <w:rPr>
          <w:szCs w:val="24"/>
        </w:rPr>
      </w:r>
      <w:r w:rsidRPr="00C6343D">
        <w:rPr>
          <w:szCs w:val="24"/>
        </w:rPr>
        <w:fldChar w:fldCharType="separate"/>
      </w:r>
      <w:r w:rsidRPr="00C6343D">
        <w:rPr>
          <w:szCs w:val="24"/>
        </w:rPr>
        <w:t>2</w:t>
      </w:r>
      <w:r w:rsidRPr="00C6343D">
        <w:rPr>
          <w:szCs w:val="24"/>
        </w:rPr>
        <w:fldChar w:fldCharType="end"/>
      </w:r>
      <w:r w:rsidRPr="00C6343D">
        <w:rPr>
          <w:szCs w:val="24"/>
        </w:rPr>
        <w:t xml:space="preserve"> к договору ("Задание Покупателя").</w:t>
      </w:r>
      <w:bookmarkEnd w:id="106"/>
    </w:p>
    <w:p w:rsidR="00B209B2" w:rsidRPr="00C6343D" w:rsidRDefault="00B209B2" w:rsidP="00C6343D">
      <w:pPr>
        <w:pStyle w:val="2"/>
        <w:keepNext w:val="0"/>
        <w:numPr>
          <w:ilvl w:val="1"/>
          <w:numId w:val="23"/>
        </w:numPr>
        <w:ind w:left="0" w:right="0" w:firstLine="482"/>
        <w:jc w:val="both"/>
        <w:rPr>
          <w:szCs w:val="24"/>
        </w:rPr>
      </w:pPr>
      <w:bookmarkStart w:id="107" w:name="_ref_47216822"/>
      <w:r w:rsidRPr="00C6343D">
        <w:rPr>
          <w:szCs w:val="24"/>
        </w:rPr>
        <w:t>Покупатель обязуется произвести оплату товара в следующем порядке:</w:t>
      </w:r>
      <w:bookmarkEnd w:id="107"/>
    </w:p>
    <w:p w:rsidR="00B209B2" w:rsidRPr="00C6343D" w:rsidRDefault="00B209B2" w:rsidP="00C6343D">
      <w:pPr>
        <w:rPr>
          <w:sz w:val="24"/>
          <w:szCs w:val="24"/>
        </w:rPr>
      </w:pPr>
      <w:r w:rsidRPr="00C6343D">
        <w:rPr>
          <w:sz w:val="24"/>
          <w:szCs w:val="24"/>
        </w:rPr>
        <w:t>- 50% предоплата в течение 10 календарных дней после подписания договора;</w:t>
      </w:r>
    </w:p>
    <w:p w:rsidR="00B209B2" w:rsidRPr="00C6343D" w:rsidRDefault="00B209B2" w:rsidP="00C6343D">
      <w:pPr>
        <w:rPr>
          <w:sz w:val="24"/>
          <w:szCs w:val="24"/>
        </w:rPr>
      </w:pPr>
      <w:r w:rsidRPr="00C6343D">
        <w:rPr>
          <w:sz w:val="24"/>
          <w:szCs w:val="24"/>
        </w:rPr>
        <w:t>- 50% по факту поставки товара на склад Покупателя в течение 10 календарных дней.</w:t>
      </w:r>
    </w:p>
    <w:p w:rsidR="00B209B2" w:rsidRPr="00C6343D" w:rsidRDefault="00B209B2" w:rsidP="00C6343D">
      <w:pPr>
        <w:pStyle w:val="2"/>
        <w:keepNext w:val="0"/>
        <w:numPr>
          <w:ilvl w:val="1"/>
          <w:numId w:val="23"/>
        </w:numPr>
        <w:ind w:left="0" w:right="0" w:firstLine="482"/>
        <w:jc w:val="both"/>
        <w:rPr>
          <w:szCs w:val="24"/>
        </w:rPr>
      </w:pPr>
      <w:bookmarkStart w:id="108" w:name="_ref_47216823"/>
      <w:r w:rsidRPr="00C6343D">
        <w:rPr>
          <w:szCs w:val="24"/>
        </w:rPr>
        <w:t>Товар, проданный в кредит, поступает в свободное распоряжение Покупателя и не считается находящимся в залоге у Поставщика.</w:t>
      </w:r>
      <w:bookmarkEnd w:id="108"/>
    </w:p>
    <w:p w:rsidR="00B209B2" w:rsidRPr="00C6343D" w:rsidRDefault="00B209B2" w:rsidP="00C6343D">
      <w:pPr>
        <w:pStyle w:val="2"/>
        <w:keepNext w:val="0"/>
        <w:numPr>
          <w:ilvl w:val="1"/>
          <w:numId w:val="23"/>
        </w:numPr>
        <w:ind w:left="0" w:right="0" w:firstLine="482"/>
        <w:jc w:val="both"/>
        <w:rPr>
          <w:szCs w:val="24"/>
        </w:rPr>
      </w:pPr>
      <w:bookmarkStart w:id="109" w:name="_ref_47216824"/>
      <w:r w:rsidRPr="00C6343D">
        <w:rPr>
          <w:szCs w:val="24"/>
        </w:rPr>
        <w:t>Работы оплачиваются Покупателем в следующем порядке:</w:t>
      </w:r>
      <w:bookmarkEnd w:id="109"/>
    </w:p>
    <w:p w:rsidR="00B209B2" w:rsidRPr="00C6343D" w:rsidRDefault="00B209B2" w:rsidP="00C6343D">
      <w:pPr>
        <w:pStyle w:val="3"/>
        <w:keepNext w:val="0"/>
        <w:numPr>
          <w:ilvl w:val="2"/>
          <w:numId w:val="23"/>
        </w:numPr>
        <w:ind w:left="0" w:firstLine="482"/>
        <w:jc w:val="both"/>
        <w:rPr>
          <w:szCs w:val="24"/>
        </w:rPr>
      </w:pPr>
      <w:r w:rsidRPr="00C6343D">
        <w:rPr>
          <w:szCs w:val="24"/>
        </w:rPr>
        <w:t xml:space="preserve">Поставщик, не позднее 2-х рабочих дней с момента выполнения очередного этапа работ, направляет Покупателю Акт выполненных работ (КС-2) и справку о стоимости выполненных работ (КС-3). При отсутствии обоснованных возражений, Акт выполненных работ подписывается Покупателем не позднее 3 рабочих дней с момента его получения. Подписанный </w:t>
      </w:r>
      <w:r w:rsidRPr="00C6343D">
        <w:rPr>
          <w:szCs w:val="24"/>
        </w:rPr>
        <w:lastRenderedPageBreak/>
        <w:t xml:space="preserve">Покупателем Акт выполненных работ и справка о стоимости работ являются основанием для расчета с Поставщиком.                                      </w:t>
      </w:r>
      <w:bookmarkStart w:id="110" w:name="_ref_47216825"/>
    </w:p>
    <w:p w:rsidR="00B209B2" w:rsidRPr="00C6343D" w:rsidRDefault="00B209B2" w:rsidP="00C6343D">
      <w:pPr>
        <w:pStyle w:val="3"/>
        <w:keepNext w:val="0"/>
        <w:numPr>
          <w:ilvl w:val="2"/>
          <w:numId w:val="23"/>
        </w:numPr>
        <w:ind w:left="0" w:firstLine="482"/>
        <w:jc w:val="both"/>
        <w:rPr>
          <w:szCs w:val="24"/>
        </w:rPr>
      </w:pPr>
      <w:r w:rsidRPr="00C6343D">
        <w:rPr>
          <w:szCs w:val="24"/>
        </w:rPr>
        <w:t>Покупатель производит оплату выполненной работы в течение 10 календарных дней с момента подписания Акта выполненных работ согласно п. 4.5.1.</w:t>
      </w:r>
    </w:p>
    <w:p w:rsidR="00B209B2" w:rsidRPr="00C6343D" w:rsidRDefault="00B209B2" w:rsidP="00C6343D">
      <w:pPr>
        <w:rPr>
          <w:sz w:val="24"/>
          <w:szCs w:val="24"/>
        </w:rPr>
      </w:pPr>
      <w:r w:rsidRPr="00C6343D">
        <w:rPr>
          <w:sz w:val="24"/>
          <w:szCs w:val="24"/>
        </w:rPr>
        <w:t>Расчеты по договору осуществляются в безналичном порядке платежными поручениями.</w:t>
      </w:r>
      <w:bookmarkEnd w:id="110"/>
    </w:p>
    <w:p w:rsidR="00B209B2" w:rsidRPr="00C6343D" w:rsidRDefault="00B209B2" w:rsidP="00C6343D">
      <w:pPr>
        <w:pStyle w:val="2"/>
        <w:keepNext w:val="0"/>
        <w:numPr>
          <w:ilvl w:val="1"/>
          <w:numId w:val="23"/>
        </w:numPr>
        <w:ind w:left="0" w:right="0" w:firstLine="482"/>
        <w:jc w:val="both"/>
        <w:rPr>
          <w:szCs w:val="24"/>
        </w:rPr>
      </w:pPr>
      <w:bookmarkStart w:id="111" w:name="_ref_47216827"/>
      <w:r w:rsidRPr="00C6343D">
        <w:rPr>
          <w:szCs w:val="24"/>
        </w:rPr>
        <w:t>Обязательство Покупателя по оплате считается исполненным в момент зачисления денежных средств на корреспондентский счет банка Поставщика.</w:t>
      </w:r>
      <w:bookmarkEnd w:id="111"/>
    </w:p>
    <w:p w:rsidR="00B209B2" w:rsidRPr="00C6343D" w:rsidRDefault="00B209B2" w:rsidP="00C6343D">
      <w:pPr>
        <w:pStyle w:val="1"/>
        <w:keepLines/>
        <w:numPr>
          <w:ilvl w:val="0"/>
          <w:numId w:val="23"/>
        </w:numPr>
        <w:jc w:val="center"/>
        <w:rPr>
          <w:szCs w:val="24"/>
        </w:rPr>
      </w:pPr>
      <w:bookmarkStart w:id="112" w:name="_ref_45168953"/>
      <w:r w:rsidRPr="00C6343D">
        <w:rPr>
          <w:szCs w:val="24"/>
        </w:rPr>
        <w:t>Срок и условия поставки товара</w:t>
      </w:r>
      <w:bookmarkEnd w:id="112"/>
    </w:p>
    <w:p w:rsidR="00B209B2" w:rsidRPr="00C6343D" w:rsidRDefault="00B209B2" w:rsidP="00C6343D">
      <w:pPr>
        <w:pStyle w:val="2"/>
        <w:keepNext w:val="0"/>
        <w:numPr>
          <w:ilvl w:val="1"/>
          <w:numId w:val="23"/>
        </w:numPr>
        <w:ind w:left="0" w:right="0" w:firstLine="482"/>
        <w:jc w:val="both"/>
        <w:rPr>
          <w:szCs w:val="24"/>
        </w:rPr>
      </w:pPr>
      <w:bookmarkStart w:id="113" w:name="_ref_45168979"/>
      <w:r w:rsidRPr="00C6343D">
        <w:rPr>
          <w:szCs w:val="24"/>
        </w:rPr>
        <w:t>Поставка товара должна быть осуществлена в течение 30 календарных дней с момента заключения договора.</w:t>
      </w:r>
      <w:bookmarkEnd w:id="113"/>
    </w:p>
    <w:p w:rsidR="00B209B2" w:rsidRPr="00C6343D" w:rsidRDefault="00B209B2" w:rsidP="00C6343D">
      <w:pPr>
        <w:pStyle w:val="2"/>
        <w:keepNext w:val="0"/>
        <w:numPr>
          <w:ilvl w:val="1"/>
          <w:numId w:val="23"/>
        </w:numPr>
        <w:ind w:left="0" w:right="0" w:firstLine="482"/>
        <w:jc w:val="both"/>
        <w:rPr>
          <w:szCs w:val="24"/>
        </w:rPr>
      </w:pPr>
      <w:bookmarkStart w:id="114" w:name="_ref_45169018"/>
      <w:r w:rsidRPr="00C6343D">
        <w:rPr>
          <w:szCs w:val="24"/>
        </w:rPr>
        <w:t>Поставка осуществляется путем доставки товара по адресу</w:t>
      </w:r>
      <w:bookmarkEnd w:id="114"/>
      <w:r w:rsidRPr="00C6343D">
        <w:rPr>
          <w:szCs w:val="24"/>
        </w:rPr>
        <w:t xml:space="preserve"> Россия, Свердловская область, г. Богданович, ул. Степана Разина, 64.</w:t>
      </w:r>
    </w:p>
    <w:p w:rsidR="00B209B2" w:rsidRPr="00C6343D" w:rsidRDefault="00B209B2" w:rsidP="00C6343D">
      <w:pPr>
        <w:pStyle w:val="3"/>
        <w:keepNext w:val="0"/>
        <w:numPr>
          <w:ilvl w:val="2"/>
          <w:numId w:val="23"/>
        </w:numPr>
        <w:ind w:left="0" w:firstLine="482"/>
        <w:jc w:val="both"/>
        <w:rPr>
          <w:szCs w:val="24"/>
        </w:rPr>
      </w:pPr>
      <w:bookmarkStart w:id="115" w:name="_ref_45169031"/>
      <w:r w:rsidRPr="00C6343D">
        <w:rPr>
          <w:szCs w:val="24"/>
        </w:rPr>
        <w:t>Поставщик обязан до истечения срока поставки уведомить Покупателя о готовности товара к передаче.</w:t>
      </w:r>
      <w:bookmarkEnd w:id="115"/>
    </w:p>
    <w:p w:rsidR="00B209B2" w:rsidRPr="00C6343D" w:rsidRDefault="00B209B2" w:rsidP="00C6343D">
      <w:pPr>
        <w:rPr>
          <w:sz w:val="24"/>
          <w:szCs w:val="24"/>
        </w:rPr>
      </w:pPr>
      <w:r w:rsidRPr="00C6343D">
        <w:rPr>
          <w:sz w:val="24"/>
          <w:szCs w:val="24"/>
        </w:rPr>
        <w:t>Право выбора вида транспорта и определения других условий доставки принадлежит Поставщику.</w:t>
      </w:r>
    </w:p>
    <w:p w:rsidR="00B209B2" w:rsidRPr="00C6343D" w:rsidRDefault="00B209B2" w:rsidP="00C6343D">
      <w:pPr>
        <w:pStyle w:val="2"/>
        <w:keepNext w:val="0"/>
        <w:numPr>
          <w:ilvl w:val="1"/>
          <w:numId w:val="23"/>
        </w:numPr>
        <w:ind w:left="0" w:right="0" w:firstLine="482"/>
        <w:jc w:val="both"/>
        <w:rPr>
          <w:szCs w:val="24"/>
        </w:rPr>
      </w:pPr>
      <w:bookmarkStart w:id="116" w:name="_ref_45169137"/>
      <w:r w:rsidRPr="00C6343D">
        <w:rPr>
          <w:szCs w:val="24"/>
        </w:rPr>
        <w:t>Тара (упаковка)</w:t>
      </w:r>
      <w:bookmarkEnd w:id="116"/>
    </w:p>
    <w:p w:rsidR="00B209B2" w:rsidRPr="00C6343D" w:rsidRDefault="00B209B2" w:rsidP="00C6343D">
      <w:pPr>
        <w:pStyle w:val="3"/>
        <w:keepNext w:val="0"/>
        <w:numPr>
          <w:ilvl w:val="2"/>
          <w:numId w:val="23"/>
        </w:numPr>
        <w:ind w:left="0" w:firstLine="482"/>
        <w:jc w:val="both"/>
        <w:rPr>
          <w:szCs w:val="24"/>
        </w:rPr>
      </w:pPr>
      <w:bookmarkStart w:id="117" w:name="_ref_45169163"/>
      <w:r w:rsidRPr="00C6343D">
        <w:rPr>
          <w:szCs w:val="24"/>
        </w:rPr>
        <w:t>Поставляемый товар должен быть упакован в обычно применяемую для него тару (упаковку).</w:t>
      </w:r>
      <w:bookmarkEnd w:id="117"/>
    </w:p>
    <w:p w:rsidR="00B209B2" w:rsidRPr="00C6343D" w:rsidRDefault="00B209B2" w:rsidP="00C6343D">
      <w:pPr>
        <w:pStyle w:val="3"/>
        <w:keepNext w:val="0"/>
        <w:numPr>
          <w:ilvl w:val="2"/>
          <w:numId w:val="23"/>
        </w:numPr>
        <w:ind w:left="0" w:firstLine="482"/>
        <w:jc w:val="both"/>
        <w:rPr>
          <w:szCs w:val="24"/>
        </w:rPr>
      </w:pPr>
      <w:bookmarkStart w:id="118" w:name="_ref_45169176"/>
      <w:r w:rsidRPr="00C6343D">
        <w:rPr>
          <w:szCs w:val="24"/>
        </w:rPr>
        <w:t>Тара (упаковка) должна соответствовать обычным требованиям: обеспечивать сохранность товара и предотвращать его повреждение при транспортировке и хранении.</w:t>
      </w:r>
      <w:bookmarkEnd w:id="118"/>
    </w:p>
    <w:p w:rsidR="00B209B2" w:rsidRPr="00C6343D" w:rsidRDefault="00B209B2" w:rsidP="00C6343D">
      <w:pPr>
        <w:pStyle w:val="3"/>
        <w:keepNext w:val="0"/>
        <w:numPr>
          <w:ilvl w:val="2"/>
          <w:numId w:val="23"/>
        </w:numPr>
        <w:ind w:left="0" w:firstLine="482"/>
        <w:jc w:val="both"/>
        <w:rPr>
          <w:szCs w:val="24"/>
        </w:rPr>
      </w:pPr>
      <w:bookmarkStart w:id="119" w:name="_ref_45169189"/>
      <w:r w:rsidRPr="00C6343D">
        <w:rPr>
          <w:szCs w:val="24"/>
        </w:rPr>
        <w:t>Тара (упаковка) является одноразовой, возврату Поставщику не подлежит.</w:t>
      </w:r>
      <w:bookmarkEnd w:id="119"/>
    </w:p>
    <w:p w:rsidR="00B209B2" w:rsidRPr="00C6343D" w:rsidRDefault="00B209B2" w:rsidP="00C6343D">
      <w:pPr>
        <w:rPr>
          <w:sz w:val="24"/>
          <w:szCs w:val="24"/>
        </w:rPr>
      </w:pPr>
      <w:r w:rsidRPr="00C6343D">
        <w:rPr>
          <w:sz w:val="24"/>
          <w:szCs w:val="24"/>
        </w:rPr>
        <w:t>Стоимость тары (упаковки) товара входит в цену товара и отдельно не оплачивается.</w:t>
      </w:r>
    </w:p>
    <w:p w:rsidR="00B209B2" w:rsidRPr="00C6343D" w:rsidRDefault="00B209B2" w:rsidP="00C6343D">
      <w:pPr>
        <w:pStyle w:val="2"/>
        <w:keepNext w:val="0"/>
        <w:numPr>
          <w:ilvl w:val="1"/>
          <w:numId w:val="23"/>
        </w:numPr>
        <w:ind w:left="0" w:right="0" w:firstLine="482"/>
        <w:jc w:val="both"/>
        <w:rPr>
          <w:szCs w:val="24"/>
        </w:rPr>
      </w:pPr>
      <w:bookmarkStart w:id="120" w:name="_ref_45169241"/>
      <w:r w:rsidRPr="00C6343D">
        <w:rPr>
          <w:szCs w:val="24"/>
        </w:rPr>
        <w:t>Маркировка товара должна соответствовать обычно предъявляемым требованиям.</w:t>
      </w:r>
      <w:bookmarkEnd w:id="120"/>
    </w:p>
    <w:p w:rsidR="00B209B2" w:rsidRPr="00C6343D" w:rsidRDefault="00B209B2" w:rsidP="00C6343D">
      <w:pPr>
        <w:pStyle w:val="2"/>
        <w:keepNext w:val="0"/>
        <w:numPr>
          <w:ilvl w:val="1"/>
          <w:numId w:val="23"/>
        </w:numPr>
        <w:ind w:left="0" w:right="0" w:firstLine="482"/>
        <w:jc w:val="both"/>
        <w:rPr>
          <w:szCs w:val="24"/>
        </w:rPr>
      </w:pPr>
      <w:bookmarkStart w:id="121" w:name="_ref_45169320"/>
      <w:r w:rsidRPr="00C6343D">
        <w:rPr>
          <w:szCs w:val="24"/>
        </w:rPr>
        <w:t>Право собственности на товар переходит к Покупателю в момент передачи товара.</w:t>
      </w:r>
      <w:bookmarkEnd w:id="121"/>
    </w:p>
    <w:p w:rsidR="00B209B2" w:rsidRPr="00C6343D" w:rsidRDefault="00B209B2" w:rsidP="00C6343D">
      <w:pPr>
        <w:pStyle w:val="2"/>
        <w:keepNext w:val="0"/>
        <w:numPr>
          <w:ilvl w:val="1"/>
          <w:numId w:val="23"/>
        </w:numPr>
        <w:ind w:left="0" w:right="0" w:firstLine="482"/>
        <w:jc w:val="both"/>
        <w:rPr>
          <w:szCs w:val="24"/>
        </w:rPr>
      </w:pPr>
      <w:bookmarkStart w:id="122" w:name="_ref_45169333"/>
      <w:r w:rsidRPr="00C6343D">
        <w:rPr>
          <w:szCs w:val="24"/>
        </w:rPr>
        <w:t>Риски случайной гибели и случайного повреждения товара переходят к Покупателю с момента вручения ему товара.</w:t>
      </w:r>
      <w:bookmarkEnd w:id="122"/>
    </w:p>
    <w:p w:rsidR="00B209B2" w:rsidRPr="00C6343D" w:rsidRDefault="00B209B2" w:rsidP="00C6343D">
      <w:pPr>
        <w:pStyle w:val="1"/>
        <w:keepLines/>
        <w:numPr>
          <w:ilvl w:val="0"/>
          <w:numId w:val="23"/>
        </w:numPr>
        <w:jc w:val="center"/>
        <w:rPr>
          <w:szCs w:val="24"/>
        </w:rPr>
      </w:pPr>
      <w:bookmarkStart w:id="123" w:name="_ref_45169423"/>
      <w:r w:rsidRPr="00C6343D">
        <w:rPr>
          <w:szCs w:val="24"/>
        </w:rPr>
        <w:t>Приемка товара</w:t>
      </w:r>
      <w:bookmarkEnd w:id="123"/>
    </w:p>
    <w:p w:rsidR="00B209B2" w:rsidRPr="00C6343D" w:rsidRDefault="00B209B2" w:rsidP="00C6343D">
      <w:pPr>
        <w:pStyle w:val="2"/>
        <w:keepNext w:val="0"/>
        <w:numPr>
          <w:ilvl w:val="1"/>
          <w:numId w:val="23"/>
        </w:numPr>
        <w:ind w:left="0" w:right="0" w:firstLine="482"/>
        <w:jc w:val="both"/>
        <w:rPr>
          <w:szCs w:val="24"/>
        </w:rPr>
      </w:pPr>
      <w:bookmarkStart w:id="124" w:name="_ref_45169449"/>
      <w:r w:rsidRPr="00C6343D">
        <w:rPr>
          <w:szCs w:val="24"/>
        </w:rPr>
        <w:t>Приемка товара осуществляется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15.06.1965 № П-6 и от 25.04.1966 № П-7.</w:t>
      </w:r>
      <w:bookmarkEnd w:id="124"/>
    </w:p>
    <w:p w:rsidR="00B209B2" w:rsidRPr="00C6343D" w:rsidRDefault="00B209B2" w:rsidP="00C6343D">
      <w:pPr>
        <w:pStyle w:val="2"/>
        <w:keepNext w:val="0"/>
        <w:numPr>
          <w:ilvl w:val="1"/>
          <w:numId w:val="23"/>
        </w:numPr>
        <w:ind w:left="0" w:right="0" w:firstLine="482"/>
        <w:jc w:val="both"/>
        <w:rPr>
          <w:szCs w:val="24"/>
        </w:rPr>
      </w:pPr>
      <w:bookmarkStart w:id="125" w:name="_ref_45169462"/>
      <w:r w:rsidRPr="00C6343D">
        <w:rPr>
          <w:szCs w:val="24"/>
        </w:rPr>
        <w:t>Ответственные лица за приемку поставленного товара:</w:t>
      </w:r>
      <w:bookmarkEnd w:id="125"/>
    </w:p>
    <w:p w:rsidR="00B209B2" w:rsidRPr="00C6343D" w:rsidRDefault="00B209B2" w:rsidP="00C6343D">
      <w:pPr>
        <w:rPr>
          <w:sz w:val="24"/>
          <w:szCs w:val="24"/>
        </w:rPr>
      </w:pPr>
      <w:r w:rsidRPr="00C6343D">
        <w:rPr>
          <w:sz w:val="24"/>
          <w:szCs w:val="24"/>
        </w:rPr>
        <w:t xml:space="preserve">- со стороны Покупателя - </w:t>
      </w:r>
      <w:r w:rsidRPr="00C6343D">
        <w:rPr>
          <w:sz w:val="24"/>
          <w:szCs w:val="24"/>
          <w:u w:val="single"/>
        </w:rPr>
        <w:t>Главный энергетик Левитский В.Р.</w:t>
      </w:r>
      <w:r w:rsidRPr="00C6343D">
        <w:rPr>
          <w:sz w:val="24"/>
          <w:szCs w:val="24"/>
        </w:rPr>
        <w:t>,</w:t>
      </w:r>
    </w:p>
    <w:p w:rsidR="00B209B2" w:rsidRPr="00C6343D" w:rsidRDefault="00B209B2" w:rsidP="00C6343D">
      <w:pPr>
        <w:rPr>
          <w:sz w:val="24"/>
          <w:szCs w:val="24"/>
        </w:rPr>
      </w:pPr>
      <w:r w:rsidRPr="00C6343D">
        <w:rPr>
          <w:sz w:val="24"/>
          <w:szCs w:val="24"/>
        </w:rPr>
        <w:t>- со стороны Поставщика -  ____________________________________</w:t>
      </w:r>
    </w:p>
    <w:p w:rsidR="00B209B2" w:rsidRDefault="00B209B2" w:rsidP="00C6343D">
      <w:pPr>
        <w:pStyle w:val="2"/>
        <w:keepNext w:val="0"/>
        <w:numPr>
          <w:ilvl w:val="1"/>
          <w:numId w:val="23"/>
        </w:numPr>
        <w:ind w:left="0" w:right="0" w:firstLine="482"/>
        <w:jc w:val="both"/>
        <w:rPr>
          <w:szCs w:val="24"/>
          <w:u w:val="single"/>
        </w:rPr>
      </w:pPr>
      <w:bookmarkStart w:id="126" w:name="_ref_45169632"/>
      <w:r w:rsidRPr="00C6343D">
        <w:rPr>
          <w:szCs w:val="24"/>
        </w:rPr>
        <w:t xml:space="preserve">Покупатель обязан известить Поставщика о нарушении условий поставки о количестве, качестве и комплектности, таре (упаковке) товара, выявленном при приемке товара, в течение </w:t>
      </w:r>
      <w:r w:rsidRPr="00C6343D">
        <w:rPr>
          <w:szCs w:val="24"/>
          <w:u w:val="single"/>
        </w:rPr>
        <w:t>3(трех) календарных дней.</w:t>
      </w:r>
      <w:bookmarkEnd w:id="126"/>
    </w:p>
    <w:p w:rsidR="00C6343D" w:rsidRPr="00C6343D" w:rsidRDefault="00C6343D" w:rsidP="00C6343D"/>
    <w:p w:rsidR="00B209B2" w:rsidRPr="00C6343D" w:rsidRDefault="00B209B2" w:rsidP="00C6343D">
      <w:pPr>
        <w:pStyle w:val="1"/>
        <w:keepLines/>
        <w:numPr>
          <w:ilvl w:val="0"/>
          <w:numId w:val="23"/>
        </w:numPr>
        <w:jc w:val="center"/>
        <w:rPr>
          <w:szCs w:val="24"/>
        </w:rPr>
      </w:pPr>
      <w:bookmarkStart w:id="127" w:name="_ref_45169669"/>
      <w:r w:rsidRPr="00C6343D">
        <w:rPr>
          <w:szCs w:val="24"/>
        </w:rPr>
        <w:t>Срок и порядок выполнения работ. Приемка работ</w:t>
      </w:r>
      <w:bookmarkEnd w:id="127"/>
    </w:p>
    <w:p w:rsidR="00B209B2" w:rsidRPr="00C6343D" w:rsidRDefault="00B209B2" w:rsidP="00C6343D">
      <w:pPr>
        <w:pStyle w:val="2"/>
        <w:keepNext w:val="0"/>
        <w:numPr>
          <w:ilvl w:val="1"/>
          <w:numId w:val="23"/>
        </w:numPr>
        <w:ind w:left="0" w:right="0" w:firstLine="482"/>
        <w:jc w:val="both"/>
        <w:rPr>
          <w:szCs w:val="24"/>
        </w:rPr>
      </w:pPr>
      <w:bookmarkStart w:id="128" w:name="_ref_45169683"/>
      <w:r w:rsidRPr="00C6343D">
        <w:rPr>
          <w:szCs w:val="24"/>
        </w:rPr>
        <w:t xml:space="preserve">Сроки завершения выполнения работ указаны в Приложении № </w:t>
      </w:r>
      <w:r w:rsidRPr="00C6343D">
        <w:rPr>
          <w:szCs w:val="24"/>
        </w:rPr>
        <w:fldChar w:fldCharType="begin" w:fldLock="1"/>
      </w:r>
      <w:r w:rsidRPr="00C6343D">
        <w:rPr>
          <w:szCs w:val="24"/>
        </w:rPr>
        <w:instrText xml:space="preserve"> REF _ref_48889194 \h \n \!  \* MERGEFORMAT </w:instrText>
      </w:r>
      <w:r w:rsidRPr="00C6343D">
        <w:rPr>
          <w:szCs w:val="24"/>
        </w:rPr>
      </w:r>
      <w:r w:rsidRPr="00C6343D">
        <w:rPr>
          <w:szCs w:val="24"/>
        </w:rPr>
        <w:fldChar w:fldCharType="separate"/>
      </w:r>
      <w:r w:rsidRPr="00C6343D">
        <w:rPr>
          <w:szCs w:val="24"/>
        </w:rPr>
        <w:t>3</w:t>
      </w:r>
      <w:r w:rsidRPr="00C6343D">
        <w:rPr>
          <w:szCs w:val="24"/>
        </w:rPr>
        <w:fldChar w:fldCharType="end"/>
      </w:r>
      <w:r w:rsidRPr="00C6343D">
        <w:rPr>
          <w:szCs w:val="24"/>
        </w:rPr>
        <w:t> к договору ("График выполнения работ").</w:t>
      </w:r>
      <w:bookmarkEnd w:id="128"/>
    </w:p>
    <w:p w:rsidR="00B209B2" w:rsidRPr="00C6343D" w:rsidRDefault="00B209B2" w:rsidP="00C6343D">
      <w:pPr>
        <w:pStyle w:val="2"/>
        <w:keepNext w:val="0"/>
        <w:numPr>
          <w:ilvl w:val="1"/>
          <w:numId w:val="23"/>
        </w:numPr>
        <w:ind w:left="0" w:right="0" w:firstLine="482"/>
        <w:jc w:val="both"/>
        <w:rPr>
          <w:szCs w:val="24"/>
        </w:rPr>
      </w:pPr>
      <w:bookmarkStart w:id="129" w:name="_ref_45169723"/>
      <w:r w:rsidRPr="00C6343D">
        <w:rPr>
          <w:szCs w:val="24"/>
        </w:rPr>
        <w:t>Поставщик определяет технологию выполнения работ самостоятельно с учетом обязательных требований нормативных документов.</w:t>
      </w:r>
      <w:bookmarkEnd w:id="129"/>
    </w:p>
    <w:p w:rsidR="00B209B2" w:rsidRPr="00C6343D" w:rsidRDefault="00B209B2" w:rsidP="00C6343D">
      <w:pPr>
        <w:pStyle w:val="2"/>
        <w:keepNext w:val="0"/>
        <w:numPr>
          <w:ilvl w:val="1"/>
          <w:numId w:val="23"/>
        </w:numPr>
        <w:ind w:left="0" w:right="0" w:firstLine="482"/>
        <w:jc w:val="both"/>
        <w:rPr>
          <w:szCs w:val="24"/>
        </w:rPr>
      </w:pPr>
      <w:bookmarkStart w:id="130" w:name="_ref_45169801"/>
      <w:r w:rsidRPr="00C6343D">
        <w:rPr>
          <w:szCs w:val="24"/>
        </w:rPr>
        <w:t>Для Поставщика устанавливается следующий режим выполнения работ:</w:t>
      </w:r>
      <w:bookmarkEnd w:id="130"/>
    </w:p>
    <w:p w:rsidR="00B209B2" w:rsidRPr="00C6343D" w:rsidRDefault="00B209B2" w:rsidP="00C6343D">
      <w:pPr>
        <w:pStyle w:val="ac"/>
        <w:numPr>
          <w:ilvl w:val="0"/>
          <w:numId w:val="24"/>
        </w:numPr>
        <w:spacing w:after="0" w:line="240" w:lineRule="auto"/>
        <w:jc w:val="both"/>
        <w:rPr>
          <w:rFonts w:ascii="Times New Roman" w:hAnsi="Times New Roman"/>
          <w:sz w:val="24"/>
          <w:szCs w:val="24"/>
        </w:rPr>
      </w:pPr>
      <w:r w:rsidRPr="00C6343D">
        <w:rPr>
          <w:rFonts w:ascii="Times New Roman" w:hAnsi="Times New Roman"/>
          <w:sz w:val="24"/>
          <w:szCs w:val="24"/>
        </w:rPr>
        <w:t>по поставке товара – с понедельника по пятницу с 8</w:t>
      </w:r>
      <w:r w:rsidRPr="00C6343D">
        <w:rPr>
          <w:rFonts w:ascii="Times New Roman" w:hAnsi="Times New Roman"/>
          <w:sz w:val="24"/>
          <w:szCs w:val="24"/>
          <w:vertAlign w:val="superscript"/>
        </w:rPr>
        <w:t>00</w:t>
      </w:r>
      <w:r w:rsidRPr="00C6343D">
        <w:rPr>
          <w:rFonts w:ascii="Times New Roman" w:hAnsi="Times New Roman"/>
          <w:sz w:val="24"/>
          <w:szCs w:val="24"/>
        </w:rPr>
        <w:t xml:space="preserve"> до 16</w:t>
      </w:r>
      <w:r w:rsidRPr="00C6343D">
        <w:rPr>
          <w:rFonts w:ascii="Times New Roman" w:hAnsi="Times New Roman"/>
          <w:sz w:val="24"/>
          <w:szCs w:val="24"/>
          <w:vertAlign w:val="superscript"/>
        </w:rPr>
        <w:t>00</w:t>
      </w:r>
      <w:r w:rsidRPr="00C6343D">
        <w:rPr>
          <w:rFonts w:ascii="Times New Roman" w:hAnsi="Times New Roman"/>
          <w:sz w:val="24"/>
          <w:szCs w:val="24"/>
        </w:rPr>
        <w:t>;</w:t>
      </w:r>
    </w:p>
    <w:p w:rsidR="00B209B2" w:rsidRPr="00C6343D" w:rsidRDefault="00B209B2" w:rsidP="00C6343D">
      <w:pPr>
        <w:pStyle w:val="ac"/>
        <w:numPr>
          <w:ilvl w:val="0"/>
          <w:numId w:val="24"/>
        </w:numPr>
        <w:spacing w:after="0" w:line="240" w:lineRule="auto"/>
        <w:jc w:val="both"/>
        <w:rPr>
          <w:rFonts w:ascii="Times New Roman" w:hAnsi="Times New Roman"/>
          <w:sz w:val="24"/>
          <w:szCs w:val="24"/>
        </w:rPr>
      </w:pPr>
      <w:r w:rsidRPr="00C6343D">
        <w:rPr>
          <w:rFonts w:ascii="Times New Roman" w:hAnsi="Times New Roman"/>
          <w:sz w:val="24"/>
          <w:szCs w:val="24"/>
        </w:rPr>
        <w:t>по выполнению работ – с понедельника по воскресенье с 8</w:t>
      </w:r>
      <w:r w:rsidRPr="00C6343D">
        <w:rPr>
          <w:rFonts w:ascii="Times New Roman" w:hAnsi="Times New Roman"/>
          <w:sz w:val="24"/>
          <w:szCs w:val="24"/>
          <w:vertAlign w:val="superscript"/>
        </w:rPr>
        <w:t>00</w:t>
      </w:r>
      <w:r w:rsidRPr="00C6343D">
        <w:rPr>
          <w:rFonts w:ascii="Times New Roman" w:hAnsi="Times New Roman"/>
          <w:sz w:val="24"/>
          <w:szCs w:val="24"/>
        </w:rPr>
        <w:t xml:space="preserve"> до 20</w:t>
      </w:r>
      <w:r w:rsidRPr="00C6343D">
        <w:rPr>
          <w:rFonts w:ascii="Times New Roman" w:hAnsi="Times New Roman"/>
          <w:sz w:val="24"/>
          <w:szCs w:val="24"/>
          <w:vertAlign w:val="superscript"/>
        </w:rPr>
        <w:t>00</w:t>
      </w:r>
      <w:r w:rsidRPr="00C6343D">
        <w:rPr>
          <w:rFonts w:ascii="Times New Roman" w:hAnsi="Times New Roman"/>
          <w:sz w:val="24"/>
          <w:szCs w:val="24"/>
        </w:rPr>
        <w:t>;</w:t>
      </w:r>
    </w:p>
    <w:p w:rsidR="00B209B2" w:rsidRPr="00C6343D" w:rsidRDefault="00B209B2" w:rsidP="00C6343D">
      <w:pPr>
        <w:pStyle w:val="ac"/>
        <w:numPr>
          <w:ilvl w:val="0"/>
          <w:numId w:val="24"/>
        </w:numPr>
        <w:spacing w:after="0" w:line="240" w:lineRule="auto"/>
        <w:jc w:val="both"/>
        <w:rPr>
          <w:rFonts w:ascii="Times New Roman" w:hAnsi="Times New Roman"/>
          <w:sz w:val="24"/>
          <w:szCs w:val="24"/>
        </w:rPr>
      </w:pPr>
      <w:r w:rsidRPr="00C6343D">
        <w:rPr>
          <w:rFonts w:ascii="Times New Roman" w:hAnsi="Times New Roman"/>
          <w:sz w:val="24"/>
          <w:szCs w:val="24"/>
        </w:rPr>
        <w:t>по пуско-наладке – с понедельника по пятницу с 8</w:t>
      </w:r>
      <w:r w:rsidRPr="00C6343D">
        <w:rPr>
          <w:rFonts w:ascii="Times New Roman" w:hAnsi="Times New Roman"/>
          <w:sz w:val="24"/>
          <w:szCs w:val="24"/>
          <w:vertAlign w:val="superscript"/>
        </w:rPr>
        <w:t>00</w:t>
      </w:r>
      <w:r w:rsidRPr="00C6343D">
        <w:rPr>
          <w:rFonts w:ascii="Times New Roman" w:hAnsi="Times New Roman"/>
          <w:sz w:val="24"/>
          <w:szCs w:val="24"/>
        </w:rPr>
        <w:t xml:space="preserve"> до 17</w:t>
      </w:r>
      <w:r w:rsidRPr="00C6343D">
        <w:rPr>
          <w:rFonts w:ascii="Times New Roman" w:hAnsi="Times New Roman"/>
          <w:sz w:val="24"/>
          <w:szCs w:val="24"/>
          <w:vertAlign w:val="superscript"/>
        </w:rPr>
        <w:t>00</w:t>
      </w:r>
      <w:r w:rsidRPr="00C6343D">
        <w:rPr>
          <w:rFonts w:ascii="Times New Roman" w:hAnsi="Times New Roman"/>
          <w:sz w:val="24"/>
          <w:szCs w:val="24"/>
        </w:rPr>
        <w:t xml:space="preserve">.                             </w:t>
      </w:r>
    </w:p>
    <w:p w:rsidR="00B209B2" w:rsidRPr="00C6343D" w:rsidRDefault="00B209B2" w:rsidP="00C6343D">
      <w:pPr>
        <w:pStyle w:val="2"/>
        <w:keepNext w:val="0"/>
        <w:numPr>
          <w:ilvl w:val="1"/>
          <w:numId w:val="23"/>
        </w:numPr>
        <w:ind w:left="0" w:right="0" w:firstLine="482"/>
        <w:jc w:val="both"/>
        <w:rPr>
          <w:szCs w:val="24"/>
        </w:rPr>
      </w:pPr>
      <w:bookmarkStart w:id="131" w:name="_ref_45169828"/>
      <w:r w:rsidRPr="00C6343D">
        <w:rPr>
          <w:szCs w:val="24"/>
        </w:rPr>
        <w:t>Поставщик обязуется за свой счет предоставить все материалы и оборудование, необходимые для выполнения работ.</w:t>
      </w:r>
      <w:bookmarkEnd w:id="131"/>
    </w:p>
    <w:p w:rsidR="00B209B2" w:rsidRPr="00C6343D" w:rsidRDefault="00B209B2" w:rsidP="00C6343D">
      <w:pPr>
        <w:pStyle w:val="2"/>
        <w:keepNext w:val="0"/>
        <w:numPr>
          <w:ilvl w:val="1"/>
          <w:numId w:val="23"/>
        </w:numPr>
        <w:ind w:left="0" w:right="0" w:firstLine="482"/>
        <w:jc w:val="both"/>
        <w:rPr>
          <w:szCs w:val="24"/>
        </w:rPr>
      </w:pPr>
      <w:bookmarkStart w:id="132" w:name="_ref_45169932"/>
      <w:r w:rsidRPr="00C6343D">
        <w:rPr>
          <w:szCs w:val="24"/>
        </w:rPr>
        <w:t>Контроль за выполнением работ</w:t>
      </w:r>
      <w:bookmarkEnd w:id="132"/>
    </w:p>
    <w:p w:rsidR="00B209B2" w:rsidRPr="00C6343D" w:rsidRDefault="00B209B2" w:rsidP="00C6343D">
      <w:pPr>
        <w:pStyle w:val="3"/>
        <w:keepNext w:val="0"/>
        <w:numPr>
          <w:ilvl w:val="2"/>
          <w:numId w:val="23"/>
        </w:numPr>
        <w:ind w:left="0" w:firstLine="482"/>
        <w:jc w:val="both"/>
        <w:rPr>
          <w:szCs w:val="24"/>
        </w:rPr>
      </w:pPr>
      <w:bookmarkStart w:id="133" w:name="_ref_45169945"/>
      <w:r w:rsidRPr="00C6343D">
        <w:rPr>
          <w:szCs w:val="24"/>
        </w:rPr>
        <w:lastRenderedPageBreak/>
        <w:t>В соответствии со ст. 715 ГК РФ Покупатель вправе в любое время проверять ход и качество выполнения работ Поставщиком, не вмешиваясь в его деятельность. Данный контроль может осуществляться в следующих формах:</w:t>
      </w:r>
      <w:bookmarkEnd w:id="133"/>
    </w:p>
    <w:p w:rsidR="00B209B2" w:rsidRPr="00C6343D" w:rsidRDefault="00B209B2" w:rsidP="00C6343D">
      <w:pPr>
        <w:rPr>
          <w:sz w:val="24"/>
          <w:szCs w:val="24"/>
        </w:rPr>
      </w:pPr>
      <w:r w:rsidRPr="00C6343D">
        <w:rPr>
          <w:sz w:val="24"/>
          <w:szCs w:val="24"/>
        </w:rPr>
        <w:t>- посредством запроса у Поставщика сведений и документов;</w:t>
      </w:r>
    </w:p>
    <w:p w:rsidR="00B209B2" w:rsidRPr="00C6343D" w:rsidRDefault="00B209B2" w:rsidP="00C6343D">
      <w:pPr>
        <w:rPr>
          <w:sz w:val="24"/>
          <w:szCs w:val="24"/>
        </w:rPr>
      </w:pPr>
      <w:r w:rsidRPr="00C6343D">
        <w:rPr>
          <w:sz w:val="24"/>
          <w:szCs w:val="24"/>
        </w:rPr>
        <w:t>- путем непосредственного осмотра (наблюдения) и проверки выполняемых работ.</w:t>
      </w:r>
    </w:p>
    <w:p w:rsidR="00B209B2" w:rsidRPr="00C6343D" w:rsidRDefault="00B209B2" w:rsidP="00C6343D">
      <w:pPr>
        <w:pStyle w:val="3"/>
        <w:keepNext w:val="0"/>
        <w:numPr>
          <w:ilvl w:val="2"/>
          <w:numId w:val="23"/>
        </w:numPr>
        <w:ind w:left="0" w:firstLine="482"/>
        <w:jc w:val="both"/>
        <w:rPr>
          <w:szCs w:val="24"/>
        </w:rPr>
      </w:pPr>
      <w:bookmarkStart w:id="134" w:name="_ref_45169958"/>
      <w:r w:rsidRPr="00C6343D">
        <w:rPr>
          <w:szCs w:val="24"/>
        </w:rPr>
        <w:t xml:space="preserve">Поставщик обязан отвечать на запросы Покупателя о предоставлении сведений и документов в течение </w:t>
      </w:r>
      <w:r w:rsidRPr="00C6343D">
        <w:rPr>
          <w:szCs w:val="24"/>
          <w:u w:val="single"/>
        </w:rPr>
        <w:t>3(трех) календарных дней</w:t>
      </w:r>
      <w:r w:rsidRPr="00C6343D">
        <w:rPr>
          <w:szCs w:val="24"/>
        </w:rPr>
        <w:t xml:space="preserve"> после получения таких запросов.</w:t>
      </w:r>
      <w:bookmarkEnd w:id="134"/>
    </w:p>
    <w:p w:rsidR="00B209B2" w:rsidRPr="00C6343D" w:rsidRDefault="00B209B2" w:rsidP="00C6343D">
      <w:pPr>
        <w:pStyle w:val="3"/>
        <w:keepNext w:val="0"/>
        <w:numPr>
          <w:ilvl w:val="2"/>
          <w:numId w:val="23"/>
        </w:numPr>
        <w:ind w:left="0" w:firstLine="482"/>
        <w:jc w:val="both"/>
        <w:rPr>
          <w:szCs w:val="24"/>
        </w:rPr>
      </w:pPr>
      <w:bookmarkStart w:id="135" w:name="_ref_45169971"/>
      <w:r w:rsidRPr="00C6343D">
        <w:rPr>
          <w:szCs w:val="24"/>
        </w:rPr>
        <w:t xml:space="preserve">Покупатель обязан известить Поставщика о проведении непосредственного осмотра (наблюдения) и проверки за </w:t>
      </w:r>
      <w:r w:rsidRPr="00C6343D">
        <w:rPr>
          <w:szCs w:val="24"/>
          <w:u w:val="single"/>
        </w:rPr>
        <w:t>1 час</w:t>
      </w:r>
      <w:r w:rsidRPr="00C6343D">
        <w:rPr>
          <w:szCs w:val="24"/>
        </w:rPr>
        <w:t xml:space="preserve"> до их проведения. Стороны назначают ответственных лиц за такой контроль</w:t>
      </w:r>
      <w:bookmarkEnd w:id="135"/>
      <w:r w:rsidRPr="00C6343D">
        <w:rPr>
          <w:szCs w:val="24"/>
        </w:rPr>
        <w:t>.</w:t>
      </w:r>
    </w:p>
    <w:p w:rsidR="00B209B2" w:rsidRPr="00C6343D" w:rsidRDefault="00B209B2" w:rsidP="00C6343D">
      <w:pPr>
        <w:pStyle w:val="3"/>
        <w:keepNext w:val="0"/>
        <w:numPr>
          <w:ilvl w:val="2"/>
          <w:numId w:val="23"/>
        </w:numPr>
        <w:ind w:left="0" w:firstLine="482"/>
        <w:jc w:val="both"/>
        <w:rPr>
          <w:szCs w:val="24"/>
        </w:rPr>
      </w:pPr>
      <w:bookmarkStart w:id="136" w:name="_ref_45169984"/>
      <w:r w:rsidRPr="00C6343D">
        <w:rPr>
          <w:szCs w:val="24"/>
        </w:rPr>
        <w:t>Если при проведении осмотра (наблюдения) и проверки выполняемой работы Покупатель выявит нарушения, стороны составляют и подписывают акт, в котором отражают эти нарушения.</w:t>
      </w:r>
      <w:bookmarkEnd w:id="136"/>
    </w:p>
    <w:p w:rsidR="00B209B2" w:rsidRPr="00C6343D" w:rsidRDefault="00B209B2" w:rsidP="00C6343D">
      <w:pPr>
        <w:rPr>
          <w:sz w:val="24"/>
          <w:szCs w:val="24"/>
        </w:rPr>
      </w:pPr>
      <w:r w:rsidRPr="00C6343D">
        <w:rPr>
          <w:sz w:val="24"/>
          <w:szCs w:val="24"/>
        </w:rPr>
        <w:t>Все запросы, ответы, извещения, уведомления должны быть составлены в письменной форме.</w:t>
      </w:r>
    </w:p>
    <w:p w:rsidR="00B209B2" w:rsidRPr="00C6343D" w:rsidRDefault="00B209B2" w:rsidP="00C6343D">
      <w:pPr>
        <w:pStyle w:val="2"/>
        <w:keepNext w:val="0"/>
        <w:numPr>
          <w:ilvl w:val="1"/>
          <w:numId w:val="23"/>
        </w:numPr>
        <w:ind w:left="0" w:right="0" w:firstLine="482"/>
        <w:jc w:val="both"/>
        <w:rPr>
          <w:szCs w:val="24"/>
        </w:rPr>
      </w:pPr>
      <w:bookmarkStart w:id="137" w:name="_ref_45170024"/>
      <w:r w:rsidRPr="00C6343D">
        <w:rPr>
          <w:szCs w:val="24"/>
        </w:rPr>
        <w:t>Риск случайной гибели и случайного повреждения имущества</w:t>
      </w:r>
      <w:bookmarkEnd w:id="137"/>
    </w:p>
    <w:p w:rsidR="00B209B2" w:rsidRPr="00C6343D" w:rsidRDefault="00B209B2" w:rsidP="00C6343D">
      <w:pPr>
        <w:pStyle w:val="3"/>
        <w:keepNext w:val="0"/>
        <w:numPr>
          <w:ilvl w:val="2"/>
          <w:numId w:val="23"/>
        </w:numPr>
        <w:ind w:left="0" w:firstLine="482"/>
        <w:jc w:val="both"/>
        <w:rPr>
          <w:szCs w:val="24"/>
        </w:rPr>
      </w:pPr>
      <w:bookmarkStart w:id="138" w:name="_ref_45170037"/>
      <w:r w:rsidRPr="00C6343D">
        <w:rPr>
          <w:szCs w:val="24"/>
        </w:rPr>
        <w:t>Риск случайной гибели или случайного повреждения товара и иного предоставленного Покупателем имущества в процессе выполнения работ несет Поставщик.</w:t>
      </w:r>
      <w:bookmarkEnd w:id="138"/>
    </w:p>
    <w:p w:rsidR="00B209B2" w:rsidRPr="00C6343D" w:rsidRDefault="00B209B2" w:rsidP="00C6343D">
      <w:pPr>
        <w:pStyle w:val="2"/>
        <w:keepNext w:val="0"/>
        <w:numPr>
          <w:ilvl w:val="1"/>
          <w:numId w:val="23"/>
        </w:numPr>
        <w:ind w:left="0" w:right="0" w:firstLine="482"/>
        <w:jc w:val="both"/>
        <w:rPr>
          <w:szCs w:val="24"/>
        </w:rPr>
      </w:pPr>
      <w:bookmarkStart w:id="139" w:name="_ref_45170077"/>
      <w:r w:rsidRPr="00C6343D">
        <w:rPr>
          <w:szCs w:val="24"/>
        </w:rPr>
        <w:t>Поставщик вправе привлекать к выполнению работ третьих лиц.</w:t>
      </w:r>
      <w:bookmarkEnd w:id="139"/>
    </w:p>
    <w:p w:rsidR="00B209B2" w:rsidRPr="00C6343D" w:rsidRDefault="00B209B2" w:rsidP="00C6343D">
      <w:pPr>
        <w:pStyle w:val="2"/>
        <w:keepNext w:val="0"/>
        <w:numPr>
          <w:ilvl w:val="1"/>
          <w:numId w:val="23"/>
        </w:numPr>
        <w:ind w:left="0" w:right="0" w:firstLine="482"/>
        <w:jc w:val="both"/>
        <w:rPr>
          <w:szCs w:val="24"/>
        </w:rPr>
      </w:pPr>
      <w:bookmarkStart w:id="140" w:name="_ref_45170169"/>
      <w:r w:rsidRPr="00C6343D">
        <w:rPr>
          <w:szCs w:val="24"/>
        </w:rPr>
        <w:t>Приемка выполненных работ</w:t>
      </w:r>
      <w:bookmarkEnd w:id="140"/>
    </w:p>
    <w:p w:rsidR="00B209B2" w:rsidRPr="00C6343D" w:rsidRDefault="00B209B2" w:rsidP="00C6343D">
      <w:pPr>
        <w:pStyle w:val="3"/>
        <w:keepNext w:val="0"/>
        <w:numPr>
          <w:ilvl w:val="2"/>
          <w:numId w:val="23"/>
        </w:numPr>
        <w:ind w:left="0" w:firstLine="482"/>
        <w:jc w:val="both"/>
        <w:rPr>
          <w:color w:val="FF0000"/>
          <w:szCs w:val="24"/>
        </w:rPr>
      </w:pPr>
      <w:bookmarkStart w:id="141" w:name="_ref_45170195"/>
      <w:r w:rsidRPr="00C6343D">
        <w:rPr>
          <w:szCs w:val="24"/>
        </w:rPr>
        <w:t xml:space="preserve">Приемка выполненных работ по монтажу и пуско-наладке проводится в течение пяти календарных дней после письменного уведомления о готовности. В комиссии по приемке выполненных работ принимают участие: главный инженер Судаков А.А., главный энергетик Левитский В.Р., мастер ПСХ </w:t>
      </w:r>
      <w:proofErr w:type="spellStart"/>
      <w:r w:rsidRPr="00C6343D">
        <w:rPr>
          <w:szCs w:val="24"/>
        </w:rPr>
        <w:t>Валатиков</w:t>
      </w:r>
      <w:proofErr w:type="spellEnd"/>
      <w:r w:rsidRPr="00C6343D">
        <w:rPr>
          <w:szCs w:val="24"/>
        </w:rPr>
        <w:t xml:space="preserve"> П.В. и представители Поставщика.</w:t>
      </w:r>
      <w:bookmarkEnd w:id="141"/>
    </w:p>
    <w:p w:rsidR="00B209B2" w:rsidRPr="00C6343D" w:rsidRDefault="00B209B2" w:rsidP="00C6343D">
      <w:pPr>
        <w:pStyle w:val="3"/>
        <w:keepNext w:val="0"/>
        <w:numPr>
          <w:ilvl w:val="2"/>
          <w:numId w:val="23"/>
        </w:numPr>
        <w:ind w:left="0" w:firstLine="482"/>
        <w:jc w:val="both"/>
        <w:rPr>
          <w:szCs w:val="24"/>
        </w:rPr>
      </w:pPr>
      <w:bookmarkStart w:id="142" w:name="_ref_45170247"/>
      <w:r w:rsidRPr="00C6343D">
        <w:rPr>
          <w:szCs w:val="24"/>
        </w:rPr>
        <w:t xml:space="preserve">Извещение об обнаружении Покупателем скрытых недостатков результата работ должно быть направлено Поставщику не позднее </w:t>
      </w:r>
      <w:r w:rsidRPr="00C6343D">
        <w:rPr>
          <w:szCs w:val="24"/>
          <w:u w:val="single"/>
        </w:rPr>
        <w:t>3(трех) календарных дней</w:t>
      </w:r>
      <w:r w:rsidRPr="00C6343D">
        <w:rPr>
          <w:szCs w:val="24"/>
        </w:rPr>
        <w:t xml:space="preserve"> с момента их обнаружения.</w:t>
      </w:r>
      <w:bookmarkEnd w:id="142"/>
    </w:p>
    <w:p w:rsidR="00B209B2" w:rsidRPr="00C6343D" w:rsidRDefault="00B209B2" w:rsidP="00C6343D">
      <w:pPr>
        <w:pStyle w:val="1"/>
        <w:keepLines/>
        <w:numPr>
          <w:ilvl w:val="0"/>
          <w:numId w:val="23"/>
        </w:numPr>
        <w:jc w:val="center"/>
        <w:rPr>
          <w:szCs w:val="24"/>
        </w:rPr>
      </w:pPr>
      <w:bookmarkStart w:id="143" w:name="_ref_45170365"/>
      <w:r w:rsidRPr="00C6343D">
        <w:rPr>
          <w:szCs w:val="24"/>
        </w:rPr>
        <w:t>Ответственность сторон</w:t>
      </w:r>
      <w:bookmarkEnd w:id="143"/>
    </w:p>
    <w:p w:rsidR="00B209B2" w:rsidRPr="00C6343D" w:rsidRDefault="00B209B2" w:rsidP="00C6343D">
      <w:pPr>
        <w:pStyle w:val="2"/>
        <w:keepNext w:val="0"/>
        <w:numPr>
          <w:ilvl w:val="1"/>
          <w:numId w:val="23"/>
        </w:numPr>
        <w:ind w:left="0" w:right="0" w:firstLine="482"/>
        <w:jc w:val="both"/>
        <w:rPr>
          <w:szCs w:val="24"/>
        </w:rPr>
      </w:pPr>
      <w:bookmarkStart w:id="144" w:name="_ref_45170378"/>
      <w:r w:rsidRPr="00C6343D">
        <w:rPr>
          <w:szCs w:val="24"/>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bookmarkEnd w:id="144"/>
    </w:p>
    <w:p w:rsidR="00B209B2" w:rsidRPr="00C6343D" w:rsidRDefault="00B209B2" w:rsidP="00C6343D">
      <w:pPr>
        <w:pStyle w:val="2"/>
        <w:keepNext w:val="0"/>
        <w:numPr>
          <w:ilvl w:val="1"/>
          <w:numId w:val="23"/>
        </w:numPr>
        <w:ind w:left="0" w:right="0" w:firstLine="482"/>
        <w:jc w:val="both"/>
        <w:rPr>
          <w:szCs w:val="24"/>
        </w:rPr>
      </w:pPr>
      <w:bookmarkStart w:id="145" w:name="_ref_45170392"/>
      <w:r w:rsidRPr="00C6343D">
        <w:rPr>
          <w:szCs w:val="24"/>
        </w:rPr>
        <w:t>Ответственность Поставщика</w:t>
      </w:r>
      <w:bookmarkEnd w:id="145"/>
    </w:p>
    <w:p w:rsidR="00B209B2" w:rsidRPr="00C6343D" w:rsidRDefault="00B209B2" w:rsidP="00C6343D">
      <w:pPr>
        <w:pStyle w:val="3"/>
        <w:keepNext w:val="0"/>
        <w:numPr>
          <w:ilvl w:val="2"/>
          <w:numId w:val="23"/>
        </w:numPr>
        <w:ind w:left="0" w:firstLine="482"/>
        <w:jc w:val="both"/>
        <w:rPr>
          <w:szCs w:val="24"/>
        </w:rPr>
      </w:pPr>
      <w:bookmarkStart w:id="146" w:name="_ref_45170405"/>
      <w:r w:rsidRPr="00C6343D">
        <w:rPr>
          <w:szCs w:val="24"/>
        </w:rPr>
        <w:t>Покупатель вправе потребовать от Поставщика уплаты неустойки в случаях:</w:t>
      </w:r>
      <w:bookmarkEnd w:id="146"/>
    </w:p>
    <w:p w:rsidR="00B209B2" w:rsidRPr="00C6343D" w:rsidRDefault="00B209B2" w:rsidP="00C6343D">
      <w:pPr>
        <w:pStyle w:val="ac"/>
        <w:numPr>
          <w:ilvl w:val="0"/>
          <w:numId w:val="25"/>
        </w:numPr>
        <w:spacing w:after="0" w:line="240" w:lineRule="auto"/>
        <w:jc w:val="both"/>
        <w:rPr>
          <w:rFonts w:ascii="Times New Roman" w:hAnsi="Times New Roman"/>
          <w:sz w:val="24"/>
          <w:szCs w:val="24"/>
        </w:rPr>
      </w:pPr>
      <w:r w:rsidRPr="00C6343D">
        <w:rPr>
          <w:rFonts w:ascii="Times New Roman" w:hAnsi="Times New Roman"/>
          <w:sz w:val="24"/>
          <w:szCs w:val="24"/>
        </w:rPr>
        <w:t xml:space="preserve">недопоставки или просрочки поставки товара - пени в размере </w:t>
      </w:r>
      <w:r w:rsidRPr="00C6343D">
        <w:rPr>
          <w:rFonts w:ascii="Times New Roman" w:hAnsi="Times New Roman"/>
          <w:sz w:val="24"/>
          <w:szCs w:val="24"/>
          <w:u w:val="single"/>
        </w:rPr>
        <w:t>0,1</w:t>
      </w:r>
      <w:r w:rsidRPr="00C6343D">
        <w:rPr>
          <w:rFonts w:ascii="Times New Roman" w:hAnsi="Times New Roman"/>
          <w:sz w:val="24"/>
          <w:szCs w:val="24"/>
        </w:rPr>
        <w:t>% стоимости не переданного в срок товара за каждый день просрочки;</w:t>
      </w:r>
    </w:p>
    <w:p w:rsidR="00B209B2" w:rsidRPr="00C6343D" w:rsidRDefault="00B209B2" w:rsidP="00C6343D">
      <w:pPr>
        <w:pStyle w:val="ac"/>
        <w:numPr>
          <w:ilvl w:val="0"/>
          <w:numId w:val="25"/>
        </w:numPr>
        <w:spacing w:after="0" w:line="240" w:lineRule="auto"/>
        <w:jc w:val="both"/>
        <w:rPr>
          <w:rFonts w:ascii="Times New Roman" w:hAnsi="Times New Roman"/>
          <w:sz w:val="24"/>
          <w:szCs w:val="24"/>
        </w:rPr>
      </w:pPr>
      <w:r w:rsidRPr="00C6343D">
        <w:rPr>
          <w:rFonts w:ascii="Times New Roman" w:hAnsi="Times New Roman"/>
          <w:sz w:val="24"/>
          <w:szCs w:val="24"/>
        </w:rPr>
        <w:t xml:space="preserve">просрочки устранения недостатков в товаре - пени в размере </w:t>
      </w:r>
      <w:r w:rsidRPr="00C6343D">
        <w:rPr>
          <w:rFonts w:ascii="Times New Roman" w:hAnsi="Times New Roman"/>
          <w:sz w:val="24"/>
          <w:szCs w:val="24"/>
          <w:u w:val="single"/>
        </w:rPr>
        <w:t>0,1</w:t>
      </w:r>
      <w:r w:rsidRPr="00C6343D">
        <w:rPr>
          <w:rFonts w:ascii="Times New Roman" w:hAnsi="Times New Roman"/>
          <w:sz w:val="24"/>
          <w:szCs w:val="24"/>
        </w:rPr>
        <w:t>% стоимости товара с недостатками за каждый день просрочки;</w:t>
      </w:r>
    </w:p>
    <w:p w:rsidR="00B209B2" w:rsidRPr="00C6343D" w:rsidRDefault="00B209B2" w:rsidP="00C6343D">
      <w:pPr>
        <w:pStyle w:val="ac"/>
        <w:numPr>
          <w:ilvl w:val="0"/>
          <w:numId w:val="25"/>
        </w:numPr>
        <w:spacing w:after="0" w:line="240" w:lineRule="auto"/>
        <w:jc w:val="both"/>
        <w:rPr>
          <w:rFonts w:ascii="Times New Roman" w:hAnsi="Times New Roman"/>
          <w:sz w:val="24"/>
          <w:szCs w:val="24"/>
        </w:rPr>
      </w:pPr>
      <w:r w:rsidRPr="00C6343D">
        <w:rPr>
          <w:rFonts w:ascii="Times New Roman" w:hAnsi="Times New Roman"/>
          <w:sz w:val="24"/>
          <w:szCs w:val="24"/>
        </w:rPr>
        <w:t xml:space="preserve">поставки некачественного и (или) некомплектного товара - штрафа в размере </w:t>
      </w:r>
      <w:r w:rsidRPr="00C6343D">
        <w:rPr>
          <w:rFonts w:ascii="Times New Roman" w:hAnsi="Times New Roman"/>
          <w:sz w:val="24"/>
          <w:szCs w:val="24"/>
          <w:u w:val="single"/>
        </w:rPr>
        <w:t>10</w:t>
      </w:r>
      <w:r w:rsidRPr="00C6343D">
        <w:rPr>
          <w:rFonts w:ascii="Times New Roman" w:hAnsi="Times New Roman"/>
          <w:sz w:val="24"/>
          <w:szCs w:val="24"/>
        </w:rPr>
        <w:t>% стоимости такого товара;</w:t>
      </w:r>
    </w:p>
    <w:p w:rsidR="00B209B2" w:rsidRPr="00C6343D" w:rsidRDefault="00B209B2" w:rsidP="00C6343D">
      <w:pPr>
        <w:pStyle w:val="ac"/>
        <w:numPr>
          <w:ilvl w:val="0"/>
          <w:numId w:val="25"/>
        </w:numPr>
        <w:spacing w:after="0" w:line="240" w:lineRule="auto"/>
        <w:jc w:val="both"/>
        <w:rPr>
          <w:rFonts w:ascii="Times New Roman" w:hAnsi="Times New Roman"/>
          <w:sz w:val="24"/>
          <w:szCs w:val="24"/>
        </w:rPr>
      </w:pPr>
      <w:r w:rsidRPr="00C6343D">
        <w:rPr>
          <w:rFonts w:ascii="Times New Roman" w:hAnsi="Times New Roman"/>
          <w:sz w:val="24"/>
          <w:szCs w:val="24"/>
        </w:rPr>
        <w:t>просрочки предоставления документов, относящихся к товару, более чем на</w:t>
      </w:r>
      <w:r w:rsidRPr="00C6343D">
        <w:rPr>
          <w:rFonts w:ascii="Times New Roman" w:hAnsi="Times New Roman"/>
          <w:color w:val="FF0000"/>
          <w:sz w:val="24"/>
          <w:szCs w:val="24"/>
        </w:rPr>
        <w:t xml:space="preserve"> </w:t>
      </w:r>
      <w:r w:rsidRPr="00C6343D">
        <w:rPr>
          <w:rFonts w:ascii="Times New Roman" w:hAnsi="Times New Roman"/>
          <w:sz w:val="24"/>
          <w:szCs w:val="24"/>
          <w:u w:val="single"/>
        </w:rPr>
        <w:t>10 дней</w:t>
      </w:r>
      <w:r w:rsidRPr="00C6343D">
        <w:rPr>
          <w:rFonts w:ascii="Times New Roman" w:hAnsi="Times New Roman"/>
          <w:color w:val="FF0000"/>
          <w:sz w:val="24"/>
          <w:szCs w:val="24"/>
        </w:rPr>
        <w:t xml:space="preserve"> </w:t>
      </w:r>
      <w:r w:rsidRPr="00C6343D">
        <w:rPr>
          <w:rFonts w:ascii="Times New Roman" w:hAnsi="Times New Roman"/>
          <w:sz w:val="24"/>
          <w:szCs w:val="24"/>
        </w:rPr>
        <w:t xml:space="preserve">- штрафа в размере </w:t>
      </w:r>
      <w:r w:rsidRPr="00C6343D">
        <w:rPr>
          <w:rFonts w:ascii="Times New Roman" w:hAnsi="Times New Roman"/>
          <w:sz w:val="24"/>
          <w:szCs w:val="24"/>
          <w:u w:val="single"/>
        </w:rPr>
        <w:t>5000 (пять тысяч) рублей</w:t>
      </w:r>
      <w:r w:rsidRPr="00C6343D">
        <w:rPr>
          <w:rFonts w:ascii="Times New Roman" w:hAnsi="Times New Roman"/>
          <w:sz w:val="24"/>
          <w:szCs w:val="24"/>
        </w:rPr>
        <w:t xml:space="preserve"> за каждый документ;</w:t>
      </w:r>
    </w:p>
    <w:p w:rsidR="00B209B2" w:rsidRPr="00C6343D" w:rsidRDefault="00B209B2" w:rsidP="00C6343D">
      <w:pPr>
        <w:pStyle w:val="ac"/>
        <w:numPr>
          <w:ilvl w:val="0"/>
          <w:numId w:val="25"/>
        </w:numPr>
        <w:spacing w:after="0" w:line="240" w:lineRule="auto"/>
        <w:jc w:val="both"/>
        <w:rPr>
          <w:rFonts w:ascii="Times New Roman" w:hAnsi="Times New Roman"/>
          <w:sz w:val="24"/>
          <w:szCs w:val="24"/>
        </w:rPr>
      </w:pPr>
      <w:r w:rsidRPr="00C6343D">
        <w:rPr>
          <w:rFonts w:ascii="Times New Roman" w:hAnsi="Times New Roman"/>
          <w:sz w:val="24"/>
          <w:szCs w:val="24"/>
        </w:rPr>
        <w:t>просрочки выполнения работ - пени в размере </w:t>
      </w:r>
      <w:r w:rsidRPr="00C6343D">
        <w:rPr>
          <w:rFonts w:ascii="Times New Roman" w:hAnsi="Times New Roman"/>
          <w:sz w:val="24"/>
          <w:szCs w:val="24"/>
          <w:u w:val="single"/>
        </w:rPr>
        <w:t>0,1</w:t>
      </w:r>
      <w:r w:rsidRPr="00C6343D">
        <w:rPr>
          <w:rFonts w:ascii="Times New Roman" w:hAnsi="Times New Roman"/>
          <w:sz w:val="24"/>
          <w:szCs w:val="24"/>
        </w:rPr>
        <w:t>% от цены работ за каждый день просрочки;</w:t>
      </w:r>
    </w:p>
    <w:p w:rsidR="00B209B2" w:rsidRPr="00C6343D" w:rsidRDefault="00B209B2" w:rsidP="00C6343D">
      <w:pPr>
        <w:pStyle w:val="ac"/>
        <w:numPr>
          <w:ilvl w:val="0"/>
          <w:numId w:val="25"/>
        </w:numPr>
        <w:spacing w:after="0" w:line="240" w:lineRule="auto"/>
        <w:jc w:val="both"/>
        <w:rPr>
          <w:rFonts w:ascii="Times New Roman" w:hAnsi="Times New Roman"/>
          <w:sz w:val="24"/>
          <w:szCs w:val="24"/>
        </w:rPr>
      </w:pPr>
      <w:r w:rsidRPr="00C6343D">
        <w:rPr>
          <w:rFonts w:ascii="Times New Roman" w:hAnsi="Times New Roman"/>
          <w:sz w:val="24"/>
          <w:szCs w:val="24"/>
        </w:rPr>
        <w:t>просрочки устранения выявленных недостатков в выполненных работах - пени в размере </w:t>
      </w:r>
      <w:r w:rsidRPr="00C6343D">
        <w:rPr>
          <w:rFonts w:ascii="Times New Roman" w:hAnsi="Times New Roman"/>
          <w:sz w:val="24"/>
          <w:szCs w:val="24"/>
          <w:u w:val="single"/>
        </w:rPr>
        <w:t>0,1</w:t>
      </w:r>
      <w:r w:rsidRPr="00C6343D">
        <w:rPr>
          <w:rFonts w:ascii="Times New Roman" w:hAnsi="Times New Roman"/>
          <w:sz w:val="24"/>
          <w:szCs w:val="24"/>
        </w:rPr>
        <w:t>% от цены работ за каждый день просрочки;</w:t>
      </w:r>
    </w:p>
    <w:p w:rsidR="00B209B2" w:rsidRPr="00C6343D" w:rsidRDefault="00B209B2" w:rsidP="00C6343D">
      <w:pPr>
        <w:pStyle w:val="ac"/>
        <w:numPr>
          <w:ilvl w:val="0"/>
          <w:numId w:val="25"/>
        </w:numPr>
        <w:spacing w:after="0" w:line="240" w:lineRule="auto"/>
        <w:jc w:val="both"/>
        <w:rPr>
          <w:rFonts w:ascii="Times New Roman" w:hAnsi="Times New Roman"/>
          <w:sz w:val="24"/>
          <w:szCs w:val="24"/>
        </w:rPr>
      </w:pPr>
      <w:r w:rsidRPr="00C6343D">
        <w:rPr>
          <w:rFonts w:ascii="Times New Roman" w:hAnsi="Times New Roman"/>
          <w:sz w:val="24"/>
          <w:szCs w:val="24"/>
        </w:rPr>
        <w:t xml:space="preserve">выявленной в течение гарантийного срока невозможности использовать результат работ в связи с их ненадлежащим качеством - штрафа в размере </w:t>
      </w:r>
      <w:r w:rsidRPr="00C6343D">
        <w:rPr>
          <w:rFonts w:ascii="Times New Roman" w:hAnsi="Times New Roman"/>
          <w:sz w:val="24"/>
          <w:szCs w:val="24"/>
          <w:u w:val="single"/>
        </w:rPr>
        <w:t>100000 (сто тысяч) рублей</w:t>
      </w:r>
      <w:r w:rsidRPr="00C6343D">
        <w:rPr>
          <w:rFonts w:ascii="Times New Roman" w:hAnsi="Times New Roman"/>
          <w:sz w:val="24"/>
          <w:szCs w:val="24"/>
        </w:rPr>
        <w:t>.</w:t>
      </w:r>
    </w:p>
    <w:p w:rsidR="00B209B2" w:rsidRPr="00C6343D" w:rsidRDefault="00B209B2" w:rsidP="00C6343D">
      <w:pPr>
        <w:pStyle w:val="3"/>
        <w:keepNext w:val="0"/>
        <w:numPr>
          <w:ilvl w:val="2"/>
          <w:numId w:val="23"/>
        </w:numPr>
        <w:ind w:left="0" w:firstLine="482"/>
        <w:jc w:val="both"/>
        <w:rPr>
          <w:szCs w:val="24"/>
        </w:rPr>
      </w:pPr>
      <w:bookmarkStart w:id="147" w:name="_ref_45170444"/>
      <w:r w:rsidRPr="00C6343D">
        <w:rPr>
          <w:szCs w:val="24"/>
        </w:rPr>
        <w:t>В случае нарушения Поставщиком обязательств, за которые договором предусмотрена неустойка, Покупатель вправе потребовать взыскания с Поставщика убытков в полной сумме сверх неустойки (штрафная неустойка).</w:t>
      </w:r>
      <w:bookmarkEnd w:id="147"/>
    </w:p>
    <w:p w:rsidR="00B209B2" w:rsidRPr="00C6343D" w:rsidRDefault="00B209B2" w:rsidP="00C6343D">
      <w:pPr>
        <w:pStyle w:val="2"/>
        <w:keepNext w:val="0"/>
        <w:numPr>
          <w:ilvl w:val="1"/>
          <w:numId w:val="23"/>
        </w:numPr>
        <w:ind w:left="0" w:right="0" w:firstLine="482"/>
        <w:jc w:val="both"/>
        <w:rPr>
          <w:szCs w:val="24"/>
        </w:rPr>
      </w:pPr>
      <w:bookmarkStart w:id="148" w:name="_ref_57435521"/>
      <w:r w:rsidRPr="00C6343D">
        <w:rPr>
          <w:szCs w:val="24"/>
        </w:rPr>
        <w:t>Ответственность Покупателя</w:t>
      </w:r>
      <w:bookmarkEnd w:id="148"/>
    </w:p>
    <w:p w:rsidR="00B209B2" w:rsidRPr="00C6343D" w:rsidRDefault="00B209B2" w:rsidP="00C6343D">
      <w:pPr>
        <w:pStyle w:val="3"/>
        <w:keepNext w:val="0"/>
        <w:numPr>
          <w:ilvl w:val="2"/>
          <w:numId w:val="23"/>
        </w:numPr>
        <w:ind w:left="0" w:firstLine="482"/>
        <w:jc w:val="both"/>
        <w:rPr>
          <w:szCs w:val="24"/>
        </w:rPr>
      </w:pPr>
      <w:bookmarkStart w:id="149" w:name="_ref_57456314"/>
      <w:r w:rsidRPr="00C6343D">
        <w:rPr>
          <w:szCs w:val="24"/>
        </w:rPr>
        <w:t>Поставщик вправе потребовать от Покупателя уплаты неустойки в случаях:</w:t>
      </w:r>
      <w:bookmarkEnd w:id="149"/>
    </w:p>
    <w:p w:rsidR="00B209B2" w:rsidRPr="00C6343D" w:rsidRDefault="00B209B2" w:rsidP="00C6343D">
      <w:pPr>
        <w:pStyle w:val="ac"/>
        <w:numPr>
          <w:ilvl w:val="0"/>
          <w:numId w:val="26"/>
        </w:numPr>
        <w:spacing w:after="0" w:line="240" w:lineRule="auto"/>
        <w:jc w:val="both"/>
        <w:rPr>
          <w:rFonts w:ascii="Times New Roman" w:hAnsi="Times New Roman"/>
          <w:sz w:val="24"/>
          <w:szCs w:val="24"/>
        </w:rPr>
      </w:pPr>
      <w:r w:rsidRPr="00C6343D">
        <w:rPr>
          <w:rFonts w:ascii="Times New Roman" w:hAnsi="Times New Roman"/>
          <w:sz w:val="24"/>
          <w:szCs w:val="24"/>
        </w:rPr>
        <w:t xml:space="preserve">просрочки оплаты поставленного товара - пени в размере </w:t>
      </w:r>
      <w:r w:rsidRPr="00C6343D">
        <w:rPr>
          <w:rFonts w:ascii="Times New Roman" w:hAnsi="Times New Roman"/>
          <w:sz w:val="24"/>
          <w:szCs w:val="24"/>
          <w:u w:val="single"/>
        </w:rPr>
        <w:t>0,1</w:t>
      </w:r>
      <w:r w:rsidRPr="00C6343D">
        <w:rPr>
          <w:rFonts w:ascii="Times New Roman" w:hAnsi="Times New Roman"/>
          <w:sz w:val="24"/>
          <w:szCs w:val="24"/>
        </w:rPr>
        <w:t>% суммы задолженности за каждый день просрочки;</w:t>
      </w:r>
    </w:p>
    <w:p w:rsidR="00B209B2" w:rsidRPr="00C6343D" w:rsidRDefault="00B209B2" w:rsidP="00C6343D">
      <w:pPr>
        <w:pStyle w:val="ac"/>
        <w:numPr>
          <w:ilvl w:val="0"/>
          <w:numId w:val="26"/>
        </w:numPr>
        <w:spacing w:after="0" w:line="240" w:lineRule="auto"/>
        <w:jc w:val="both"/>
        <w:rPr>
          <w:rFonts w:ascii="Times New Roman" w:hAnsi="Times New Roman"/>
          <w:sz w:val="24"/>
          <w:szCs w:val="24"/>
        </w:rPr>
      </w:pPr>
      <w:r w:rsidRPr="00C6343D">
        <w:rPr>
          <w:rFonts w:ascii="Times New Roman" w:hAnsi="Times New Roman"/>
          <w:sz w:val="24"/>
          <w:szCs w:val="24"/>
        </w:rPr>
        <w:lastRenderedPageBreak/>
        <w:t xml:space="preserve">просрочки оплаты выполненной работы - пени в размере </w:t>
      </w:r>
      <w:r w:rsidRPr="00C6343D">
        <w:rPr>
          <w:rFonts w:ascii="Times New Roman" w:hAnsi="Times New Roman"/>
          <w:sz w:val="24"/>
          <w:szCs w:val="24"/>
          <w:u w:val="single"/>
        </w:rPr>
        <w:t>0,1</w:t>
      </w:r>
      <w:r w:rsidRPr="00C6343D">
        <w:rPr>
          <w:rFonts w:ascii="Times New Roman" w:hAnsi="Times New Roman"/>
          <w:sz w:val="24"/>
          <w:szCs w:val="24"/>
        </w:rPr>
        <w:t>% от суммы задолженности за каждый день просрочки.</w:t>
      </w:r>
    </w:p>
    <w:p w:rsidR="00B209B2" w:rsidRPr="00C6343D" w:rsidRDefault="00B209B2" w:rsidP="00C6343D">
      <w:pPr>
        <w:pStyle w:val="3"/>
        <w:keepNext w:val="0"/>
        <w:numPr>
          <w:ilvl w:val="2"/>
          <w:numId w:val="23"/>
        </w:numPr>
        <w:ind w:left="0" w:firstLine="482"/>
        <w:jc w:val="both"/>
        <w:rPr>
          <w:szCs w:val="24"/>
        </w:rPr>
      </w:pPr>
      <w:bookmarkStart w:id="150" w:name="_ref_57456316"/>
      <w:r w:rsidRPr="00C6343D">
        <w:rPr>
          <w:szCs w:val="24"/>
        </w:rPr>
        <w:t>В случае нарушения Покупателем обязательств по договору Поставщик вправе требовать возмещения убытков за исключением упущенной выгоды.</w:t>
      </w:r>
      <w:bookmarkEnd w:id="150"/>
    </w:p>
    <w:p w:rsidR="00B209B2" w:rsidRDefault="00B209B2" w:rsidP="00C6343D">
      <w:pPr>
        <w:pStyle w:val="2"/>
        <w:keepNext w:val="0"/>
        <w:numPr>
          <w:ilvl w:val="1"/>
          <w:numId w:val="23"/>
        </w:numPr>
        <w:ind w:left="0" w:right="0" w:firstLine="482"/>
        <w:jc w:val="both"/>
        <w:rPr>
          <w:szCs w:val="24"/>
        </w:rPr>
      </w:pPr>
      <w:bookmarkStart w:id="151" w:name="_ref_45170509"/>
      <w:r w:rsidRPr="00C6343D">
        <w:rPr>
          <w:szCs w:val="24"/>
        </w:rPr>
        <w:t>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стороны-должника, отсутствие у стороны-должника необходимых денежных средств.</w:t>
      </w:r>
      <w:bookmarkEnd w:id="151"/>
    </w:p>
    <w:p w:rsidR="00C6343D" w:rsidRPr="00C6343D" w:rsidRDefault="00C6343D" w:rsidP="00C6343D"/>
    <w:p w:rsidR="00B209B2" w:rsidRPr="00C6343D" w:rsidRDefault="00B209B2" w:rsidP="00C6343D">
      <w:pPr>
        <w:pStyle w:val="1"/>
        <w:keepLines/>
        <w:numPr>
          <w:ilvl w:val="0"/>
          <w:numId w:val="23"/>
        </w:numPr>
        <w:jc w:val="center"/>
        <w:rPr>
          <w:szCs w:val="24"/>
        </w:rPr>
      </w:pPr>
      <w:bookmarkStart w:id="152" w:name="_ref_45170535"/>
      <w:r w:rsidRPr="00C6343D">
        <w:rPr>
          <w:szCs w:val="24"/>
        </w:rPr>
        <w:t>Изменение и расторжение договора</w:t>
      </w:r>
      <w:bookmarkEnd w:id="152"/>
    </w:p>
    <w:p w:rsidR="00B209B2" w:rsidRPr="00C6343D" w:rsidRDefault="00B209B2" w:rsidP="00C6343D">
      <w:pPr>
        <w:pStyle w:val="2"/>
        <w:keepNext w:val="0"/>
        <w:numPr>
          <w:ilvl w:val="1"/>
          <w:numId w:val="23"/>
        </w:numPr>
        <w:ind w:left="0" w:right="0" w:firstLine="482"/>
        <w:jc w:val="both"/>
        <w:rPr>
          <w:szCs w:val="24"/>
        </w:rPr>
      </w:pPr>
      <w:bookmarkStart w:id="153" w:name="_ref_45170548"/>
      <w:r w:rsidRPr="00C6343D">
        <w:rPr>
          <w:szCs w:val="24"/>
        </w:rPr>
        <w:t>Договор может быть изменен или расторгнут по соглашению сторон.</w:t>
      </w:r>
      <w:bookmarkEnd w:id="153"/>
    </w:p>
    <w:p w:rsidR="00B209B2" w:rsidRPr="00C6343D" w:rsidRDefault="00B209B2" w:rsidP="00C6343D">
      <w:pPr>
        <w:rPr>
          <w:sz w:val="24"/>
          <w:szCs w:val="24"/>
        </w:rPr>
      </w:pPr>
      <w:r w:rsidRPr="00C6343D">
        <w:rPr>
          <w:sz w:val="24"/>
          <w:szCs w:val="24"/>
        </w:rPr>
        <w:t xml:space="preserve">Сторона, которая получила требование другой стороны об изменении или расторжении договора, обязана его рассмотреть и направить письменный мотивированный ответ в течение </w:t>
      </w:r>
      <w:r w:rsidRPr="00C6343D">
        <w:rPr>
          <w:sz w:val="24"/>
          <w:szCs w:val="24"/>
          <w:u w:val="single"/>
        </w:rPr>
        <w:t xml:space="preserve">10 (десяти) календарных дней </w:t>
      </w:r>
      <w:r w:rsidRPr="00C6343D">
        <w:rPr>
          <w:sz w:val="24"/>
          <w:szCs w:val="24"/>
        </w:rPr>
        <w:t>с момента получения указанного требования.</w:t>
      </w:r>
    </w:p>
    <w:p w:rsidR="00B209B2" w:rsidRPr="00C6343D" w:rsidRDefault="00B209B2" w:rsidP="00C6343D">
      <w:pPr>
        <w:pStyle w:val="2"/>
        <w:keepNext w:val="0"/>
        <w:numPr>
          <w:ilvl w:val="1"/>
          <w:numId w:val="23"/>
        </w:numPr>
        <w:ind w:left="0" w:right="0" w:firstLine="482"/>
        <w:jc w:val="both"/>
        <w:rPr>
          <w:szCs w:val="24"/>
        </w:rPr>
      </w:pPr>
      <w:bookmarkStart w:id="154" w:name="_ref_45170561"/>
      <w:r w:rsidRPr="00C6343D">
        <w:rPr>
          <w:szCs w:val="24"/>
        </w:rPr>
        <w:t>По требованию одной из сторон договор может быть изменен или расторгнут по решению суда только в следующих случаях:</w:t>
      </w:r>
      <w:bookmarkEnd w:id="154"/>
    </w:p>
    <w:p w:rsidR="00B209B2" w:rsidRPr="00C6343D" w:rsidRDefault="00B209B2" w:rsidP="00C6343D">
      <w:pPr>
        <w:rPr>
          <w:sz w:val="24"/>
          <w:szCs w:val="24"/>
        </w:rPr>
      </w:pPr>
      <w:r w:rsidRPr="00C6343D">
        <w:rPr>
          <w:sz w:val="24"/>
          <w:szCs w:val="24"/>
        </w:rPr>
        <w:t>1) при существенном нарушении договора другой стороной;</w:t>
      </w:r>
    </w:p>
    <w:p w:rsidR="00B209B2" w:rsidRPr="00C6343D" w:rsidRDefault="00B209B2" w:rsidP="00C6343D">
      <w:pPr>
        <w:rPr>
          <w:sz w:val="24"/>
          <w:szCs w:val="24"/>
        </w:rPr>
      </w:pPr>
      <w:r w:rsidRPr="00C6343D">
        <w:rPr>
          <w:sz w:val="24"/>
          <w:szCs w:val="24"/>
        </w:rPr>
        <w:t>2) в иных случаях, предусмотренных Гражданским кодексом РФ или другими законами.</w:t>
      </w:r>
    </w:p>
    <w:p w:rsidR="00B209B2" w:rsidRPr="00C6343D" w:rsidRDefault="00B209B2" w:rsidP="00C6343D">
      <w:pPr>
        <w:rPr>
          <w:sz w:val="24"/>
          <w:szCs w:val="24"/>
        </w:rPr>
      </w:pPr>
      <w:r w:rsidRPr="00C6343D">
        <w:rPr>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209B2" w:rsidRPr="00C6343D" w:rsidRDefault="00B209B2" w:rsidP="00C6343D">
      <w:pPr>
        <w:pStyle w:val="2"/>
        <w:keepNext w:val="0"/>
        <w:numPr>
          <w:ilvl w:val="1"/>
          <w:numId w:val="23"/>
        </w:numPr>
        <w:ind w:left="0" w:right="0" w:firstLine="482"/>
        <w:jc w:val="both"/>
        <w:rPr>
          <w:szCs w:val="24"/>
        </w:rPr>
      </w:pPr>
      <w:bookmarkStart w:id="155" w:name="_ref_45170706"/>
      <w:r w:rsidRPr="00C6343D">
        <w:rPr>
          <w:szCs w:val="24"/>
        </w:rPr>
        <w:t>Покупатель вправе потребовать расторжения договора и взыскания с Поставщика понесенных убытков в случае:</w:t>
      </w:r>
      <w:bookmarkEnd w:id="155"/>
    </w:p>
    <w:p w:rsidR="00B209B2" w:rsidRPr="00C6343D" w:rsidRDefault="00B209B2" w:rsidP="00C6343D">
      <w:pPr>
        <w:pStyle w:val="ac"/>
        <w:numPr>
          <w:ilvl w:val="0"/>
          <w:numId w:val="27"/>
        </w:numPr>
        <w:spacing w:after="0" w:line="240" w:lineRule="auto"/>
        <w:jc w:val="both"/>
        <w:rPr>
          <w:rFonts w:ascii="Times New Roman" w:hAnsi="Times New Roman"/>
          <w:sz w:val="24"/>
          <w:szCs w:val="24"/>
        </w:rPr>
      </w:pPr>
      <w:r w:rsidRPr="00C6343D">
        <w:rPr>
          <w:rFonts w:ascii="Times New Roman" w:hAnsi="Times New Roman"/>
          <w:sz w:val="24"/>
          <w:szCs w:val="24"/>
        </w:rPr>
        <w:t>нарушения Поставщиком срока поставки более чем на 10 дней или более 3-х раз в период действия договора;</w:t>
      </w:r>
    </w:p>
    <w:p w:rsidR="00B209B2" w:rsidRPr="00C6343D" w:rsidRDefault="00B209B2" w:rsidP="00C6343D">
      <w:pPr>
        <w:pStyle w:val="ac"/>
        <w:numPr>
          <w:ilvl w:val="0"/>
          <w:numId w:val="27"/>
        </w:numPr>
        <w:spacing w:after="0" w:line="240" w:lineRule="auto"/>
        <w:jc w:val="both"/>
        <w:rPr>
          <w:rFonts w:ascii="Times New Roman" w:hAnsi="Times New Roman"/>
          <w:sz w:val="24"/>
          <w:szCs w:val="24"/>
        </w:rPr>
      </w:pPr>
      <w:r w:rsidRPr="00C6343D">
        <w:rPr>
          <w:rFonts w:ascii="Times New Roman" w:hAnsi="Times New Roman"/>
          <w:sz w:val="24"/>
          <w:szCs w:val="24"/>
        </w:rPr>
        <w:t>нарушения Поставщиком любого из сроков выполнения работ более чем на 10 дней   или 3-х раз в период действия договора.</w:t>
      </w:r>
    </w:p>
    <w:p w:rsidR="00B209B2" w:rsidRDefault="00B209B2" w:rsidP="00C6343D">
      <w:pPr>
        <w:rPr>
          <w:sz w:val="24"/>
          <w:szCs w:val="24"/>
        </w:rPr>
      </w:pPr>
      <w:r w:rsidRPr="00C6343D">
        <w:rPr>
          <w:sz w:val="24"/>
          <w:szCs w:val="24"/>
        </w:rPr>
        <w:t>Указанные нарушения признаются сторонами существенными (п. 2 ст. 450 ГК РФ).</w:t>
      </w:r>
    </w:p>
    <w:p w:rsidR="00C6343D" w:rsidRPr="00C6343D" w:rsidRDefault="00C6343D" w:rsidP="00C6343D">
      <w:pPr>
        <w:rPr>
          <w:sz w:val="24"/>
          <w:szCs w:val="24"/>
        </w:rPr>
      </w:pPr>
    </w:p>
    <w:p w:rsidR="00B209B2" w:rsidRPr="00C6343D" w:rsidRDefault="00B209B2" w:rsidP="00C6343D">
      <w:pPr>
        <w:pStyle w:val="1"/>
        <w:keepLines/>
        <w:numPr>
          <w:ilvl w:val="0"/>
          <w:numId w:val="23"/>
        </w:numPr>
        <w:jc w:val="center"/>
        <w:rPr>
          <w:szCs w:val="24"/>
        </w:rPr>
      </w:pPr>
      <w:bookmarkStart w:id="156" w:name="_ref_45170744"/>
      <w:r w:rsidRPr="00C6343D">
        <w:rPr>
          <w:szCs w:val="24"/>
        </w:rPr>
        <w:t>Разрешение споров</w:t>
      </w:r>
      <w:bookmarkEnd w:id="156"/>
    </w:p>
    <w:p w:rsidR="00B209B2" w:rsidRPr="00C6343D" w:rsidRDefault="00B209B2" w:rsidP="00C6343D">
      <w:pPr>
        <w:pStyle w:val="2"/>
        <w:keepNext w:val="0"/>
        <w:numPr>
          <w:ilvl w:val="1"/>
          <w:numId w:val="23"/>
        </w:numPr>
        <w:ind w:left="0" w:right="0" w:firstLine="482"/>
        <w:jc w:val="both"/>
        <w:rPr>
          <w:szCs w:val="24"/>
        </w:rPr>
      </w:pPr>
      <w:bookmarkStart w:id="157" w:name="_ref_45170758"/>
      <w:r w:rsidRPr="00C6343D">
        <w:rPr>
          <w:szCs w:val="24"/>
        </w:rPr>
        <w:t>Досудебный (претензионный) порядок разрешения споров</w:t>
      </w:r>
      <w:bookmarkEnd w:id="157"/>
    </w:p>
    <w:p w:rsidR="00B209B2" w:rsidRPr="00C6343D" w:rsidRDefault="00B209B2" w:rsidP="00C6343D">
      <w:pPr>
        <w:pStyle w:val="3"/>
        <w:keepNext w:val="0"/>
        <w:numPr>
          <w:ilvl w:val="2"/>
          <w:numId w:val="23"/>
        </w:numPr>
        <w:ind w:left="0" w:firstLine="482"/>
        <w:jc w:val="both"/>
        <w:rPr>
          <w:szCs w:val="24"/>
        </w:rPr>
      </w:pPr>
      <w:bookmarkStart w:id="158" w:name="_ref_45170771"/>
      <w:r w:rsidRPr="00C6343D">
        <w:rPr>
          <w:szCs w:val="24"/>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158"/>
    </w:p>
    <w:p w:rsidR="00B209B2" w:rsidRPr="00C6343D" w:rsidRDefault="00B209B2" w:rsidP="00C6343D">
      <w:pPr>
        <w:pStyle w:val="3"/>
        <w:keepNext w:val="0"/>
        <w:numPr>
          <w:ilvl w:val="2"/>
          <w:numId w:val="23"/>
        </w:numPr>
        <w:ind w:left="0" w:firstLine="482"/>
        <w:jc w:val="both"/>
        <w:rPr>
          <w:szCs w:val="24"/>
        </w:rPr>
      </w:pPr>
      <w:bookmarkStart w:id="159" w:name="_ref_45170784"/>
      <w:r w:rsidRPr="00C6343D">
        <w:rPr>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159"/>
    </w:p>
    <w:p w:rsidR="00B209B2" w:rsidRPr="00C6343D" w:rsidRDefault="00B209B2" w:rsidP="00C6343D">
      <w:pPr>
        <w:pStyle w:val="3"/>
        <w:keepNext w:val="0"/>
        <w:numPr>
          <w:ilvl w:val="2"/>
          <w:numId w:val="23"/>
        </w:numPr>
        <w:ind w:left="0" w:firstLine="482"/>
        <w:jc w:val="both"/>
        <w:rPr>
          <w:szCs w:val="24"/>
        </w:rPr>
      </w:pPr>
      <w:bookmarkStart w:id="160" w:name="_ref_45170797"/>
      <w:r w:rsidRPr="00C6343D">
        <w:rPr>
          <w:szCs w:val="24"/>
        </w:rPr>
        <w:t xml:space="preserve">Сторона, которая получила претензию, обязана ее рассмотреть и направить письменный мотивированный ответ другой стороне в течение </w:t>
      </w:r>
      <w:r w:rsidRPr="00C6343D">
        <w:rPr>
          <w:szCs w:val="24"/>
          <w:u w:val="single"/>
        </w:rPr>
        <w:t>10 (десяти) календарных дней</w:t>
      </w:r>
      <w:r w:rsidRPr="00C6343D">
        <w:rPr>
          <w:szCs w:val="24"/>
        </w:rPr>
        <w:t xml:space="preserve"> с момента получения претензии.</w:t>
      </w:r>
      <w:bookmarkEnd w:id="160"/>
    </w:p>
    <w:p w:rsidR="00B209B2" w:rsidRPr="00C6343D" w:rsidRDefault="00B209B2" w:rsidP="00C6343D">
      <w:pPr>
        <w:pStyle w:val="3"/>
        <w:keepNext w:val="0"/>
        <w:numPr>
          <w:ilvl w:val="2"/>
          <w:numId w:val="23"/>
        </w:numPr>
        <w:ind w:left="0" w:firstLine="482"/>
        <w:jc w:val="both"/>
        <w:rPr>
          <w:szCs w:val="24"/>
        </w:rPr>
      </w:pPr>
      <w:bookmarkStart w:id="161" w:name="_ref_45170810"/>
      <w:r w:rsidRPr="00C6343D">
        <w:rPr>
          <w:szCs w:val="24"/>
        </w:rPr>
        <w:t xml:space="preserve">Заинтересованная сторона вправе обратиться в суд по истечении </w:t>
      </w:r>
      <w:r w:rsidRPr="00C6343D">
        <w:rPr>
          <w:szCs w:val="24"/>
          <w:u w:val="single"/>
        </w:rPr>
        <w:t>30 (тридцати) календарных дней</w:t>
      </w:r>
      <w:r w:rsidRPr="00C6343D">
        <w:rPr>
          <w:szCs w:val="24"/>
        </w:rPr>
        <w:t xml:space="preserve">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bookmarkEnd w:id="161"/>
    </w:p>
    <w:p w:rsidR="00B209B2" w:rsidRPr="00C6343D" w:rsidRDefault="00B209B2" w:rsidP="00C6343D">
      <w:pPr>
        <w:pStyle w:val="2"/>
        <w:keepNext w:val="0"/>
        <w:numPr>
          <w:ilvl w:val="1"/>
          <w:numId w:val="23"/>
        </w:numPr>
        <w:ind w:left="0" w:right="0" w:firstLine="482"/>
        <w:jc w:val="both"/>
        <w:rPr>
          <w:szCs w:val="24"/>
        </w:rPr>
      </w:pPr>
      <w:bookmarkStart w:id="162" w:name="_ref_45170836"/>
      <w:r w:rsidRPr="00C6343D">
        <w:rPr>
          <w:szCs w:val="24"/>
        </w:rPr>
        <w:t xml:space="preserve">Споры, возникшие из договора, подлежат рассмотрению арбитражным судом </w:t>
      </w:r>
      <w:r w:rsidRPr="00C6343D">
        <w:rPr>
          <w:szCs w:val="24"/>
          <w:u w:val="single"/>
        </w:rPr>
        <w:t>Свердловской области</w:t>
      </w:r>
      <w:r w:rsidRPr="00C6343D">
        <w:rPr>
          <w:szCs w:val="24"/>
        </w:rPr>
        <w:t>.</w:t>
      </w:r>
      <w:bookmarkEnd w:id="162"/>
    </w:p>
    <w:p w:rsidR="00B209B2" w:rsidRPr="00C6343D" w:rsidRDefault="00B209B2" w:rsidP="00C6343D">
      <w:pPr>
        <w:pStyle w:val="1"/>
        <w:keepLines/>
        <w:numPr>
          <w:ilvl w:val="0"/>
          <w:numId w:val="23"/>
        </w:numPr>
        <w:jc w:val="center"/>
        <w:rPr>
          <w:szCs w:val="24"/>
        </w:rPr>
      </w:pPr>
      <w:bookmarkStart w:id="163" w:name="_ref_45170861"/>
      <w:r w:rsidRPr="00C6343D">
        <w:rPr>
          <w:szCs w:val="24"/>
        </w:rPr>
        <w:t>Заключительные положения</w:t>
      </w:r>
      <w:bookmarkEnd w:id="163"/>
    </w:p>
    <w:p w:rsidR="00B209B2" w:rsidRPr="00C6343D" w:rsidRDefault="00B209B2" w:rsidP="00C6343D">
      <w:pPr>
        <w:pStyle w:val="2"/>
        <w:keepNext w:val="0"/>
        <w:numPr>
          <w:ilvl w:val="1"/>
          <w:numId w:val="23"/>
        </w:numPr>
        <w:ind w:left="0" w:right="0" w:firstLine="482"/>
        <w:jc w:val="both"/>
        <w:rPr>
          <w:szCs w:val="24"/>
        </w:rPr>
      </w:pPr>
      <w:bookmarkStart w:id="164" w:name="_ref_45170900"/>
      <w:r w:rsidRPr="00C6343D">
        <w:rPr>
          <w:szCs w:val="24"/>
        </w:rPr>
        <w:t>Договор действует до "</w:t>
      </w:r>
      <w:r w:rsidRPr="00C6343D">
        <w:rPr>
          <w:szCs w:val="24"/>
          <w:u w:val="single"/>
        </w:rPr>
        <w:t>31</w:t>
      </w:r>
      <w:r w:rsidRPr="00C6343D">
        <w:rPr>
          <w:szCs w:val="24"/>
        </w:rPr>
        <w:t xml:space="preserve">" </w:t>
      </w:r>
      <w:r w:rsidRPr="00C6343D">
        <w:rPr>
          <w:szCs w:val="24"/>
          <w:u w:val="single"/>
        </w:rPr>
        <w:t>декабря</w:t>
      </w:r>
      <w:r w:rsidRPr="00C6343D">
        <w:rPr>
          <w:szCs w:val="24"/>
        </w:rPr>
        <w:t> </w:t>
      </w:r>
      <w:r w:rsidRPr="00C6343D">
        <w:rPr>
          <w:szCs w:val="24"/>
          <w:u w:val="single"/>
        </w:rPr>
        <w:t>2016</w:t>
      </w:r>
      <w:r w:rsidRPr="00C6343D">
        <w:rPr>
          <w:szCs w:val="24"/>
        </w:rPr>
        <w:t xml:space="preserve"> г.</w:t>
      </w:r>
      <w:bookmarkEnd w:id="164"/>
    </w:p>
    <w:p w:rsidR="00B209B2" w:rsidRPr="00C6343D" w:rsidRDefault="00B209B2" w:rsidP="00C6343D">
      <w:pPr>
        <w:pStyle w:val="2"/>
        <w:keepNext w:val="0"/>
        <w:numPr>
          <w:ilvl w:val="1"/>
          <w:numId w:val="23"/>
        </w:numPr>
        <w:ind w:left="0" w:right="0" w:firstLine="482"/>
        <w:jc w:val="both"/>
        <w:rPr>
          <w:szCs w:val="24"/>
        </w:rPr>
      </w:pPr>
      <w:bookmarkStart w:id="165" w:name="_ref_138863610"/>
      <w:r w:rsidRPr="00C6343D">
        <w:rPr>
          <w:szCs w:val="24"/>
        </w:rPr>
        <w:t xml:space="preserve">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w:t>
      </w:r>
      <w:r w:rsidRPr="00C6343D">
        <w:rPr>
          <w:szCs w:val="24"/>
        </w:rPr>
        <w:lastRenderedPageBreak/>
        <w:t>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bookmarkEnd w:id="165"/>
    </w:p>
    <w:p w:rsidR="00B209B2" w:rsidRPr="00C6343D" w:rsidRDefault="00B209B2" w:rsidP="00C6343D">
      <w:pPr>
        <w:rPr>
          <w:sz w:val="24"/>
          <w:szCs w:val="24"/>
        </w:rPr>
      </w:pPr>
      <w:r w:rsidRPr="00C6343D">
        <w:rPr>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B209B2" w:rsidRPr="00C6343D" w:rsidRDefault="00B209B2" w:rsidP="00C6343D">
      <w:pPr>
        <w:pStyle w:val="2"/>
        <w:keepNext w:val="0"/>
        <w:numPr>
          <w:ilvl w:val="1"/>
          <w:numId w:val="23"/>
        </w:numPr>
        <w:ind w:left="0" w:right="0" w:firstLine="482"/>
        <w:jc w:val="both"/>
        <w:rPr>
          <w:szCs w:val="24"/>
        </w:rPr>
      </w:pPr>
      <w:bookmarkStart w:id="166" w:name="_ref_139282644"/>
      <w:r w:rsidRPr="00C6343D">
        <w:rPr>
          <w:szCs w:val="24"/>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166"/>
    </w:p>
    <w:p w:rsidR="00B209B2" w:rsidRPr="00C6343D" w:rsidRDefault="00B209B2" w:rsidP="00C6343D">
      <w:pPr>
        <w:pStyle w:val="2"/>
        <w:keepNext w:val="0"/>
        <w:numPr>
          <w:ilvl w:val="1"/>
          <w:numId w:val="23"/>
        </w:numPr>
        <w:ind w:left="0" w:right="0" w:firstLine="482"/>
        <w:jc w:val="both"/>
        <w:rPr>
          <w:szCs w:val="24"/>
        </w:rPr>
      </w:pPr>
      <w:bookmarkStart w:id="167" w:name="_ref_45170952"/>
      <w:r w:rsidRPr="00C6343D">
        <w:rPr>
          <w:szCs w:val="24"/>
        </w:rPr>
        <w:t xml:space="preserve">Договор составлен в </w:t>
      </w:r>
      <w:r w:rsidRPr="00C6343D">
        <w:rPr>
          <w:szCs w:val="24"/>
          <w:u w:val="single"/>
        </w:rPr>
        <w:t>двух</w:t>
      </w:r>
      <w:r w:rsidRPr="00C6343D">
        <w:rPr>
          <w:szCs w:val="24"/>
        </w:rPr>
        <w:t xml:space="preserve"> экземплярах, имеющих одинаковую юридическую силу, по </w:t>
      </w:r>
      <w:proofErr w:type="gramStart"/>
      <w:r w:rsidRPr="00C6343D">
        <w:rPr>
          <w:szCs w:val="24"/>
        </w:rPr>
        <w:t>одному  для</w:t>
      </w:r>
      <w:proofErr w:type="gramEnd"/>
      <w:r w:rsidRPr="00C6343D">
        <w:rPr>
          <w:szCs w:val="24"/>
        </w:rPr>
        <w:t xml:space="preserve"> каждой из сторон.</w:t>
      </w:r>
      <w:bookmarkEnd w:id="167"/>
    </w:p>
    <w:p w:rsidR="00B209B2" w:rsidRPr="00C6343D" w:rsidRDefault="00B209B2" w:rsidP="00C6343D">
      <w:pPr>
        <w:pStyle w:val="2"/>
        <w:keepNext w:val="0"/>
        <w:numPr>
          <w:ilvl w:val="1"/>
          <w:numId w:val="23"/>
        </w:numPr>
        <w:ind w:left="0" w:right="0" w:firstLine="482"/>
        <w:jc w:val="both"/>
        <w:rPr>
          <w:szCs w:val="24"/>
        </w:rPr>
      </w:pPr>
      <w:bookmarkStart w:id="168" w:name="_ref_45170965"/>
      <w:r w:rsidRPr="00C6343D">
        <w:rPr>
          <w:szCs w:val="24"/>
        </w:rPr>
        <w:t>Перечень приложений к договору</w:t>
      </w:r>
      <w:bookmarkEnd w:id="168"/>
    </w:p>
    <w:p w:rsidR="00B209B2" w:rsidRPr="00C6343D" w:rsidRDefault="00B209B2" w:rsidP="00C6343D">
      <w:pPr>
        <w:pStyle w:val="3"/>
        <w:keepNext w:val="0"/>
        <w:numPr>
          <w:ilvl w:val="2"/>
          <w:numId w:val="23"/>
        </w:numPr>
        <w:ind w:left="0" w:firstLine="482"/>
        <w:jc w:val="both"/>
        <w:rPr>
          <w:szCs w:val="24"/>
        </w:rPr>
      </w:pPr>
      <w:bookmarkStart w:id="169" w:name="_ref_88773252"/>
      <w:r w:rsidRPr="00C6343D">
        <w:rPr>
          <w:szCs w:val="24"/>
        </w:rPr>
        <w:t>Приложение № </w:t>
      </w:r>
      <w:r w:rsidRPr="00C6343D">
        <w:rPr>
          <w:szCs w:val="24"/>
        </w:rPr>
        <w:fldChar w:fldCharType="begin" w:fldLock="1"/>
      </w:r>
      <w:r w:rsidRPr="00C6343D">
        <w:rPr>
          <w:szCs w:val="24"/>
        </w:rPr>
        <w:instrText xml:space="preserve"> REF _ref_44065187 \h \n \!  \* MERGEFORMAT </w:instrText>
      </w:r>
      <w:r w:rsidRPr="00C6343D">
        <w:rPr>
          <w:szCs w:val="24"/>
        </w:rPr>
      </w:r>
      <w:r w:rsidRPr="00C6343D">
        <w:rPr>
          <w:szCs w:val="24"/>
        </w:rPr>
        <w:fldChar w:fldCharType="separate"/>
      </w:r>
      <w:r w:rsidRPr="00C6343D">
        <w:rPr>
          <w:szCs w:val="24"/>
        </w:rPr>
        <w:t>1</w:t>
      </w:r>
      <w:r w:rsidRPr="00C6343D">
        <w:rPr>
          <w:szCs w:val="24"/>
        </w:rPr>
        <w:fldChar w:fldCharType="end"/>
      </w:r>
      <w:r w:rsidRPr="00C6343D">
        <w:rPr>
          <w:szCs w:val="24"/>
        </w:rPr>
        <w:t> Спецификация товара</w:t>
      </w:r>
      <w:bookmarkEnd w:id="169"/>
    </w:p>
    <w:p w:rsidR="00B209B2" w:rsidRPr="00C6343D" w:rsidRDefault="00B209B2" w:rsidP="00C6343D">
      <w:pPr>
        <w:pStyle w:val="3"/>
        <w:keepNext w:val="0"/>
        <w:numPr>
          <w:ilvl w:val="2"/>
          <w:numId w:val="23"/>
        </w:numPr>
        <w:ind w:left="0" w:firstLine="482"/>
        <w:jc w:val="both"/>
        <w:rPr>
          <w:szCs w:val="24"/>
        </w:rPr>
      </w:pPr>
      <w:bookmarkStart w:id="170" w:name="_ref_88773253"/>
      <w:r w:rsidRPr="00C6343D">
        <w:rPr>
          <w:szCs w:val="24"/>
        </w:rPr>
        <w:t>Приложение № </w:t>
      </w:r>
      <w:r w:rsidRPr="00C6343D">
        <w:rPr>
          <w:szCs w:val="24"/>
        </w:rPr>
        <w:fldChar w:fldCharType="begin" w:fldLock="1"/>
      </w:r>
      <w:r w:rsidRPr="00C6343D">
        <w:rPr>
          <w:szCs w:val="24"/>
        </w:rPr>
        <w:instrText xml:space="preserve"> REF _ref_44409157 \h \n \!  \* MERGEFORMAT </w:instrText>
      </w:r>
      <w:r w:rsidRPr="00C6343D">
        <w:rPr>
          <w:szCs w:val="24"/>
        </w:rPr>
      </w:r>
      <w:r w:rsidRPr="00C6343D">
        <w:rPr>
          <w:szCs w:val="24"/>
        </w:rPr>
        <w:fldChar w:fldCharType="separate"/>
      </w:r>
      <w:r w:rsidRPr="00C6343D">
        <w:rPr>
          <w:szCs w:val="24"/>
        </w:rPr>
        <w:t>2</w:t>
      </w:r>
      <w:r w:rsidRPr="00C6343D">
        <w:rPr>
          <w:szCs w:val="24"/>
        </w:rPr>
        <w:fldChar w:fldCharType="end"/>
      </w:r>
      <w:r w:rsidRPr="00C6343D">
        <w:rPr>
          <w:szCs w:val="24"/>
        </w:rPr>
        <w:t> Задание Покупателя</w:t>
      </w:r>
      <w:bookmarkEnd w:id="170"/>
    </w:p>
    <w:p w:rsidR="00B209B2" w:rsidRPr="00C6343D" w:rsidRDefault="00B209B2" w:rsidP="00C6343D">
      <w:pPr>
        <w:pStyle w:val="3"/>
        <w:keepNext w:val="0"/>
        <w:numPr>
          <w:ilvl w:val="2"/>
          <w:numId w:val="23"/>
        </w:numPr>
        <w:ind w:left="0" w:firstLine="482"/>
        <w:jc w:val="both"/>
        <w:rPr>
          <w:szCs w:val="24"/>
        </w:rPr>
      </w:pPr>
      <w:bookmarkStart w:id="171" w:name="_ref_88773255"/>
      <w:r w:rsidRPr="00C6343D">
        <w:rPr>
          <w:szCs w:val="24"/>
        </w:rPr>
        <w:t xml:space="preserve">Приложение № </w:t>
      </w:r>
      <w:r w:rsidRPr="00C6343D">
        <w:rPr>
          <w:szCs w:val="24"/>
        </w:rPr>
        <w:fldChar w:fldCharType="begin" w:fldLock="1"/>
      </w:r>
      <w:r w:rsidRPr="00C6343D">
        <w:rPr>
          <w:szCs w:val="24"/>
        </w:rPr>
        <w:instrText xml:space="preserve"> REF _ref_48889194 \h \n \!  \* MERGEFORMAT </w:instrText>
      </w:r>
      <w:r w:rsidRPr="00C6343D">
        <w:rPr>
          <w:szCs w:val="24"/>
        </w:rPr>
      </w:r>
      <w:r w:rsidRPr="00C6343D">
        <w:rPr>
          <w:szCs w:val="24"/>
        </w:rPr>
        <w:fldChar w:fldCharType="separate"/>
      </w:r>
      <w:r w:rsidRPr="00C6343D">
        <w:rPr>
          <w:szCs w:val="24"/>
        </w:rPr>
        <w:t>3</w:t>
      </w:r>
      <w:r w:rsidRPr="00C6343D">
        <w:rPr>
          <w:szCs w:val="24"/>
        </w:rPr>
        <w:fldChar w:fldCharType="end"/>
      </w:r>
      <w:r w:rsidRPr="00C6343D">
        <w:rPr>
          <w:szCs w:val="24"/>
        </w:rPr>
        <w:t> График выполнения работ</w:t>
      </w:r>
      <w:bookmarkEnd w:id="171"/>
    </w:p>
    <w:p w:rsidR="00B209B2" w:rsidRPr="00C6343D" w:rsidRDefault="00B209B2" w:rsidP="00C6343D">
      <w:pPr>
        <w:pStyle w:val="3"/>
        <w:keepNext w:val="0"/>
        <w:numPr>
          <w:ilvl w:val="2"/>
          <w:numId w:val="23"/>
        </w:numPr>
        <w:ind w:left="0" w:firstLine="482"/>
        <w:jc w:val="both"/>
        <w:rPr>
          <w:szCs w:val="24"/>
        </w:rPr>
      </w:pPr>
      <w:r w:rsidRPr="00C6343D">
        <w:rPr>
          <w:szCs w:val="24"/>
        </w:rPr>
        <w:t>Приложение № 4 Локальный сметный расчет № 1/АК</w:t>
      </w:r>
    </w:p>
    <w:p w:rsidR="00B209B2" w:rsidRPr="00C6343D" w:rsidRDefault="00B209B2" w:rsidP="00C6343D">
      <w:pPr>
        <w:pStyle w:val="3"/>
        <w:keepNext w:val="0"/>
        <w:numPr>
          <w:ilvl w:val="2"/>
          <w:numId w:val="23"/>
        </w:numPr>
        <w:ind w:left="0" w:firstLine="482"/>
        <w:jc w:val="both"/>
        <w:rPr>
          <w:szCs w:val="24"/>
        </w:rPr>
      </w:pPr>
      <w:r w:rsidRPr="00C6343D">
        <w:rPr>
          <w:szCs w:val="24"/>
        </w:rPr>
        <w:t>Приложение № 5 Локальный сметный расчет № 2/ГСВ</w:t>
      </w:r>
    </w:p>
    <w:p w:rsidR="00B209B2" w:rsidRPr="00C6343D" w:rsidRDefault="00B209B2" w:rsidP="00C6343D">
      <w:pPr>
        <w:pStyle w:val="3"/>
        <w:keepNext w:val="0"/>
        <w:numPr>
          <w:ilvl w:val="2"/>
          <w:numId w:val="23"/>
        </w:numPr>
        <w:ind w:left="0" w:firstLine="482"/>
        <w:jc w:val="both"/>
        <w:rPr>
          <w:szCs w:val="24"/>
        </w:rPr>
      </w:pPr>
      <w:r w:rsidRPr="00C6343D">
        <w:rPr>
          <w:szCs w:val="24"/>
        </w:rPr>
        <w:t>Приложение № 6 Локальный сметный расчет № 3/ГСН</w:t>
      </w:r>
    </w:p>
    <w:p w:rsidR="00B209B2" w:rsidRPr="00C6343D" w:rsidRDefault="00B209B2" w:rsidP="00C6343D">
      <w:pPr>
        <w:pStyle w:val="3"/>
        <w:keepNext w:val="0"/>
        <w:numPr>
          <w:ilvl w:val="2"/>
          <w:numId w:val="23"/>
        </w:numPr>
        <w:ind w:left="0" w:firstLine="482"/>
        <w:jc w:val="both"/>
        <w:rPr>
          <w:szCs w:val="24"/>
        </w:rPr>
      </w:pPr>
      <w:r w:rsidRPr="00C6343D">
        <w:rPr>
          <w:szCs w:val="24"/>
        </w:rPr>
        <w:t>Приложение № 7 Локальный сметный расчет № 4/КМ</w:t>
      </w:r>
    </w:p>
    <w:p w:rsidR="00B209B2" w:rsidRPr="00C6343D" w:rsidRDefault="00B209B2" w:rsidP="00C6343D">
      <w:pPr>
        <w:pStyle w:val="3"/>
        <w:keepNext w:val="0"/>
        <w:numPr>
          <w:ilvl w:val="2"/>
          <w:numId w:val="23"/>
        </w:numPr>
        <w:ind w:left="0" w:firstLine="482"/>
        <w:jc w:val="both"/>
        <w:rPr>
          <w:szCs w:val="24"/>
        </w:rPr>
      </w:pPr>
      <w:r w:rsidRPr="00C6343D">
        <w:rPr>
          <w:szCs w:val="24"/>
        </w:rPr>
        <w:t>Приложение № 8 Локальный сметный расчет № 5/ПНР</w:t>
      </w:r>
    </w:p>
    <w:p w:rsidR="00B209B2" w:rsidRPr="00C6343D" w:rsidRDefault="00B209B2" w:rsidP="00C6343D">
      <w:pPr>
        <w:pStyle w:val="3"/>
        <w:keepNext w:val="0"/>
        <w:numPr>
          <w:ilvl w:val="2"/>
          <w:numId w:val="23"/>
        </w:numPr>
        <w:ind w:left="0" w:firstLine="482"/>
        <w:jc w:val="both"/>
        <w:rPr>
          <w:szCs w:val="24"/>
        </w:rPr>
      </w:pPr>
      <w:r w:rsidRPr="00C6343D">
        <w:rPr>
          <w:szCs w:val="24"/>
        </w:rPr>
        <w:t>Приложение № 9 Локальный сметный расчет № 6/ТМ</w:t>
      </w:r>
    </w:p>
    <w:p w:rsidR="00B209B2" w:rsidRDefault="00B209B2" w:rsidP="00C6343D">
      <w:pPr>
        <w:pStyle w:val="3"/>
        <w:keepNext w:val="0"/>
        <w:numPr>
          <w:ilvl w:val="2"/>
          <w:numId w:val="23"/>
        </w:numPr>
        <w:ind w:left="0" w:firstLine="482"/>
        <w:jc w:val="both"/>
        <w:rPr>
          <w:szCs w:val="24"/>
        </w:rPr>
      </w:pPr>
      <w:r w:rsidRPr="00C6343D">
        <w:rPr>
          <w:szCs w:val="24"/>
        </w:rPr>
        <w:t>Приложение № 10 Локальный сметный расчет № 7/ЭМ</w:t>
      </w:r>
    </w:p>
    <w:p w:rsidR="00FA209F" w:rsidRPr="00FA209F" w:rsidRDefault="00FA209F" w:rsidP="00FA209F"/>
    <w:p w:rsidR="00FA209F" w:rsidRDefault="00FA209F" w:rsidP="00FA209F">
      <w:pPr>
        <w:pStyle w:val="ac"/>
        <w:jc w:val="center"/>
        <w:rPr>
          <w:color w:val="FF0000"/>
        </w:rPr>
      </w:pPr>
      <w:r w:rsidRPr="00FA209F">
        <w:rPr>
          <w:rFonts w:ascii="Times New Roman" w:hAnsi="Times New Roman"/>
          <w:b/>
          <w:color w:val="FF0000"/>
        </w:rPr>
        <w:t>Документацию можно скачать по</w:t>
      </w:r>
      <w:r>
        <w:t xml:space="preserve"> </w:t>
      </w:r>
      <w:hyperlink r:id="rId20" w:history="1">
        <w:r w:rsidRPr="00FA209F">
          <w:rPr>
            <w:rStyle w:val="a4"/>
          </w:rPr>
          <w:t>ссылке https://yadi.sk/d/8G_CLUN8uP5oa</w:t>
        </w:r>
      </w:hyperlink>
      <w:r>
        <w:t xml:space="preserve"> </w:t>
      </w:r>
    </w:p>
    <w:p w:rsidR="00B209B2" w:rsidRPr="0070044A" w:rsidRDefault="00B209B2" w:rsidP="00B209B2">
      <w:pPr>
        <w:pStyle w:val="3"/>
        <w:ind w:left="0"/>
        <w:rPr>
          <w:szCs w:val="24"/>
        </w:rPr>
      </w:pPr>
    </w:p>
    <w:p w:rsidR="00B209B2" w:rsidRPr="0070044A" w:rsidRDefault="00B209B2" w:rsidP="00B209B2">
      <w:pPr>
        <w:pStyle w:val="1"/>
        <w:keepLines/>
        <w:numPr>
          <w:ilvl w:val="0"/>
          <w:numId w:val="23"/>
        </w:numPr>
        <w:spacing w:before="240" w:after="120" w:line="276" w:lineRule="auto"/>
        <w:jc w:val="center"/>
        <w:rPr>
          <w:szCs w:val="24"/>
        </w:rPr>
      </w:pPr>
      <w:bookmarkStart w:id="172" w:name="_ref_45170978"/>
      <w:r w:rsidRPr="0070044A">
        <w:rPr>
          <w:szCs w:val="24"/>
        </w:rPr>
        <w:t>Адреса и реквизиты сторон</w:t>
      </w:r>
      <w:bookmarkEnd w:id="17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11"/>
        <w:gridCol w:w="5011"/>
      </w:tblGrid>
      <w:tr w:rsidR="00B209B2" w:rsidRPr="00FA209F" w:rsidTr="00FA209F">
        <w:tc>
          <w:tcPr>
            <w:tcW w:w="2450" w:type="pct"/>
          </w:tcPr>
          <w:p w:rsidR="00B209B2" w:rsidRPr="00FA209F" w:rsidRDefault="00B209B2" w:rsidP="00FA209F">
            <w:pPr>
              <w:pStyle w:val="Normalunindented"/>
              <w:keepNext/>
              <w:jc w:val="center"/>
            </w:pPr>
            <w:r w:rsidRPr="00FA209F">
              <w:t>Покупатель</w:t>
            </w:r>
          </w:p>
        </w:tc>
        <w:tc>
          <w:tcPr>
            <w:tcW w:w="2500" w:type="pct"/>
          </w:tcPr>
          <w:p w:rsidR="00B209B2" w:rsidRPr="00FA209F" w:rsidRDefault="00B209B2" w:rsidP="00FA209F">
            <w:pPr>
              <w:pStyle w:val="Normalunindented"/>
              <w:keepNext/>
              <w:jc w:val="center"/>
            </w:pPr>
            <w:r w:rsidRPr="00FA209F">
              <w:t>Поставщик</w:t>
            </w:r>
          </w:p>
        </w:tc>
      </w:tr>
      <w:tr w:rsidR="00B209B2" w:rsidRPr="00FA209F" w:rsidTr="00FA209F">
        <w:tc>
          <w:tcPr>
            <w:tcW w:w="2450" w:type="pct"/>
          </w:tcPr>
          <w:p w:rsidR="00B209B2" w:rsidRPr="00FA209F" w:rsidRDefault="00B209B2" w:rsidP="00FA209F">
            <w:pPr>
              <w:pStyle w:val="Normalunindented"/>
              <w:keepNext/>
              <w:jc w:val="left"/>
            </w:pPr>
            <w:proofErr w:type="gramStart"/>
            <w:r w:rsidRPr="00FA209F">
              <w:t>Наименование :</w:t>
            </w:r>
            <w:r w:rsidRPr="00FA209F">
              <w:rPr>
                <w:u w:val="single"/>
              </w:rPr>
              <w:t>Открытое</w:t>
            </w:r>
            <w:proofErr w:type="gramEnd"/>
            <w:r w:rsidRPr="00FA209F">
              <w:rPr>
                <w:u w:val="single"/>
              </w:rPr>
              <w:t xml:space="preserve"> акционерное общество «Богдановичский комбикормовый завод»</w:t>
            </w:r>
            <w:r w:rsidRPr="00FA209F">
              <w:br/>
              <w:t>Адрес:  Россия, Свердловская область, г. Богданович, ул. Степана Разина, 64.</w:t>
            </w:r>
            <w:r w:rsidRPr="00FA209F">
              <w:br/>
              <w:t>Почтовый адрес: Россия, 623537 Свердловская область, г. Богданович, ул. Степана Разина, 64.</w:t>
            </w:r>
            <w:r w:rsidRPr="00FA209F">
              <w:br/>
              <w:t>ОГРН: 1026600705790</w:t>
            </w:r>
            <w:r w:rsidRPr="00FA209F">
              <w:br/>
              <w:t>ИНН: 6605002100</w:t>
            </w:r>
            <w:r w:rsidRPr="00FA209F">
              <w:br/>
              <w:t>КПП: 660850001</w:t>
            </w:r>
            <w:r w:rsidRPr="00FA209F">
              <w:br/>
              <w:t>Р/с: 40702810600900000137</w:t>
            </w:r>
            <w:r w:rsidRPr="00FA209F">
              <w:br/>
              <w:t>в ПАО «СКБ-банк» г. Екатеринбург</w:t>
            </w:r>
            <w:r w:rsidRPr="00FA209F">
              <w:br/>
              <w:t>К/с: 30101810800000000756</w:t>
            </w:r>
            <w:r w:rsidRPr="00FA209F">
              <w:br/>
              <w:t>БИК: 046577756</w:t>
            </w:r>
          </w:p>
        </w:tc>
        <w:tc>
          <w:tcPr>
            <w:tcW w:w="2500" w:type="pct"/>
          </w:tcPr>
          <w:p w:rsidR="00B209B2" w:rsidRPr="00FA209F" w:rsidRDefault="00B209B2" w:rsidP="00FA209F">
            <w:pPr>
              <w:pStyle w:val="Normalunindented"/>
              <w:keepNext/>
              <w:jc w:val="left"/>
            </w:pPr>
            <w:r w:rsidRPr="00FA209F">
              <w:t xml:space="preserve"> </w:t>
            </w:r>
          </w:p>
        </w:tc>
      </w:tr>
      <w:tr w:rsidR="00B209B2" w:rsidRPr="00FA209F" w:rsidTr="00FA209F">
        <w:tc>
          <w:tcPr>
            <w:tcW w:w="2450" w:type="pct"/>
            <w:tcBorders>
              <w:bottom w:val="nil"/>
            </w:tcBorders>
          </w:tcPr>
          <w:p w:rsidR="00B209B2" w:rsidRPr="00FA209F" w:rsidRDefault="00B209B2" w:rsidP="00FA209F">
            <w:pPr>
              <w:pStyle w:val="Normalunindented"/>
              <w:keepNext/>
              <w:jc w:val="left"/>
            </w:pPr>
            <w:proofErr w:type="spellStart"/>
            <w:r w:rsidRPr="00FA209F">
              <w:t>И.о</w:t>
            </w:r>
            <w:proofErr w:type="spellEnd"/>
            <w:r w:rsidRPr="00FA209F">
              <w:t>. генерального директора</w:t>
            </w:r>
          </w:p>
          <w:p w:rsidR="00B209B2" w:rsidRPr="00FA209F" w:rsidRDefault="00B209B2" w:rsidP="00FA209F">
            <w:pPr>
              <w:pStyle w:val="Normalunindented"/>
              <w:keepNext/>
            </w:pPr>
            <w:r w:rsidRPr="00FA209F">
              <w:t xml:space="preserve">_______________   </w:t>
            </w:r>
            <w:r w:rsidRPr="00FA209F">
              <w:rPr>
                <w:u w:val="single"/>
              </w:rPr>
              <w:t>Хамьянов О.В.</w:t>
            </w:r>
          </w:p>
        </w:tc>
        <w:tc>
          <w:tcPr>
            <w:tcW w:w="2500" w:type="pct"/>
            <w:tcBorders>
              <w:bottom w:val="nil"/>
            </w:tcBorders>
          </w:tcPr>
          <w:p w:rsidR="00B209B2" w:rsidRPr="00FA209F" w:rsidRDefault="00B209B2" w:rsidP="00FA209F">
            <w:pPr>
              <w:pStyle w:val="Normalunindented"/>
              <w:keepNext/>
              <w:jc w:val="left"/>
              <w:rPr>
                <w:u w:val="single"/>
              </w:rPr>
            </w:pPr>
          </w:p>
        </w:tc>
      </w:tr>
      <w:tr w:rsidR="00B209B2" w:rsidRPr="00FA209F" w:rsidTr="00FA209F">
        <w:tc>
          <w:tcPr>
            <w:tcW w:w="2450" w:type="pct"/>
            <w:tcBorders>
              <w:top w:val="nil"/>
              <w:bottom w:val="nil"/>
            </w:tcBorders>
          </w:tcPr>
          <w:p w:rsidR="00B209B2" w:rsidRPr="00FA209F" w:rsidRDefault="00B209B2" w:rsidP="00FA209F">
            <w:pPr>
              <w:keepNext/>
              <w:rPr>
                <w:sz w:val="22"/>
                <w:szCs w:val="22"/>
              </w:rPr>
            </w:pPr>
          </w:p>
        </w:tc>
        <w:tc>
          <w:tcPr>
            <w:tcW w:w="2500" w:type="pct"/>
            <w:tcBorders>
              <w:top w:val="nil"/>
              <w:bottom w:val="nil"/>
            </w:tcBorders>
          </w:tcPr>
          <w:p w:rsidR="00B209B2" w:rsidRPr="00FA209F" w:rsidRDefault="00B209B2" w:rsidP="00FA209F">
            <w:pPr>
              <w:keepNext/>
              <w:rPr>
                <w:sz w:val="22"/>
                <w:szCs w:val="22"/>
              </w:rPr>
            </w:pPr>
          </w:p>
        </w:tc>
      </w:tr>
      <w:tr w:rsidR="00B209B2" w:rsidRPr="00FA209F" w:rsidTr="00FA209F">
        <w:trPr>
          <w:trHeight w:val="267"/>
        </w:trPr>
        <w:tc>
          <w:tcPr>
            <w:tcW w:w="2450" w:type="pct"/>
            <w:tcBorders>
              <w:top w:val="nil"/>
            </w:tcBorders>
          </w:tcPr>
          <w:p w:rsidR="00B209B2" w:rsidRPr="00FA209F" w:rsidRDefault="00B209B2" w:rsidP="00FA209F">
            <w:pPr>
              <w:pStyle w:val="Normalunindented"/>
              <w:keepNext/>
              <w:jc w:val="left"/>
            </w:pPr>
            <w:r w:rsidRPr="00FA209F">
              <w:rPr>
                <w:i/>
              </w:rPr>
              <w:t>М.П.</w:t>
            </w:r>
          </w:p>
        </w:tc>
        <w:tc>
          <w:tcPr>
            <w:tcW w:w="2500" w:type="pct"/>
            <w:tcBorders>
              <w:top w:val="nil"/>
            </w:tcBorders>
          </w:tcPr>
          <w:p w:rsidR="00B209B2" w:rsidRPr="00FA209F" w:rsidRDefault="00B209B2" w:rsidP="00FA209F">
            <w:pPr>
              <w:pStyle w:val="Normalunindented"/>
              <w:keepNext/>
            </w:pPr>
            <w:r w:rsidRPr="00FA209F">
              <w:rPr>
                <w:i/>
              </w:rPr>
              <w:t>М.П.</w:t>
            </w:r>
          </w:p>
        </w:tc>
      </w:tr>
    </w:tbl>
    <w:p w:rsidR="00B209B2" w:rsidRPr="0070044A" w:rsidRDefault="00B209B2" w:rsidP="00B209B2">
      <w:pPr>
        <w:rPr>
          <w:sz w:val="24"/>
          <w:szCs w:val="24"/>
        </w:rPr>
        <w:sectPr w:rsidR="00B209B2" w:rsidRPr="0070044A" w:rsidSect="00FA209F">
          <w:footerReference w:type="first" r:id="rId21"/>
          <w:footnotePr>
            <w:numRestart w:val="eachSect"/>
          </w:footnotePr>
          <w:pgSz w:w="11907" w:h="16839" w:code="9"/>
          <w:pgMar w:top="851" w:right="851" w:bottom="1134" w:left="1134" w:header="720" w:footer="720" w:gutter="0"/>
          <w:pgNumType w:start="1"/>
          <w:cols w:space="720"/>
          <w:titlePg/>
        </w:sectPr>
      </w:pPr>
      <w:bookmarkStart w:id="173" w:name="_docEnd_1"/>
      <w:bookmarkEnd w:id="173"/>
    </w:p>
    <w:p w:rsidR="00B209B2" w:rsidRPr="0070044A" w:rsidRDefault="00B209B2" w:rsidP="00B209B2">
      <w:pPr>
        <w:keepNext/>
        <w:keepLines/>
        <w:jc w:val="right"/>
        <w:rPr>
          <w:sz w:val="24"/>
          <w:szCs w:val="24"/>
        </w:rPr>
      </w:pPr>
      <w:r w:rsidRPr="0070044A">
        <w:rPr>
          <w:sz w:val="24"/>
          <w:szCs w:val="24"/>
        </w:rPr>
        <w:lastRenderedPageBreak/>
        <w:t xml:space="preserve">Приложение № </w:t>
      </w:r>
      <w:r w:rsidRPr="0070044A">
        <w:rPr>
          <w:sz w:val="24"/>
          <w:szCs w:val="24"/>
        </w:rPr>
        <w:fldChar w:fldCharType="begin" w:fldLock="1"/>
      </w:r>
      <w:r w:rsidRPr="0070044A">
        <w:rPr>
          <w:sz w:val="24"/>
          <w:szCs w:val="24"/>
        </w:rPr>
        <w:instrText xml:space="preserve"> REF _ref_44065187 \h \n \! </w:instrText>
      </w:r>
      <w:r>
        <w:rPr>
          <w:sz w:val="24"/>
          <w:szCs w:val="24"/>
        </w:rPr>
        <w:instrText xml:space="preserve"> \* MERGEFORMAT </w:instrText>
      </w:r>
      <w:r w:rsidRPr="0070044A">
        <w:rPr>
          <w:sz w:val="24"/>
          <w:szCs w:val="24"/>
        </w:rPr>
      </w:r>
      <w:r w:rsidRPr="0070044A">
        <w:rPr>
          <w:sz w:val="24"/>
          <w:szCs w:val="24"/>
        </w:rPr>
        <w:fldChar w:fldCharType="separate"/>
      </w:r>
      <w:r w:rsidRPr="0070044A">
        <w:rPr>
          <w:sz w:val="24"/>
          <w:szCs w:val="24"/>
        </w:rPr>
        <w:t>1</w:t>
      </w:r>
      <w:r w:rsidRPr="0070044A">
        <w:rPr>
          <w:sz w:val="24"/>
          <w:szCs w:val="24"/>
        </w:rPr>
        <w:fldChar w:fldCharType="end"/>
      </w:r>
      <w:r w:rsidRPr="0070044A">
        <w:rPr>
          <w:sz w:val="24"/>
          <w:szCs w:val="24"/>
        </w:rPr>
        <w:br/>
        <w:t xml:space="preserve">к договору поставки (с выполнением </w:t>
      </w:r>
      <w:proofErr w:type="gramStart"/>
      <w:r w:rsidRPr="0070044A">
        <w:rPr>
          <w:sz w:val="24"/>
          <w:szCs w:val="24"/>
        </w:rPr>
        <w:t>работ)</w:t>
      </w:r>
      <w:r w:rsidRPr="0070044A">
        <w:rPr>
          <w:sz w:val="24"/>
          <w:szCs w:val="24"/>
        </w:rPr>
        <w:br/>
        <w:t>№</w:t>
      </w:r>
      <w:proofErr w:type="gramEnd"/>
      <w:r w:rsidRPr="0070044A">
        <w:rPr>
          <w:sz w:val="24"/>
          <w:szCs w:val="24"/>
        </w:rPr>
        <w:t xml:space="preserve"> </w:t>
      </w:r>
      <w:r w:rsidRPr="0070044A">
        <w:rPr>
          <w:sz w:val="24"/>
          <w:szCs w:val="24"/>
          <w:u w:val="single"/>
        </w:rPr>
        <w:t>________</w:t>
      </w:r>
      <w:r w:rsidRPr="0070044A">
        <w:rPr>
          <w:sz w:val="24"/>
          <w:szCs w:val="24"/>
        </w:rPr>
        <w:t xml:space="preserve"> от "</w:t>
      </w:r>
      <w:r w:rsidRPr="0070044A">
        <w:rPr>
          <w:sz w:val="24"/>
          <w:szCs w:val="24"/>
          <w:u w:val="single"/>
        </w:rPr>
        <w:t>        </w:t>
      </w:r>
      <w:r w:rsidRPr="0070044A">
        <w:rPr>
          <w:sz w:val="24"/>
          <w:szCs w:val="24"/>
        </w:rPr>
        <w:t xml:space="preserve">" </w:t>
      </w:r>
      <w:r w:rsidRPr="0070044A">
        <w:rPr>
          <w:sz w:val="24"/>
          <w:szCs w:val="24"/>
          <w:u w:val="single"/>
        </w:rPr>
        <w:t>                    </w:t>
      </w:r>
      <w:r w:rsidRPr="0070044A">
        <w:rPr>
          <w:sz w:val="24"/>
          <w:szCs w:val="24"/>
        </w:rPr>
        <w:t xml:space="preserve"> 2016 г.</w:t>
      </w:r>
    </w:p>
    <w:p w:rsidR="00C6343D" w:rsidRDefault="00B209B2" w:rsidP="00C6343D">
      <w:pPr>
        <w:pStyle w:val="afb"/>
        <w:rPr>
          <w:sz w:val="24"/>
          <w:szCs w:val="24"/>
        </w:rPr>
      </w:pPr>
      <w:bookmarkStart w:id="174" w:name="_docStart_2"/>
      <w:bookmarkStart w:id="175" w:name="_title_2"/>
      <w:bookmarkStart w:id="176" w:name="_ref_44065187"/>
      <w:bookmarkEnd w:id="174"/>
      <w:r w:rsidRPr="0070044A">
        <w:rPr>
          <w:sz w:val="24"/>
          <w:szCs w:val="24"/>
        </w:rPr>
        <w:t>Спецификация товара</w:t>
      </w:r>
      <w:bookmarkEnd w:id="175"/>
      <w:bookmarkEnd w:id="176"/>
    </w:p>
    <w:tbl>
      <w:tblPr>
        <w:tblW w:w="4711"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1"/>
        <w:gridCol w:w="2330"/>
        <w:gridCol w:w="2072"/>
        <w:gridCol w:w="993"/>
        <w:gridCol w:w="993"/>
        <w:gridCol w:w="1707"/>
        <w:gridCol w:w="19"/>
      </w:tblGrid>
      <w:tr w:rsidR="00C6343D" w:rsidRPr="006048E8" w:rsidTr="00FA209F">
        <w:trPr>
          <w:jc w:val="center"/>
        </w:trPr>
        <w:tc>
          <w:tcPr>
            <w:tcW w:w="398" w:type="pct"/>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lastRenderedPageBreak/>
              <w:t>№</w:t>
            </w:r>
          </w:p>
        </w:tc>
        <w:tc>
          <w:tcPr>
            <w:tcW w:w="1322" w:type="pct"/>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 xml:space="preserve">Наименование  </w:t>
            </w:r>
          </w:p>
          <w:p w:rsidR="00C6343D" w:rsidRPr="006048E8" w:rsidRDefault="00C6343D" w:rsidP="00FA209F">
            <w:pPr>
              <w:pStyle w:val="Normalunindented"/>
              <w:keepNext/>
              <w:spacing w:before="0" w:after="0" w:line="240" w:lineRule="auto"/>
              <w:jc w:val="center"/>
              <w:rPr>
                <w:sz w:val="21"/>
                <w:szCs w:val="21"/>
              </w:rPr>
            </w:pPr>
            <w:r w:rsidRPr="006048E8">
              <w:rPr>
                <w:sz w:val="21"/>
                <w:szCs w:val="21"/>
              </w:rPr>
              <w:t>товара</w:t>
            </w:r>
          </w:p>
        </w:tc>
        <w:tc>
          <w:tcPr>
            <w:tcW w:w="1175" w:type="pct"/>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Марка</w:t>
            </w:r>
          </w:p>
        </w:tc>
        <w:tc>
          <w:tcPr>
            <w:tcW w:w="563" w:type="pct"/>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 xml:space="preserve">Ед. </w:t>
            </w:r>
            <w:proofErr w:type="spellStart"/>
            <w:r w:rsidRPr="006048E8">
              <w:rPr>
                <w:sz w:val="21"/>
                <w:szCs w:val="21"/>
              </w:rPr>
              <w:t>измер</w:t>
            </w:r>
            <w:proofErr w:type="spellEnd"/>
            <w:r w:rsidRPr="006048E8">
              <w:rPr>
                <w:sz w:val="21"/>
                <w:szCs w:val="21"/>
              </w:rPr>
              <w:t>.</w:t>
            </w:r>
          </w:p>
        </w:tc>
        <w:tc>
          <w:tcPr>
            <w:tcW w:w="563" w:type="pct"/>
          </w:tcPr>
          <w:p w:rsidR="00C6343D" w:rsidRPr="006048E8" w:rsidRDefault="00C6343D" w:rsidP="00FA209F">
            <w:pPr>
              <w:pStyle w:val="Normalunindented"/>
              <w:keepNext/>
              <w:spacing w:before="0" w:after="0" w:line="240" w:lineRule="auto"/>
              <w:ind w:left="-122" w:right="-108"/>
              <w:jc w:val="center"/>
              <w:rPr>
                <w:sz w:val="21"/>
                <w:szCs w:val="21"/>
              </w:rPr>
            </w:pPr>
            <w:r w:rsidRPr="006048E8">
              <w:rPr>
                <w:sz w:val="21"/>
                <w:szCs w:val="21"/>
              </w:rPr>
              <w:t>Кол-во товара</w:t>
            </w:r>
          </w:p>
        </w:tc>
        <w:tc>
          <w:tcPr>
            <w:tcW w:w="979" w:type="pct"/>
            <w:gridSpan w:val="2"/>
          </w:tcPr>
          <w:p w:rsidR="00C6343D" w:rsidRPr="006048E8" w:rsidRDefault="00C6343D" w:rsidP="00FA209F">
            <w:pPr>
              <w:pStyle w:val="Normalunindented"/>
              <w:keepNext/>
              <w:spacing w:before="0" w:after="0" w:line="240" w:lineRule="auto"/>
              <w:ind w:right="-85"/>
              <w:jc w:val="center"/>
              <w:rPr>
                <w:sz w:val="21"/>
                <w:szCs w:val="21"/>
              </w:rPr>
            </w:pPr>
            <w:r w:rsidRPr="006048E8">
              <w:rPr>
                <w:sz w:val="21"/>
                <w:szCs w:val="21"/>
              </w:rPr>
              <w:t>Качество товара (нормативный документ, обязательные требования)</w:t>
            </w:r>
          </w:p>
        </w:tc>
      </w:tr>
      <w:tr w:rsidR="00C6343D" w:rsidRPr="006048E8" w:rsidTr="00FA209F">
        <w:trPr>
          <w:gridAfter w:val="1"/>
          <w:wAfter w:w="11" w:type="pct"/>
          <w:jc w:val="center"/>
        </w:trPr>
        <w:tc>
          <w:tcPr>
            <w:tcW w:w="4989" w:type="pct"/>
            <w:gridSpan w:val="6"/>
          </w:tcPr>
          <w:p w:rsidR="00C6343D" w:rsidRPr="006048E8" w:rsidRDefault="00C6343D" w:rsidP="00FA209F">
            <w:pPr>
              <w:pStyle w:val="Normalunindented"/>
              <w:keepNext/>
              <w:spacing w:before="0" w:after="0" w:line="240" w:lineRule="auto"/>
              <w:jc w:val="center"/>
              <w:rPr>
                <w:b/>
                <w:bCs/>
                <w:sz w:val="21"/>
                <w:szCs w:val="21"/>
              </w:rPr>
            </w:pPr>
            <w:r w:rsidRPr="006048E8">
              <w:rPr>
                <w:b/>
                <w:bCs/>
                <w:sz w:val="21"/>
                <w:szCs w:val="21"/>
              </w:rPr>
              <w:t>ГСВ, ГСН</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Изолирующее фланцевое соединение</w:t>
            </w:r>
          </w:p>
        </w:tc>
        <w:tc>
          <w:tcPr>
            <w:tcW w:w="1175" w:type="pct"/>
          </w:tcPr>
          <w:p w:rsidR="00C6343D" w:rsidRPr="006048E8" w:rsidRDefault="00C6343D" w:rsidP="00FA209F">
            <w:pPr>
              <w:keepNext/>
              <w:jc w:val="center"/>
              <w:rPr>
                <w:sz w:val="21"/>
                <w:szCs w:val="21"/>
              </w:rPr>
            </w:pPr>
            <w:r w:rsidRPr="006048E8">
              <w:rPr>
                <w:sz w:val="21"/>
                <w:szCs w:val="21"/>
              </w:rPr>
              <w:t>ИФС Ду100*16</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w:t>
            </w:r>
          </w:p>
          <w:p w:rsidR="00C6343D" w:rsidRPr="006048E8" w:rsidRDefault="00C6343D" w:rsidP="00FA209F">
            <w:pPr>
              <w:pStyle w:val="Normalunindented"/>
              <w:keepNext/>
              <w:spacing w:before="0" w:after="0" w:line="240" w:lineRule="auto"/>
              <w:jc w:val="center"/>
              <w:rPr>
                <w:sz w:val="21"/>
                <w:szCs w:val="21"/>
              </w:rPr>
            </w:pPr>
            <w:r w:rsidRPr="006048E8">
              <w:rPr>
                <w:sz w:val="21"/>
                <w:szCs w:val="21"/>
              </w:rPr>
              <w:t>15150-69</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Кран газовый фланцевый</w:t>
            </w:r>
          </w:p>
        </w:tc>
        <w:tc>
          <w:tcPr>
            <w:tcW w:w="1175" w:type="pct"/>
          </w:tcPr>
          <w:p w:rsidR="00C6343D" w:rsidRPr="006048E8" w:rsidRDefault="00C6343D" w:rsidP="00FA209F">
            <w:pPr>
              <w:keepNext/>
              <w:jc w:val="center"/>
              <w:rPr>
                <w:sz w:val="21"/>
                <w:szCs w:val="21"/>
              </w:rPr>
            </w:pPr>
            <w:r w:rsidRPr="006048E8">
              <w:rPr>
                <w:sz w:val="21"/>
                <w:szCs w:val="21"/>
              </w:rPr>
              <w:t>КШ.Ф.100/080.016</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w:t>
            </w:r>
          </w:p>
          <w:p w:rsidR="00C6343D" w:rsidRPr="006048E8" w:rsidRDefault="00C6343D" w:rsidP="00FA209F">
            <w:pPr>
              <w:pStyle w:val="Normalunindented"/>
              <w:keepNext/>
              <w:spacing w:before="0" w:after="0" w:line="240" w:lineRule="auto"/>
              <w:jc w:val="center"/>
              <w:rPr>
                <w:sz w:val="21"/>
                <w:szCs w:val="21"/>
              </w:rPr>
            </w:pPr>
            <w:r w:rsidRPr="006048E8">
              <w:rPr>
                <w:sz w:val="21"/>
                <w:szCs w:val="21"/>
              </w:rPr>
              <w:t>Р54808-2011</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Заглушка поворотная</w:t>
            </w:r>
          </w:p>
        </w:tc>
        <w:tc>
          <w:tcPr>
            <w:tcW w:w="1175" w:type="pct"/>
          </w:tcPr>
          <w:p w:rsidR="00C6343D" w:rsidRPr="006048E8" w:rsidRDefault="00C6343D" w:rsidP="00FA209F">
            <w:pPr>
              <w:keepNext/>
              <w:jc w:val="center"/>
              <w:rPr>
                <w:sz w:val="21"/>
                <w:szCs w:val="21"/>
              </w:rPr>
            </w:pPr>
            <w:r w:rsidRPr="006048E8">
              <w:rPr>
                <w:sz w:val="21"/>
                <w:szCs w:val="21"/>
              </w:rPr>
              <w:t>Ду100 Ру16</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Клапан </w:t>
            </w:r>
            <w:proofErr w:type="spellStart"/>
            <w:r w:rsidRPr="006048E8">
              <w:rPr>
                <w:sz w:val="21"/>
                <w:szCs w:val="21"/>
              </w:rPr>
              <w:t>термозапорный</w:t>
            </w:r>
            <w:proofErr w:type="spellEnd"/>
          </w:p>
        </w:tc>
        <w:tc>
          <w:tcPr>
            <w:tcW w:w="1175" w:type="pct"/>
          </w:tcPr>
          <w:p w:rsidR="00C6343D" w:rsidRPr="006048E8" w:rsidRDefault="00C6343D" w:rsidP="00FA209F">
            <w:pPr>
              <w:keepNext/>
              <w:jc w:val="center"/>
              <w:rPr>
                <w:sz w:val="21"/>
                <w:szCs w:val="21"/>
              </w:rPr>
            </w:pPr>
            <w:r w:rsidRPr="006048E8">
              <w:rPr>
                <w:sz w:val="21"/>
                <w:szCs w:val="21"/>
              </w:rPr>
              <w:t>КТЗ-100Ф</w:t>
            </w:r>
          </w:p>
        </w:tc>
        <w:tc>
          <w:tcPr>
            <w:tcW w:w="563" w:type="pct"/>
          </w:tcPr>
          <w:p w:rsidR="00C6343D" w:rsidRPr="006048E8" w:rsidRDefault="00C6343D" w:rsidP="00FA209F">
            <w:pPr>
              <w:keepNext/>
              <w:jc w:val="center"/>
              <w:rPr>
                <w:sz w:val="21"/>
                <w:szCs w:val="21"/>
              </w:rPr>
            </w:pPr>
            <w:r w:rsidRPr="006048E8">
              <w:rPr>
                <w:sz w:val="21"/>
                <w:szCs w:val="21"/>
              </w:rPr>
              <w:t xml:space="preserve"> 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3742-00172384609-2005</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Клапан предохранительный запорный</w:t>
            </w:r>
          </w:p>
        </w:tc>
        <w:tc>
          <w:tcPr>
            <w:tcW w:w="1175" w:type="pct"/>
          </w:tcPr>
          <w:p w:rsidR="00C6343D" w:rsidRPr="006048E8" w:rsidRDefault="00C6343D" w:rsidP="00FA209F">
            <w:pPr>
              <w:keepNext/>
              <w:jc w:val="center"/>
              <w:rPr>
                <w:sz w:val="21"/>
                <w:szCs w:val="21"/>
              </w:rPr>
            </w:pPr>
            <w:r w:rsidRPr="006048E8">
              <w:rPr>
                <w:sz w:val="21"/>
                <w:szCs w:val="21"/>
              </w:rPr>
              <w:t>КПЭГ-100П</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w:t>
            </w:r>
          </w:p>
          <w:p w:rsidR="00C6343D" w:rsidRPr="006048E8" w:rsidRDefault="00C6343D" w:rsidP="00FA209F">
            <w:pPr>
              <w:pStyle w:val="Normalunindented"/>
              <w:keepNext/>
              <w:spacing w:before="0" w:after="0" w:line="240" w:lineRule="auto"/>
              <w:jc w:val="center"/>
              <w:rPr>
                <w:sz w:val="21"/>
                <w:szCs w:val="21"/>
              </w:rPr>
            </w:pPr>
            <w:r w:rsidRPr="006048E8">
              <w:rPr>
                <w:sz w:val="21"/>
                <w:szCs w:val="21"/>
              </w:rPr>
              <w:t>5542-87</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Изолирующее фланцевое соединение</w:t>
            </w:r>
          </w:p>
        </w:tc>
        <w:tc>
          <w:tcPr>
            <w:tcW w:w="1175" w:type="pct"/>
          </w:tcPr>
          <w:p w:rsidR="00C6343D" w:rsidRPr="006048E8" w:rsidRDefault="00C6343D" w:rsidP="00FA209F">
            <w:pPr>
              <w:keepNext/>
              <w:jc w:val="center"/>
              <w:rPr>
                <w:sz w:val="21"/>
                <w:szCs w:val="21"/>
              </w:rPr>
            </w:pPr>
            <w:r w:rsidRPr="006048E8">
              <w:rPr>
                <w:sz w:val="21"/>
                <w:szCs w:val="21"/>
              </w:rPr>
              <w:t>ИФС Ду50*16</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w:t>
            </w:r>
          </w:p>
          <w:p w:rsidR="00C6343D" w:rsidRPr="006048E8" w:rsidRDefault="00C6343D" w:rsidP="00FA209F">
            <w:pPr>
              <w:pStyle w:val="Normalunindented"/>
              <w:keepNext/>
              <w:spacing w:before="0" w:after="0" w:line="240" w:lineRule="auto"/>
              <w:jc w:val="center"/>
              <w:rPr>
                <w:sz w:val="21"/>
                <w:szCs w:val="21"/>
              </w:rPr>
            </w:pPr>
            <w:r w:rsidRPr="006048E8">
              <w:rPr>
                <w:sz w:val="21"/>
                <w:szCs w:val="21"/>
              </w:rPr>
              <w:t>15150-69</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Кран газовый фланцевый</w:t>
            </w:r>
          </w:p>
        </w:tc>
        <w:tc>
          <w:tcPr>
            <w:tcW w:w="1175" w:type="pct"/>
          </w:tcPr>
          <w:p w:rsidR="00C6343D" w:rsidRPr="006048E8" w:rsidRDefault="00C6343D" w:rsidP="00FA209F">
            <w:pPr>
              <w:keepNext/>
              <w:jc w:val="center"/>
              <w:rPr>
                <w:sz w:val="21"/>
                <w:szCs w:val="21"/>
              </w:rPr>
            </w:pPr>
            <w:r w:rsidRPr="006048E8">
              <w:rPr>
                <w:sz w:val="21"/>
                <w:szCs w:val="21"/>
              </w:rPr>
              <w:t>КШ.Ф.050.040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4</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Р54808-2011</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Заглушка поворотная</w:t>
            </w:r>
          </w:p>
        </w:tc>
        <w:tc>
          <w:tcPr>
            <w:tcW w:w="1175" w:type="pct"/>
          </w:tcPr>
          <w:p w:rsidR="00C6343D" w:rsidRPr="006048E8" w:rsidRDefault="00C6343D" w:rsidP="00FA209F">
            <w:pPr>
              <w:keepNext/>
              <w:jc w:val="center"/>
              <w:rPr>
                <w:sz w:val="21"/>
                <w:szCs w:val="21"/>
              </w:rPr>
            </w:pPr>
            <w:r w:rsidRPr="006048E8">
              <w:rPr>
                <w:sz w:val="21"/>
                <w:szCs w:val="21"/>
              </w:rPr>
              <w:t>Ду50 Ру16</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Фильтр газовый</w:t>
            </w:r>
          </w:p>
        </w:tc>
        <w:tc>
          <w:tcPr>
            <w:tcW w:w="1175" w:type="pct"/>
          </w:tcPr>
          <w:p w:rsidR="00C6343D" w:rsidRPr="006048E8" w:rsidRDefault="00C6343D" w:rsidP="00FA209F">
            <w:pPr>
              <w:keepNext/>
              <w:jc w:val="center"/>
              <w:rPr>
                <w:sz w:val="21"/>
                <w:szCs w:val="21"/>
              </w:rPr>
            </w:pPr>
            <w:r w:rsidRPr="006048E8">
              <w:rPr>
                <w:sz w:val="21"/>
                <w:szCs w:val="21"/>
              </w:rPr>
              <w:t>ФН 2-2 (</w:t>
            </w:r>
            <w:proofErr w:type="spellStart"/>
            <w:r w:rsidRPr="006048E8">
              <w:rPr>
                <w:sz w:val="21"/>
                <w:szCs w:val="21"/>
              </w:rPr>
              <w:t>фл</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РБ 05708554.027-98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Счетчик газа</w:t>
            </w:r>
          </w:p>
        </w:tc>
        <w:tc>
          <w:tcPr>
            <w:tcW w:w="1175" w:type="pct"/>
          </w:tcPr>
          <w:p w:rsidR="00C6343D" w:rsidRPr="006048E8" w:rsidRDefault="00C6343D" w:rsidP="00FA209F">
            <w:pPr>
              <w:keepNext/>
              <w:jc w:val="center"/>
              <w:rPr>
                <w:sz w:val="21"/>
                <w:szCs w:val="21"/>
              </w:rPr>
            </w:pPr>
            <w:r w:rsidRPr="006048E8">
              <w:rPr>
                <w:sz w:val="21"/>
                <w:szCs w:val="21"/>
              </w:rPr>
              <w:t>СГ-16МТ-100 Ду50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4213-001-07513518-02</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Компенсатор</w:t>
            </w:r>
          </w:p>
        </w:tc>
        <w:tc>
          <w:tcPr>
            <w:tcW w:w="1175" w:type="pct"/>
          </w:tcPr>
          <w:p w:rsidR="00C6343D" w:rsidRPr="006048E8" w:rsidRDefault="00C6343D" w:rsidP="00FA209F">
            <w:pPr>
              <w:keepNext/>
              <w:jc w:val="center"/>
              <w:rPr>
                <w:sz w:val="21"/>
                <w:szCs w:val="21"/>
              </w:rPr>
            </w:pPr>
            <w:r w:rsidRPr="006048E8">
              <w:rPr>
                <w:sz w:val="21"/>
                <w:szCs w:val="21"/>
              </w:rPr>
              <w:t>GA 1545 Ду25 (</w:t>
            </w:r>
            <w:proofErr w:type="spellStart"/>
            <w:r w:rsidRPr="006048E8">
              <w:rPr>
                <w:sz w:val="21"/>
                <w:szCs w:val="21"/>
              </w:rPr>
              <w:t>муф</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w:t>
            </w:r>
            <w:r w:rsidRPr="006048E8">
              <w:rPr>
                <w:sz w:val="21"/>
                <w:szCs w:val="21"/>
                <w:lang w:val="en-US"/>
              </w:rPr>
              <w:t>PED</w:t>
            </w:r>
            <w:r w:rsidRPr="006048E8">
              <w:rPr>
                <w:sz w:val="21"/>
                <w:szCs w:val="21"/>
              </w:rPr>
              <w:t>» (97-23-СЕ)</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Кран газовый</w:t>
            </w:r>
          </w:p>
        </w:tc>
        <w:tc>
          <w:tcPr>
            <w:tcW w:w="1175" w:type="pct"/>
          </w:tcPr>
          <w:p w:rsidR="00C6343D" w:rsidRPr="006048E8" w:rsidRDefault="00C6343D" w:rsidP="00FA209F">
            <w:pPr>
              <w:keepNext/>
              <w:jc w:val="center"/>
              <w:rPr>
                <w:sz w:val="21"/>
                <w:szCs w:val="21"/>
              </w:rPr>
            </w:pPr>
            <w:r w:rsidRPr="006048E8">
              <w:rPr>
                <w:sz w:val="21"/>
                <w:szCs w:val="21"/>
              </w:rPr>
              <w:t>11б27п Ду15 (ручка) (</w:t>
            </w:r>
            <w:proofErr w:type="spellStart"/>
            <w:r w:rsidRPr="006048E8">
              <w:rPr>
                <w:sz w:val="21"/>
                <w:szCs w:val="21"/>
              </w:rPr>
              <w:t>Галлоп</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Р54808-2011</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Кран газовый</w:t>
            </w:r>
          </w:p>
        </w:tc>
        <w:tc>
          <w:tcPr>
            <w:tcW w:w="1175" w:type="pct"/>
          </w:tcPr>
          <w:p w:rsidR="00C6343D" w:rsidRPr="006048E8" w:rsidRDefault="00C6343D" w:rsidP="00FA209F">
            <w:pPr>
              <w:keepNext/>
              <w:jc w:val="center"/>
              <w:rPr>
                <w:sz w:val="21"/>
                <w:szCs w:val="21"/>
              </w:rPr>
            </w:pPr>
            <w:r w:rsidRPr="006048E8">
              <w:rPr>
                <w:sz w:val="21"/>
                <w:szCs w:val="21"/>
              </w:rPr>
              <w:t>11б27п Ду20 (ручка) (</w:t>
            </w:r>
            <w:proofErr w:type="spellStart"/>
            <w:r w:rsidRPr="006048E8">
              <w:rPr>
                <w:sz w:val="21"/>
                <w:szCs w:val="21"/>
              </w:rPr>
              <w:t>Галлоп</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jc w:val="center"/>
              <w:rPr>
                <w:sz w:val="21"/>
                <w:szCs w:val="21"/>
              </w:rPr>
            </w:pPr>
            <w:r w:rsidRPr="006048E8">
              <w:rPr>
                <w:sz w:val="21"/>
                <w:szCs w:val="21"/>
              </w:rPr>
              <w:t>ГОСТ Р54808-2011</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Кран </w:t>
            </w:r>
            <w:proofErr w:type="spellStart"/>
            <w:r w:rsidRPr="006048E8">
              <w:rPr>
                <w:sz w:val="21"/>
                <w:szCs w:val="21"/>
              </w:rPr>
              <w:t>шаровый</w:t>
            </w:r>
            <w:proofErr w:type="spellEnd"/>
            <w:r w:rsidRPr="006048E8">
              <w:rPr>
                <w:sz w:val="21"/>
                <w:szCs w:val="21"/>
              </w:rPr>
              <w:t xml:space="preserve"> для манометра</w:t>
            </w:r>
          </w:p>
        </w:tc>
        <w:tc>
          <w:tcPr>
            <w:tcW w:w="1175" w:type="pct"/>
          </w:tcPr>
          <w:p w:rsidR="00C6343D" w:rsidRPr="006048E8" w:rsidRDefault="00C6343D" w:rsidP="00FA209F">
            <w:pPr>
              <w:keepNext/>
              <w:jc w:val="center"/>
              <w:rPr>
                <w:sz w:val="21"/>
                <w:szCs w:val="21"/>
              </w:rPr>
            </w:pPr>
            <w:r w:rsidRPr="006048E8">
              <w:rPr>
                <w:sz w:val="21"/>
                <w:szCs w:val="21"/>
              </w:rPr>
              <w:t>11б41п21 Ду15</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jc w:val="center"/>
              <w:rPr>
                <w:sz w:val="21"/>
                <w:szCs w:val="21"/>
              </w:rPr>
            </w:pPr>
            <w:r w:rsidRPr="006048E8">
              <w:rPr>
                <w:sz w:val="21"/>
                <w:szCs w:val="21"/>
              </w:rPr>
              <w:t>ГОСТ Р54808-2011</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Манометр</w:t>
            </w:r>
          </w:p>
        </w:tc>
        <w:tc>
          <w:tcPr>
            <w:tcW w:w="1175" w:type="pct"/>
          </w:tcPr>
          <w:p w:rsidR="00C6343D" w:rsidRPr="006048E8" w:rsidRDefault="00C6343D" w:rsidP="00FA209F">
            <w:pPr>
              <w:keepNext/>
              <w:jc w:val="center"/>
              <w:rPr>
                <w:sz w:val="21"/>
                <w:szCs w:val="21"/>
              </w:rPr>
            </w:pPr>
            <w:r w:rsidRPr="006048E8">
              <w:rPr>
                <w:sz w:val="21"/>
                <w:szCs w:val="21"/>
              </w:rPr>
              <w:t>КМ22Р (0...60кПа), резьба М20*1,5, кл.1,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w:t>
            </w:r>
          </w:p>
          <w:p w:rsidR="00C6343D" w:rsidRPr="006048E8" w:rsidRDefault="00C6343D" w:rsidP="00FA209F">
            <w:pPr>
              <w:pStyle w:val="Normalunindented"/>
              <w:keepNext/>
              <w:spacing w:before="0" w:after="0" w:line="240" w:lineRule="auto"/>
              <w:jc w:val="center"/>
              <w:rPr>
                <w:sz w:val="21"/>
                <w:szCs w:val="21"/>
              </w:rPr>
            </w:pPr>
            <w:r w:rsidRPr="006048E8">
              <w:rPr>
                <w:sz w:val="21"/>
                <w:szCs w:val="21"/>
              </w:rPr>
              <w:t>2405-88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Фланец</w:t>
            </w:r>
          </w:p>
        </w:tc>
        <w:tc>
          <w:tcPr>
            <w:tcW w:w="1175" w:type="pct"/>
          </w:tcPr>
          <w:p w:rsidR="00C6343D" w:rsidRPr="006048E8" w:rsidRDefault="00C6343D" w:rsidP="00FA209F">
            <w:pPr>
              <w:keepNext/>
              <w:jc w:val="center"/>
              <w:rPr>
                <w:sz w:val="21"/>
                <w:szCs w:val="21"/>
              </w:rPr>
            </w:pPr>
            <w:r w:rsidRPr="006048E8">
              <w:rPr>
                <w:sz w:val="21"/>
                <w:szCs w:val="21"/>
              </w:rPr>
              <w:t>50*6 пл.1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4</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12815-80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Фланец</w:t>
            </w:r>
          </w:p>
        </w:tc>
        <w:tc>
          <w:tcPr>
            <w:tcW w:w="1175" w:type="pct"/>
          </w:tcPr>
          <w:p w:rsidR="00C6343D" w:rsidRPr="006048E8" w:rsidRDefault="00C6343D" w:rsidP="00FA209F">
            <w:pPr>
              <w:keepNext/>
              <w:jc w:val="center"/>
              <w:rPr>
                <w:sz w:val="21"/>
                <w:szCs w:val="21"/>
              </w:rPr>
            </w:pPr>
            <w:r w:rsidRPr="006048E8">
              <w:rPr>
                <w:sz w:val="21"/>
                <w:szCs w:val="21"/>
              </w:rPr>
              <w:t>50*16 пл.1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12815-80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Фланец</w:t>
            </w:r>
          </w:p>
        </w:tc>
        <w:tc>
          <w:tcPr>
            <w:tcW w:w="1175" w:type="pct"/>
          </w:tcPr>
          <w:p w:rsidR="00C6343D" w:rsidRPr="006048E8" w:rsidRDefault="00C6343D" w:rsidP="00FA209F">
            <w:pPr>
              <w:keepNext/>
              <w:jc w:val="center"/>
              <w:rPr>
                <w:sz w:val="21"/>
                <w:szCs w:val="21"/>
              </w:rPr>
            </w:pPr>
            <w:r w:rsidRPr="006048E8">
              <w:rPr>
                <w:sz w:val="21"/>
                <w:szCs w:val="21"/>
              </w:rPr>
              <w:t>100*16 пл. 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8</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12815-80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Болт</w:t>
            </w:r>
          </w:p>
        </w:tc>
        <w:tc>
          <w:tcPr>
            <w:tcW w:w="1175" w:type="pct"/>
          </w:tcPr>
          <w:p w:rsidR="00C6343D" w:rsidRPr="006048E8" w:rsidRDefault="00C6343D" w:rsidP="00FA209F">
            <w:pPr>
              <w:keepNext/>
              <w:jc w:val="center"/>
              <w:rPr>
                <w:sz w:val="21"/>
                <w:szCs w:val="21"/>
              </w:rPr>
            </w:pPr>
            <w:r w:rsidRPr="006048E8">
              <w:rPr>
                <w:sz w:val="21"/>
                <w:szCs w:val="21"/>
              </w:rPr>
              <w:t>М16*70</w:t>
            </w:r>
          </w:p>
        </w:tc>
        <w:tc>
          <w:tcPr>
            <w:tcW w:w="563" w:type="pct"/>
          </w:tcPr>
          <w:p w:rsidR="00C6343D" w:rsidRPr="006048E8" w:rsidRDefault="00C6343D" w:rsidP="00FA209F">
            <w:pPr>
              <w:keepNext/>
              <w:jc w:val="center"/>
              <w:rPr>
                <w:sz w:val="21"/>
                <w:szCs w:val="21"/>
              </w:rPr>
            </w:pPr>
            <w:r w:rsidRPr="006048E8">
              <w:rPr>
                <w:sz w:val="21"/>
                <w:szCs w:val="21"/>
              </w:rPr>
              <w:t>кг.</w:t>
            </w:r>
          </w:p>
        </w:tc>
        <w:tc>
          <w:tcPr>
            <w:tcW w:w="563" w:type="pct"/>
          </w:tcPr>
          <w:p w:rsidR="00C6343D" w:rsidRPr="006048E8" w:rsidRDefault="00C6343D" w:rsidP="00FA209F">
            <w:pPr>
              <w:keepNext/>
              <w:jc w:val="center"/>
              <w:rPr>
                <w:sz w:val="21"/>
                <w:szCs w:val="21"/>
              </w:rPr>
            </w:pPr>
            <w:r w:rsidRPr="006048E8">
              <w:rPr>
                <w:sz w:val="21"/>
                <w:szCs w:val="21"/>
              </w:rPr>
              <w:t>128</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w:t>
            </w:r>
          </w:p>
          <w:p w:rsidR="00C6343D" w:rsidRPr="006048E8" w:rsidRDefault="00C6343D" w:rsidP="00FA209F">
            <w:pPr>
              <w:pStyle w:val="Normalunindented"/>
              <w:keepNext/>
              <w:spacing w:before="0" w:after="0" w:line="240" w:lineRule="auto"/>
              <w:jc w:val="center"/>
              <w:rPr>
                <w:sz w:val="21"/>
                <w:szCs w:val="21"/>
              </w:rPr>
            </w:pPr>
            <w:r w:rsidRPr="006048E8">
              <w:rPr>
                <w:sz w:val="21"/>
                <w:szCs w:val="21"/>
              </w:rPr>
              <w:t>15180-86</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Гайка</w:t>
            </w:r>
          </w:p>
        </w:tc>
        <w:tc>
          <w:tcPr>
            <w:tcW w:w="1175" w:type="pct"/>
          </w:tcPr>
          <w:p w:rsidR="00C6343D" w:rsidRPr="006048E8" w:rsidRDefault="00C6343D" w:rsidP="00FA209F">
            <w:pPr>
              <w:keepNext/>
              <w:jc w:val="center"/>
              <w:rPr>
                <w:sz w:val="21"/>
                <w:szCs w:val="21"/>
              </w:rPr>
            </w:pPr>
            <w:r w:rsidRPr="006048E8">
              <w:rPr>
                <w:sz w:val="21"/>
                <w:szCs w:val="21"/>
              </w:rPr>
              <w:t>М16</w:t>
            </w:r>
          </w:p>
        </w:tc>
        <w:tc>
          <w:tcPr>
            <w:tcW w:w="563" w:type="pct"/>
          </w:tcPr>
          <w:p w:rsidR="00C6343D" w:rsidRPr="006048E8" w:rsidRDefault="00C6343D" w:rsidP="00FA209F">
            <w:pPr>
              <w:keepNext/>
              <w:jc w:val="center"/>
              <w:rPr>
                <w:sz w:val="21"/>
                <w:szCs w:val="21"/>
              </w:rPr>
            </w:pPr>
            <w:r w:rsidRPr="006048E8">
              <w:rPr>
                <w:sz w:val="21"/>
                <w:szCs w:val="21"/>
              </w:rPr>
              <w:t>кг.</w:t>
            </w:r>
          </w:p>
        </w:tc>
        <w:tc>
          <w:tcPr>
            <w:tcW w:w="563" w:type="pct"/>
          </w:tcPr>
          <w:p w:rsidR="00C6343D" w:rsidRPr="006048E8" w:rsidRDefault="00C6343D" w:rsidP="00FA209F">
            <w:pPr>
              <w:keepNext/>
              <w:jc w:val="center"/>
              <w:rPr>
                <w:sz w:val="21"/>
                <w:szCs w:val="21"/>
              </w:rPr>
            </w:pPr>
            <w:r w:rsidRPr="006048E8">
              <w:rPr>
                <w:sz w:val="21"/>
                <w:szCs w:val="21"/>
              </w:rPr>
              <w:t>128</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w:t>
            </w:r>
          </w:p>
          <w:p w:rsidR="00C6343D" w:rsidRPr="006048E8" w:rsidRDefault="00C6343D" w:rsidP="00FA209F">
            <w:pPr>
              <w:pStyle w:val="Normalunindented"/>
              <w:keepNext/>
              <w:spacing w:before="0" w:after="0" w:line="240" w:lineRule="auto"/>
              <w:jc w:val="center"/>
              <w:rPr>
                <w:sz w:val="21"/>
                <w:szCs w:val="21"/>
              </w:rPr>
            </w:pPr>
            <w:r w:rsidRPr="006048E8">
              <w:rPr>
                <w:sz w:val="21"/>
                <w:szCs w:val="21"/>
              </w:rPr>
              <w:t>15180-86</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Прокладка </w:t>
            </w:r>
            <w:proofErr w:type="spellStart"/>
            <w:r w:rsidRPr="006048E8">
              <w:rPr>
                <w:sz w:val="21"/>
                <w:szCs w:val="21"/>
              </w:rPr>
              <w:t>паронитовая</w:t>
            </w:r>
            <w:proofErr w:type="spellEnd"/>
          </w:p>
        </w:tc>
        <w:tc>
          <w:tcPr>
            <w:tcW w:w="1175" w:type="pct"/>
          </w:tcPr>
          <w:p w:rsidR="00C6343D" w:rsidRPr="006048E8" w:rsidRDefault="00C6343D" w:rsidP="00FA209F">
            <w:pPr>
              <w:keepNext/>
              <w:jc w:val="center"/>
              <w:rPr>
                <w:sz w:val="21"/>
                <w:szCs w:val="21"/>
              </w:rPr>
            </w:pPr>
            <w:r w:rsidRPr="006048E8">
              <w:rPr>
                <w:sz w:val="21"/>
                <w:szCs w:val="21"/>
              </w:rPr>
              <w:t>ПОН-Б Ду50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16</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Прокладка </w:t>
            </w:r>
            <w:proofErr w:type="spellStart"/>
            <w:r w:rsidRPr="006048E8">
              <w:rPr>
                <w:sz w:val="21"/>
                <w:szCs w:val="21"/>
              </w:rPr>
              <w:t>паронитовая</w:t>
            </w:r>
            <w:proofErr w:type="spellEnd"/>
          </w:p>
        </w:tc>
        <w:tc>
          <w:tcPr>
            <w:tcW w:w="1175" w:type="pct"/>
          </w:tcPr>
          <w:p w:rsidR="00C6343D" w:rsidRPr="006048E8" w:rsidRDefault="00C6343D" w:rsidP="00FA209F">
            <w:pPr>
              <w:keepNext/>
              <w:jc w:val="center"/>
              <w:rPr>
                <w:sz w:val="21"/>
                <w:szCs w:val="21"/>
              </w:rPr>
            </w:pPr>
            <w:r w:rsidRPr="006048E8">
              <w:rPr>
                <w:sz w:val="21"/>
                <w:szCs w:val="21"/>
              </w:rPr>
              <w:t>ПОН-Б Ду100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8</w:t>
            </w:r>
          </w:p>
        </w:tc>
        <w:tc>
          <w:tcPr>
            <w:tcW w:w="979" w:type="pct"/>
            <w:gridSpan w:val="2"/>
          </w:tcPr>
          <w:p w:rsidR="00C6343D" w:rsidRPr="006048E8" w:rsidRDefault="00C6343D" w:rsidP="00FA209F">
            <w:pPr>
              <w:jc w:val="center"/>
              <w:rPr>
                <w:sz w:val="21"/>
                <w:szCs w:val="21"/>
              </w:rPr>
            </w:pPr>
            <w:r w:rsidRPr="006048E8">
              <w:rPr>
                <w:sz w:val="21"/>
                <w:szCs w:val="21"/>
              </w:rPr>
              <w:t>15180-86</w:t>
            </w:r>
          </w:p>
        </w:tc>
      </w:tr>
      <w:tr w:rsidR="00C6343D" w:rsidRPr="006048E8" w:rsidTr="00FA209F">
        <w:trPr>
          <w:jc w:val="center"/>
        </w:trPr>
        <w:tc>
          <w:tcPr>
            <w:tcW w:w="398" w:type="pct"/>
          </w:tcPr>
          <w:p w:rsidR="00C6343D" w:rsidRPr="006048E8" w:rsidRDefault="00C6343D" w:rsidP="00FA209F">
            <w:pPr>
              <w:pStyle w:val="ac"/>
              <w:keepNext/>
              <w:spacing w:after="0" w:line="240" w:lineRule="auto"/>
              <w:jc w:val="center"/>
              <w:rPr>
                <w:sz w:val="21"/>
                <w:szCs w:val="21"/>
              </w:rPr>
            </w:pPr>
          </w:p>
        </w:tc>
        <w:tc>
          <w:tcPr>
            <w:tcW w:w="4602" w:type="pct"/>
            <w:gridSpan w:val="6"/>
          </w:tcPr>
          <w:p w:rsidR="00C6343D" w:rsidRPr="006048E8" w:rsidRDefault="00C6343D" w:rsidP="00FA209F">
            <w:pPr>
              <w:jc w:val="center"/>
              <w:rPr>
                <w:b/>
                <w:bCs/>
                <w:sz w:val="21"/>
                <w:szCs w:val="21"/>
              </w:rPr>
            </w:pPr>
            <w:r w:rsidRPr="006048E8">
              <w:rPr>
                <w:b/>
                <w:bCs/>
                <w:sz w:val="21"/>
                <w:szCs w:val="21"/>
              </w:rPr>
              <w:t>КМ</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Труба </w:t>
            </w:r>
            <w:proofErr w:type="spellStart"/>
            <w:r w:rsidRPr="006048E8">
              <w:rPr>
                <w:sz w:val="21"/>
                <w:szCs w:val="21"/>
              </w:rPr>
              <w:t>Термо</w:t>
            </w:r>
            <w:proofErr w:type="spellEnd"/>
          </w:p>
        </w:tc>
        <w:tc>
          <w:tcPr>
            <w:tcW w:w="1175" w:type="pct"/>
          </w:tcPr>
          <w:p w:rsidR="00C6343D" w:rsidRPr="006048E8" w:rsidRDefault="00C6343D" w:rsidP="00FA209F">
            <w:pPr>
              <w:keepNext/>
              <w:jc w:val="center"/>
              <w:rPr>
                <w:sz w:val="21"/>
                <w:szCs w:val="21"/>
              </w:rPr>
            </w:pPr>
            <w:r w:rsidRPr="006048E8">
              <w:rPr>
                <w:sz w:val="21"/>
                <w:szCs w:val="21"/>
              </w:rPr>
              <w:t>(304, t0.8 / 430, t0.5) d300 / D360 L1000</w:t>
            </w:r>
          </w:p>
        </w:tc>
        <w:tc>
          <w:tcPr>
            <w:tcW w:w="563" w:type="pct"/>
          </w:tcPr>
          <w:p w:rsidR="00C6343D" w:rsidRPr="006048E8" w:rsidRDefault="00C6343D" w:rsidP="00FA209F">
            <w:pPr>
              <w:keepNext/>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60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Труба </w:t>
            </w:r>
            <w:proofErr w:type="spellStart"/>
            <w:r w:rsidRPr="006048E8">
              <w:rPr>
                <w:sz w:val="21"/>
                <w:szCs w:val="21"/>
              </w:rPr>
              <w:t>Термо</w:t>
            </w:r>
            <w:proofErr w:type="spellEnd"/>
          </w:p>
        </w:tc>
        <w:tc>
          <w:tcPr>
            <w:tcW w:w="1175" w:type="pct"/>
          </w:tcPr>
          <w:p w:rsidR="00C6343D" w:rsidRPr="006048E8" w:rsidRDefault="00C6343D" w:rsidP="00FA209F">
            <w:pPr>
              <w:keepNext/>
              <w:jc w:val="center"/>
              <w:rPr>
                <w:sz w:val="21"/>
                <w:szCs w:val="21"/>
              </w:rPr>
            </w:pPr>
            <w:r w:rsidRPr="006048E8">
              <w:rPr>
                <w:sz w:val="21"/>
                <w:szCs w:val="21"/>
              </w:rPr>
              <w:t>(304, t0.8 / 430, t0.5) d300 / D360 L500</w:t>
            </w:r>
          </w:p>
        </w:tc>
        <w:tc>
          <w:tcPr>
            <w:tcW w:w="563" w:type="pct"/>
          </w:tcPr>
          <w:p w:rsidR="00C6343D" w:rsidRPr="006048E8" w:rsidRDefault="00C6343D" w:rsidP="00FA209F">
            <w:pPr>
              <w:keepNext/>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Адаптер котла </w:t>
            </w:r>
            <w:proofErr w:type="spellStart"/>
            <w:r w:rsidRPr="006048E8">
              <w:rPr>
                <w:sz w:val="21"/>
                <w:szCs w:val="21"/>
              </w:rPr>
              <w:t>Термо</w:t>
            </w:r>
            <w:proofErr w:type="spellEnd"/>
          </w:p>
          <w:p w:rsidR="00C6343D" w:rsidRPr="006048E8" w:rsidRDefault="00C6343D" w:rsidP="00FA209F">
            <w:pPr>
              <w:keepNext/>
              <w:jc w:val="center"/>
              <w:rPr>
                <w:sz w:val="21"/>
                <w:szCs w:val="21"/>
              </w:rPr>
            </w:pPr>
          </w:p>
        </w:tc>
        <w:tc>
          <w:tcPr>
            <w:tcW w:w="1175" w:type="pct"/>
          </w:tcPr>
          <w:p w:rsidR="00C6343D" w:rsidRPr="006048E8" w:rsidRDefault="00C6343D" w:rsidP="00FA209F">
            <w:pPr>
              <w:keepNext/>
              <w:jc w:val="center"/>
              <w:rPr>
                <w:sz w:val="21"/>
                <w:szCs w:val="21"/>
              </w:rPr>
            </w:pPr>
            <w:r w:rsidRPr="006048E8">
              <w:rPr>
                <w:sz w:val="21"/>
                <w:szCs w:val="21"/>
              </w:rPr>
              <w:t>(304, t0.8 / 430, t0.5) d302 -</w:t>
            </w:r>
          </w:p>
          <w:p w:rsidR="00C6343D" w:rsidRPr="006048E8" w:rsidRDefault="00C6343D" w:rsidP="00FA209F">
            <w:pPr>
              <w:keepNext/>
              <w:jc w:val="center"/>
              <w:rPr>
                <w:sz w:val="21"/>
                <w:szCs w:val="21"/>
              </w:rPr>
            </w:pPr>
            <w:r w:rsidRPr="006048E8">
              <w:rPr>
                <w:sz w:val="21"/>
                <w:szCs w:val="21"/>
              </w:rPr>
              <w:t>d300 / D360 L300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Крепление опорное</w:t>
            </w:r>
          </w:p>
          <w:p w:rsidR="00C6343D" w:rsidRPr="006048E8" w:rsidRDefault="00C6343D" w:rsidP="00FA209F">
            <w:pPr>
              <w:keepNext/>
              <w:jc w:val="center"/>
              <w:rPr>
                <w:sz w:val="21"/>
                <w:szCs w:val="21"/>
              </w:rPr>
            </w:pPr>
          </w:p>
        </w:tc>
        <w:tc>
          <w:tcPr>
            <w:tcW w:w="1175" w:type="pct"/>
          </w:tcPr>
          <w:p w:rsidR="00C6343D" w:rsidRPr="006048E8" w:rsidRDefault="00C6343D" w:rsidP="00FA209F">
            <w:pPr>
              <w:keepNext/>
              <w:jc w:val="center"/>
              <w:rPr>
                <w:sz w:val="21"/>
                <w:szCs w:val="21"/>
              </w:rPr>
            </w:pPr>
            <w:proofErr w:type="spellStart"/>
            <w:r w:rsidRPr="006048E8">
              <w:rPr>
                <w:sz w:val="21"/>
                <w:szCs w:val="21"/>
              </w:rPr>
              <w:t>Термо</w:t>
            </w:r>
            <w:proofErr w:type="spellEnd"/>
            <w:r w:rsidRPr="006048E8">
              <w:rPr>
                <w:sz w:val="21"/>
                <w:szCs w:val="21"/>
              </w:rPr>
              <w:t xml:space="preserve"> (304, t0.8 / 430, t0.5)</w:t>
            </w:r>
          </w:p>
          <w:p w:rsidR="00C6343D" w:rsidRPr="006048E8" w:rsidRDefault="00C6343D" w:rsidP="00FA209F">
            <w:pPr>
              <w:keepNext/>
              <w:jc w:val="center"/>
              <w:rPr>
                <w:sz w:val="21"/>
                <w:szCs w:val="21"/>
              </w:rPr>
            </w:pPr>
            <w:r w:rsidRPr="006048E8">
              <w:rPr>
                <w:sz w:val="21"/>
                <w:szCs w:val="21"/>
              </w:rPr>
              <w:t>(пластина 430-1,5мм) d300 / D360, A460 x B460,</w:t>
            </w:r>
          </w:p>
          <w:p w:rsidR="00C6343D" w:rsidRPr="006048E8" w:rsidRDefault="00C6343D" w:rsidP="00FA209F">
            <w:pPr>
              <w:keepNext/>
              <w:jc w:val="center"/>
              <w:rPr>
                <w:sz w:val="21"/>
                <w:szCs w:val="21"/>
              </w:rPr>
            </w:pPr>
            <w:r w:rsidRPr="006048E8">
              <w:rPr>
                <w:sz w:val="21"/>
                <w:szCs w:val="21"/>
              </w:rPr>
              <w:t>L400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14</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Клапан взрывной</w:t>
            </w:r>
          </w:p>
          <w:p w:rsidR="00C6343D" w:rsidRPr="006048E8" w:rsidRDefault="00C6343D" w:rsidP="00FA209F">
            <w:pPr>
              <w:keepNext/>
              <w:jc w:val="center"/>
              <w:rPr>
                <w:sz w:val="21"/>
                <w:szCs w:val="21"/>
              </w:rPr>
            </w:pPr>
          </w:p>
        </w:tc>
        <w:tc>
          <w:tcPr>
            <w:tcW w:w="1175" w:type="pct"/>
          </w:tcPr>
          <w:p w:rsidR="00C6343D" w:rsidRPr="006048E8" w:rsidRDefault="00C6343D" w:rsidP="00FA209F">
            <w:pPr>
              <w:keepNext/>
              <w:jc w:val="center"/>
              <w:rPr>
                <w:sz w:val="21"/>
                <w:szCs w:val="21"/>
              </w:rPr>
            </w:pPr>
            <w:proofErr w:type="spellStart"/>
            <w:r w:rsidRPr="006048E8">
              <w:rPr>
                <w:sz w:val="21"/>
                <w:szCs w:val="21"/>
              </w:rPr>
              <w:t>Термо</w:t>
            </w:r>
            <w:proofErr w:type="spellEnd"/>
            <w:r w:rsidRPr="006048E8">
              <w:rPr>
                <w:sz w:val="21"/>
                <w:szCs w:val="21"/>
              </w:rPr>
              <w:t xml:space="preserve"> (304, t0.8 / 430, t0.5) dтр300 /</w:t>
            </w:r>
          </w:p>
          <w:p w:rsidR="00C6343D" w:rsidRPr="006048E8" w:rsidRDefault="00C6343D" w:rsidP="00FA209F">
            <w:pPr>
              <w:keepNext/>
              <w:jc w:val="center"/>
              <w:rPr>
                <w:sz w:val="21"/>
                <w:szCs w:val="21"/>
              </w:rPr>
            </w:pPr>
            <w:r w:rsidRPr="006048E8">
              <w:rPr>
                <w:sz w:val="21"/>
                <w:szCs w:val="21"/>
              </w:rPr>
              <w:t>Dтр360 -- dвр300 / Dвр360, L540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Тройник </w:t>
            </w:r>
            <w:proofErr w:type="spellStart"/>
            <w:r w:rsidRPr="006048E8">
              <w:rPr>
                <w:sz w:val="21"/>
                <w:szCs w:val="21"/>
              </w:rPr>
              <w:t>Термо</w:t>
            </w:r>
            <w:proofErr w:type="spellEnd"/>
          </w:p>
          <w:p w:rsidR="00C6343D" w:rsidRPr="006048E8" w:rsidRDefault="00C6343D" w:rsidP="00FA209F">
            <w:pPr>
              <w:keepNext/>
              <w:jc w:val="center"/>
              <w:rPr>
                <w:sz w:val="21"/>
                <w:szCs w:val="21"/>
              </w:rPr>
            </w:pPr>
          </w:p>
        </w:tc>
        <w:tc>
          <w:tcPr>
            <w:tcW w:w="1175" w:type="pct"/>
          </w:tcPr>
          <w:p w:rsidR="00C6343D" w:rsidRPr="006048E8" w:rsidRDefault="00C6343D" w:rsidP="00FA209F">
            <w:pPr>
              <w:keepNext/>
              <w:jc w:val="center"/>
              <w:rPr>
                <w:sz w:val="21"/>
                <w:szCs w:val="21"/>
              </w:rPr>
            </w:pPr>
            <w:r w:rsidRPr="006048E8">
              <w:rPr>
                <w:sz w:val="21"/>
                <w:szCs w:val="21"/>
              </w:rPr>
              <w:t>(304, t0.8 / 430, t0.5) 45гр. dтр.300 /</w:t>
            </w:r>
          </w:p>
          <w:p w:rsidR="00C6343D" w:rsidRPr="006048E8" w:rsidRDefault="00C6343D" w:rsidP="00FA209F">
            <w:pPr>
              <w:keepNext/>
              <w:jc w:val="center"/>
              <w:rPr>
                <w:sz w:val="21"/>
                <w:szCs w:val="21"/>
              </w:rPr>
            </w:pPr>
            <w:r w:rsidRPr="006048E8">
              <w:rPr>
                <w:sz w:val="21"/>
                <w:szCs w:val="21"/>
              </w:rPr>
              <w:t>Dтр.360 - dвр.300 / Dвр.360, L689</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Узел прохода стеновой телескопический</w:t>
            </w:r>
          </w:p>
          <w:p w:rsidR="00C6343D" w:rsidRPr="006048E8" w:rsidRDefault="00C6343D" w:rsidP="00FA209F">
            <w:pPr>
              <w:keepNext/>
              <w:jc w:val="center"/>
              <w:rPr>
                <w:sz w:val="21"/>
                <w:szCs w:val="21"/>
              </w:rPr>
            </w:pPr>
          </w:p>
        </w:tc>
        <w:tc>
          <w:tcPr>
            <w:tcW w:w="1175" w:type="pct"/>
          </w:tcPr>
          <w:p w:rsidR="00C6343D" w:rsidRPr="006048E8" w:rsidRDefault="00C6343D" w:rsidP="00FA209F">
            <w:pPr>
              <w:keepNext/>
              <w:jc w:val="center"/>
              <w:rPr>
                <w:sz w:val="21"/>
                <w:szCs w:val="21"/>
              </w:rPr>
            </w:pPr>
            <w:r w:rsidRPr="006048E8">
              <w:rPr>
                <w:sz w:val="21"/>
                <w:szCs w:val="21"/>
              </w:rPr>
              <w:t>(304, t0.8 /</w:t>
            </w:r>
          </w:p>
          <w:p w:rsidR="00C6343D" w:rsidRPr="006048E8" w:rsidRDefault="00C6343D" w:rsidP="00FA209F">
            <w:pPr>
              <w:keepNext/>
              <w:jc w:val="center"/>
              <w:rPr>
                <w:sz w:val="21"/>
                <w:szCs w:val="21"/>
              </w:rPr>
            </w:pPr>
            <w:r w:rsidRPr="006048E8">
              <w:rPr>
                <w:sz w:val="21"/>
                <w:szCs w:val="21"/>
              </w:rPr>
              <w:t>430, t0.5) D500+7, A1000 x B1000, L200-350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Отвод </w:t>
            </w:r>
            <w:proofErr w:type="spellStart"/>
            <w:r w:rsidRPr="006048E8">
              <w:rPr>
                <w:sz w:val="21"/>
                <w:szCs w:val="21"/>
              </w:rPr>
              <w:t>Термо</w:t>
            </w:r>
            <w:proofErr w:type="spellEnd"/>
          </w:p>
        </w:tc>
        <w:tc>
          <w:tcPr>
            <w:tcW w:w="1175" w:type="pct"/>
          </w:tcPr>
          <w:p w:rsidR="00C6343D" w:rsidRPr="006048E8" w:rsidRDefault="00C6343D" w:rsidP="00FA209F">
            <w:pPr>
              <w:keepNext/>
              <w:jc w:val="center"/>
              <w:rPr>
                <w:sz w:val="21"/>
                <w:szCs w:val="21"/>
              </w:rPr>
            </w:pPr>
            <w:r w:rsidRPr="006048E8">
              <w:rPr>
                <w:sz w:val="21"/>
                <w:szCs w:val="21"/>
              </w:rPr>
              <w:t>(304, t0.8 / 430, t0.5) 45гр., d300 / D360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Заглушка </w:t>
            </w:r>
            <w:proofErr w:type="spellStart"/>
            <w:r w:rsidRPr="006048E8">
              <w:rPr>
                <w:sz w:val="21"/>
                <w:szCs w:val="21"/>
              </w:rPr>
              <w:t>Термо</w:t>
            </w:r>
            <w:proofErr w:type="spellEnd"/>
            <w:r w:rsidRPr="006048E8">
              <w:rPr>
                <w:sz w:val="21"/>
                <w:szCs w:val="21"/>
              </w:rPr>
              <w:t xml:space="preserve"> с </w:t>
            </w:r>
            <w:proofErr w:type="spellStart"/>
            <w:r w:rsidRPr="006048E8">
              <w:rPr>
                <w:sz w:val="21"/>
                <w:szCs w:val="21"/>
              </w:rPr>
              <w:t>конденсатоотводом</w:t>
            </w:r>
            <w:proofErr w:type="spellEnd"/>
          </w:p>
          <w:p w:rsidR="00C6343D" w:rsidRPr="006048E8" w:rsidRDefault="00C6343D" w:rsidP="00FA209F">
            <w:pPr>
              <w:keepNext/>
              <w:jc w:val="center"/>
              <w:rPr>
                <w:sz w:val="21"/>
                <w:szCs w:val="21"/>
              </w:rPr>
            </w:pPr>
            <w:r w:rsidRPr="006048E8">
              <w:rPr>
                <w:sz w:val="21"/>
                <w:szCs w:val="21"/>
              </w:rPr>
              <w:t>0</w:t>
            </w:r>
          </w:p>
        </w:tc>
        <w:tc>
          <w:tcPr>
            <w:tcW w:w="1175" w:type="pct"/>
          </w:tcPr>
          <w:p w:rsidR="00C6343D" w:rsidRPr="006048E8" w:rsidRDefault="00C6343D" w:rsidP="00FA209F">
            <w:pPr>
              <w:keepNext/>
              <w:jc w:val="center"/>
              <w:rPr>
                <w:sz w:val="21"/>
                <w:szCs w:val="21"/>
              </w:rPr>
            </w:pPr>
            <w:r w:rsidRPr="006048E8">
              <w:rPr>
                <w:sz w:val="21"/>
                <w:szCs w:val="21"/>
              </w:rPr>
              <w:t>тип1 (304, t0.8</w:t>
            </w:r>
          </w:p>
          <w:p w:rsidR="00C6343D" w:rsidRPr="006048E8" w:rsidRDefault="00C6343D" w:rsidP="00FA209F">
            <w:pPr>
              <w:keepNext/>
              <w:jc w:val="center"/>
              <w:rPr>
                <w:sz w:val="21"/>
                <w:szCs w:val="21"/>
              </w:rPr>
            </w:pPr>
            <w:r w:rsidRPr="006048E8">
              <w:rPr>
                <w:sz w:val="21"/>
                <w:szCs w:val="21"/>
              </w:rPr>
              <w:t>/ 430, t0.5) d300 / D360 L10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Окончание коническое </w:t>
            </w:r>
            <w:proofErr w:type="spellStart"/>
            <w:r w:rsidRPr="006048E8">
              <w:rPr>
                <w:sz w:val="21"/>
                <w:szCs w:val="21"/>
              </w:rPr>
              <w:t>Термо</w:t>
            </w:r>
            <w:proofErr w:type="spellEnd"/>
          </w:p>
          <w:p w:rsidR="00C6343D" w:rsidRPr="006048E8" w:rsidRDefault="00C6343D" w:rsidP="00FA209F">
            <w:pPr>
              <w:keepNext/>
              <w:jc w:val="center"/>
              <w:rPr>
                <w:sz w:val="21"/>
                <w:szCs w:val="21"/>
              </w:rPr>
            </w:pPr>
          </w:p>
        </w:tc>
        <w:tc>
          <w:tcPr>
            <w:tcW w:w="1175" w:type="pct"/>
          </w:tcPr>
          <w:p w:rsidR="00C6343D" w:rsidRPr="006048E8" w:rsidRDefault="00C6343D" w:rsidP="00FA209F">
            <w:pPr>
              <w:keepNext/>
              <w:jc w:val="center"/>
              <w:rPr>
                <w:sz w:val="21"/>
                <w:szCs w:val="21"/>
              </w:rPr>
            </w:pPr>
            <w:r w:rsidRPr="006048E8">
              <w:rPr>
                <w:sz w:val="21"/>
                <w:szCs w:val="21"/>
              </w:rPr>
              <w:t xml:space="preserve">(304, t0.8 / 430, t0.5) d300 / D360 L200 </w:t>
            </w:r>
            <w:proofErr w:type="gramStart"/>
            <w:r w:rsidRPr="006048E8">
              <w:rPr>
                <w:sz w:val="21"/>
                <w:szCs w:val="21"/>
              </w:rPr>
              <w:t>( Холодный</w:t>
            </w:r>
            <w:proofErr w:type="gram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Консоль (пара)</w:t>
            </w:r>
          </w:p>
        </w:tc>
        <w:tc>
          <w:tcPr>
            <w:tcW w:w="1175" w:type="pct"/>
          </w:tcPr>
          <w:p w:rsidR="00C6343D" w:rsidRPr="006048E8" w:rsidRDefault="00C6343D" w:rsidP="00FA209F">
            <w:pPr>
              <w:keepNext/>
              <w:jc w:val="center"/>
              <w:rPr>
                <w:sz w:val="21"/>
                <w:szCs w:val="21"/>
              </w:rPr>
            </w:pPr>
            <w:r w:rsidRPr="006048E8">
              <w:rPr>
                <w:sz w:val="21"/>
                <w:szCs w:val="21"/>
              </w:rPr>
              <w:t>(ОЦ, t2.0) A500 x B350 x C302</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14</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Крепление стеновое усиленное</w:t>
            </w:r>
          </w:p>
          <w:p w:rsidR="00C6343D" w:rsidRPr="006048E8" w:rsidRDefault="00C6343D" w:rsidP="00FA209F">
            <w:pPr>
              <w:keepNext/>
              <w:jc w:val="center"/>
              <w:rPr>
                <w:sz w:val="21"/>
                <w:szCs w:val="21"/>
              </w:rPr>
            </w:pPr>
          </w:p>
        </w:tc>
        <w:tc>
          <w:tcPr>
            <w:tcW w:w="1175" w:type="pct"/>
          </w:tcPr>
          <w:p w:rsidR="00C6343D" w:rsidRPr="006048E8" w:rsidRDefault="00C6343D" w:rsidP="00FA209F">
            <w:pPr>
              <w:keepNext/>
              <w:jc w:val="center"/>
              <w:rPr>
                <w:sz w:val="21"/>
                <w:szCs w:val="21"/>
              </w:rPr>
            </w:pPr>
            <w:r w:rsidRPr="006048E8">
              <w:rPr>
                <w:sz w:val="21"/>
                <w:szCs w:val="21"/>
              </w:rPr>
              <w:t>(430, t1.5) D360 L50</w:t>
            </w:r>
          </w:p>
          <w:p w:rsidR="00C6343D" w:rsidRPr="006048E8" w:rsidRDefault="00C6343D" w:rsidP="00FA209F">
            <w:pPr>
              <w:keepNext/>
              <w:jc w:val="center"/>
              <w:rPr>
                <w:sz w:val="21"/>
                <w:szCs w:val="21"/>
              </w:rPr>
            </w:pPr>
            <w:r w:rsidRPr="006048E8">
              <w:rPr>
                <w:sz w:val="21"/>
                <w:szCs w:val="21"/>
              </w:rPr>
              <w:t>(A=230, B=430, H100)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14</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Хомут</w:t>
            </w:r>
          </w:p>
        </w:tc>
        <w:tc>
          <w:tcPr>
            <w:tcW w:w="1175" w:type="pct"/>
          </w:tcPr>
          <w:p w:rsidR="00C6343D" w:rsidRPr="006048E8" w:rsidRDefault="00C6343D" w:rsidP="00FA209F">
            <w:pPr>
              <w:keepNext/>
              <w:jc w:val="center"/>
              <w:rPr>
                <w:sz w:val="21"/>
                <w:szCs w:val="21"/>
              </w:rPr>
            </w:pPr>
            <w:r w:rsidRPr="006048E8">
              <w:rPr>
                <w:sz w:val="21"/>
                <w:szCs w:val="21"/>
              </w:rPr>
              <w:t>(430, t0.5) D360 L50 (частей-1)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86</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Хомут</w:t>
            </w:r>
          </w:p>
        </w:tc>
        <w:tc>
          <w:tcPr>
            <w:tcW w:w="1175" w:type="pct"/>
          </w:tcPr>
          <w:p w:rsidR="00C6343D" w:rsidRPr="006048E8" w:rsidRDefault="00C6343D" w:rsidP="00FA209F">
            <w:pPr>
              <w:keepNext/>
              <w:jc w:val="center"/>
              <w:rPr>
                <w:sz w:val="21"/>
                <w:szCs w:val="21"/>
              </w:rPr>
            </w:pPr>
            <w:r w:rsidRPr="006048E8">
              <w:rPr>
                <w:sz w:val="21"/>
                <w:szCs w:val="21"/>
              </w:rPr>
              <w:t>(430, t0.5) D300 L50 (частей-1)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jc w:val="center"/>
              <w:rPr>
                <w:sz w:val="21"/>
                <w:szCs w:val="21"/>
              </w:rPr>
            </w:pPr>
            <w:r w:rsidRPr="006048E8">
              <w:rPr>
                <w:sz w:val="21"/>
                <w:szCs w:val="21"/>
              </w:rPr>
              <w:t>ТУ 4863-00209044281-2013</w:t>
            </w:r>
          </w:p>
        </w:tc>
      </w:tr>
      <w:tr w:rsidR="00C6343D" w:rsidRPr="006048E8" w:rsidTr="00FA209F">
        <w:trPr>
          <w:gridAfter w:val="1"/>
          <w:wAfter w:w="11" w:type="pct"/>
          <w:jc w:val="center"/>
        </w:trPr>
        <w:tc>
          <w:tcPr>
            <w:tcW w:w="4989" w:type="pct"/>
            <w:gridSpan w:val="6"/>
          </w:tcPr>
          <w:p w:rsidR="00C6343D" w:rsidRPr="006048E8" w:rsidRDefault="00C6343D" w:rsidP="00FA209F">
            <w:pPr>
              <w:pStyle w:val="Normalunindented"/>
              <w:keepNext/>
              <w:spacing w:before="0" w:after="0" w:line="240" w:lineRule="auto"/>
              <w:jc w:val="center"/>
              <w:rPr>
                <w:b/>
                <w:bCs/>
                <w:sz w:val="21"/>
                <w:szCs w:val="21"/>
              </w:rPr>
            </w:pPr>
            <w:r w:rsidRPr="006048E8">
              <w:rPr>
                <w:b/>
                <w:bCs/>
                <w:sz w:val="21"/>
                <w:szCs w:val="21"/>
              </w:rPr>
              <w:t>ТМ</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Кран газовый фланцевый</w:t>
            </w:r>
          </w:p>
        </w:tc>
        <w:tc>
          <w:tcPr>
            <w:tcW w:w="1175" w:type="pct"/>
          </w:tcPr>
          <w:p w:rsidR="00C6343D" w:rsidRPr="006048E8" w:rsidRDefault="00C6343D" w:rsidP="00FA209F">
            <w:pPr>
              <w:keepNext/>
              <w:jc w:val="center"/>
              <w:rPr>
                <w:sz w:val="21"/>
                <w:szCs w:val="21"/>
              </w:rPr>
            </w:pPr>
            <w:r w:rsidRPr="006048E8">
              <w:rPr>
                <w:sz w:val="21"/>
                <w:szCs w:val="21"/>
              </w:rPr>
              <w:t>КШ.Ф.065.016</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Р54808-2011</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Кран газовый фланцевый</w:t>
            </w:r>
          </w:p>
        </w:tc>
        <w:tc>
          <w:tcPr>
            <w:tcW w:w="1175" w:type="pct"/>
          </w:tcPr>
          <w:p w:rsidR="00C6343D" w:rsidRPr="006048E8" w:rsidRDefault="00C6343D" w:rsidP="00FA209F">
            <w:pPr>
              <w:keepNext/>
              <w:jc w:val="center"/>
              <w:rPr>
                <w:sz w:val="21"/>
                <w:szCs w:val="21"/>
              </w:rPr>
            </w:pPr>
            <w:r w:rsidRPr="006048E8">
              <w:rPr>
                <w:sz w:val="21"/>
                <w:szCs w:val="21"/>
              </w:rPr>
              <w:t>КШ.Ф.050.040</w:t>
            </w:r>
          </w:p>
        </w:tc>
        <w:tc>
          <w:tcPr>
            <w:tcW w:w="563" w:type="pct"/>
          </w:tcPr>
          <w:p w:rsidR="00C6343D" w:rsidRPr="006048E8" w:rsidRDefault="00C6343D" w:rsidP="00FA209F">
            <w:pPr>
              <w:keepNext/>
              <w:jc w:val="center"/>
              <w:rPr>
                <w:sz w:val="21"/>
                <w:szCs w:val="21"/>
              </w:rPr>
            </w:pPr>
            <w:proofErr w:type="spellStart"/>
            <w:r w:rsidRPr="006048E8">
              <w:rPr>
                <w:sz w:val="21"/>
                <w:szCs w:val="21"/>
              </w:rPr>
              <w:t>шт</w:t>
            </w:r>
            <w:proofErr w:type="spellEnd"/>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jc w:val="center"/>
              <w:rPr>
                <w:sz w:val="21"/>
                <w:szCs w:val="21"/>
              </w:rPr>
            </w:pPr>
            <w:r w:rsidRPr="006048E8">
              <w:rPr>
                <w:sz w:val="21"/>
                <w:szCs w:val="21"/>
              </w:rPr>
              <w:t>ГОСТ Р54808-2011</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Кран газовый фланцевый</w:t>
            </w:r>
          </w:p>
        </w:tc>
        <w:tc>
          <w:tcPr>
            <w:tcW w:w="1175" w:type="pct"/>
          </w:tcPr>
          <w:p w:rsidR="00C6343D" w:rsidRPr="006048E8" w:rsidRDefault="00C6343D" w:rsidP="00FA209F">
            <w:pPr>
              <w:keepNext/>
              <w:jc w:val="center"/>
              <w:rPr>
                <w:sz w:val="21"/>
                <w:szCs w:val="21"/>
              </w:rPr>
            </w:pPr>
            <w:r w:rsidRPr="006048E8">
              <w:rPr>
                <w:sz w:val="21"/>
                <w:szCs w:val="21"/>
              </w:rPr>
              <w:t>КШ.Ф.032.040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4</w:t>
            </w:r>
          </w:p>
        </w:tc>
        <w:tc>
          <w:tcPr>
            <w:tcW w:w="979" w:type="pct"/>
            <w:gridSpan w:val="2"/>
          </w:tcPr>
          <w:p w:rsidR="00C6343D" w:rsidRPr="006048E8" w:rsidRDefault="00C6343D" w:rsidP="00FA209F">
            <w:pPr>
              <w:jc w:val="center"/>
              <w:rPr>
                <w:sz w:val="21"/>
                <w:szCs w:val="21"/>
              </w:rPr>
            </w:pPr>
            <w:r w:rsidRPr="006048E8">
              <w:rPr>
                <w:sz w:val="21"/>
                <w:szCs w:val="21"/>
              </w:rPr>
              <w:t>ГОСТ Р54808-2011</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Кран газовый фланцевый</w:t>
            </w:r>
          </w:p>
        </w:tc>
        <w:tc>
          <w:tcPr>
            <w:tcW w:w="1175" w:type="pct"/>
          </w:tcPr>
          <w:p w:rsidR="00C6343D" w:rsidRPr="006048E8" w:rsidRDefault="00C6343D" w:rsidP="00FA209F">
            <w:pPr>
              <w:keepNext/>
              <w:jc w:val="center"/>
              <w:rPr>
                <w:sz w:val="21"/>
                <w:szCs w:val="21"/>
              </w:rPr>
            </w:pPr>
            <w:r w:rsidRPr="006048E8">
              <w:rPr>
                <w:sz w:val="21"/>
                <w:szCs w:val="21"/>
              </w:rPr>
              <w:t>КШ.Ф.025.040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jc w:val="center"/>
              <w:rPr>
                <w:sz w:val="21"/>
                <w:szCs w:val="21"/>
              </w:rPr>
            </w:pPr>
            <w:r w:rsidRPr="006048E8">
              <w:rPr>
                <w:sz w:val="21"/>
                <w:szCs w:val="21"/>
              </w:rPr>
              <w:t>ГОСТ Р54808-2011</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Отборное устройство</w:t>
            </w:r>
          </w:p>
        </w:tc>
        <w:tc>
          <w:tcPr>
            <w:tcW w:w="1175" w:type="pct"/>
          </w:tcPr>
          <w:p w:rsidR="00C6343D" w:rsidRPr="006048E8" w:rsidRDefault="00C6343D" w:rsidP="00FA209F">
            <w:pPr>
              <w:keepNext/>
              <w:jc w:val="center"/>
              <w:rPr>
                <w:sz w:val="21"/>
                <w:szCs w:val="21"/>
              </w:rPr>
            </w:pPr>
            <w:r w:rsidRPr="006048E8">
              <w:rPr>
                <w:sz w:val="21"/>
                <w:szCs w:val="21"/>
              </w:rPr>
              <w:t>11638бк</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16</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Манометр</w:t>
            </w:r>
          </w:p>
        </w:tc>
        <w:tc>
          <w:tcPr>
            <w:tcW w:w="1175" w:type="pct"/>
          </w:tcPr>
          <w:p w:rsidR="00C6343D" w:rsidRPr="006048E8" w:rsidRDefault="00C6343D" w:rsidP="00FA209F">
            <w:pPr>
              <w:keepNext/>
              <w:jc w:val="center"/>
              <w:rPr>
                <w:sz w:val="21"/>
                <w:szCs w:val="21"/>
              </w:rPr>
            </w:pPr>
            <w:r w:rsidRPr="006048E8">
              <w:rPr>
                <w:sz w:val="21"/>
                <w:szCs w:val="21"/>
              </w:rPr>
              <w:t>МП 3-УМ (0...6,0 кгс/см) М20х1,5</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13</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Манометр</w:t>
            </w:r>
          </w:p>
        </w:tc>
        <w:tc>
          <w:tcPr>
            <w:tcW w:w="1175" w:type="pct"/>
          </w:tcPr>
          <w:p w:rsidR="00C6343D" w:rsidRPr="006048E8" w:rsidRDefault="00C6343D" w:rsidP="00FA209F">
            <w:pPr>
              <w:keepNext/>
              <w:jc w:val="center"/>
              <w:rPr>
                <w:sz w:val="21"/>
                <w:szCs w:val="21"/>
              </w:rPr>
            </w:pPr>
            <w:r w:rsidRPr="006048E8">
              <w:rPr>
                <w:sz w:val="21"/>
                <w:szCs w:val="21"/>
              </w:rPr>
              <w:t>МП 3-УМ (0...40 кгс/см) М20х1,5</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Термометр</w:t>
            </w:r>
          </w:p>
        </w:tc>
        <w:tc>
          <w:tcPr>
            <w:tcW w:w="1175" w:type="pct"/>
          </w:tcPr>
          <w:p w:rsidR="00C6343D" w:rsidRPr="006048E8" w:rsidRDefault="00C6343D" w:rsidP="00FA209F">
            <w:pPr>
              <w:keepNext/>
              <w:jc w:val="center"/>
              <w:rPr>
                <w:sz w:val="21"/>
                <w:szCs w:val="21"/>
              </w:rPr>
            </w:pPr>
            <w:r w:rsidRPr="006048E8">
              <w:rPr>
                <w:sz w:val="21"/>
                <w:szCs w:val="21"/>
              </w:rPr>
              <w:t>БТ31.211 (0+160*</w:t>
            </w:r>
            <w:proofErr w:type="gramStart"/>
            <w:r w:rsidRPr="006048E8">
              <w:rPr>
                <w:sz w:val="21"/>
                <w:szCs w:val="21"/>
              </w:rPr>
              <w:t>С)-</w:t>
            </w:r>
            <w:proofErr w:type="gramEnd"/>
            <w:r w:rsidRPr="006048E8">
              <w:rPr>
                <w:sz w:val="21"/>
                <w:szCs w:val="21"/>
              </w:rPr>
              <w:t>G1/2-64</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4</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trHeight w:val="218"/>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Фланец</w:t>
            </w:r>
          </w:p>
        </w:tc>
        <w:tc>
          <w:tcPr>
            <w:tcW w:w="1175" w:type="pct"/>
          </w:tcPr>
          <w:p w:rsidR="00C6343D" w:rsidRPr="006048E8" w:rsidRDefault="00C6343D" w:rsidP="00FA209F">
            <w:pPr>
              <w:keepNext/>
              <w:jc w:val="center"/>
              <w:rPr>
                <w:sz w:val="21"/>
                <w:szCs w:val="21"/>
              </w:rPr>
            </w:pPr>
            <w:r w:rsidRPr="006048E8">
              <w:rPr>
                <w:sz w:val="21"/>
                <w:szCs w:val="21"/>
              </w:rPr>
              <w:t>80*16 пл.1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52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12815-80</w:t>
            </w:r>
          </w:p>
        </w:tc>
      </w:tr>
      <w:tr w:rsidR="00C6343D" w:rsidRPr="006048E8" w:rsidTr="00FA209F">
        <w:trPr>
          <w:trHeight w:val="80"/>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Фланец</w:t>
            </w:r>
          </w:p>
        </w:tc>
        <w:tc>
          <w:tcPr>
            <w:tcW w:w="1175" w:type="pct"/>
          </w:tcPr>
          <w:p w:rsidR="00C6343D" w:rsidRPr="006048E8" w:rsidRDefault="00C6343D" w:rsidP="00FA209F">
            <w:pPr>
              <w:keepNext/>
              <w:jc w:val="center"/>
              <w:rPr>
                <w:sz w:val="21"/>
                <w:szCs w:val="21"/>
              </w:rPr>
            </w:pPr>
            <w:r w:rsidRPr="006048E8">
              <w:rPr>
                <w:sz w:val="21"/>
                <w:szCs w:val="21"/>
              </w:rPr>
              <w:t>65*16 пл.1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19</w:t>
            </w:r>
          </w:p>
        </w:tc>
        <w:tc>
          <w:tcPr>
            <w:tcW w:w="979" w:type="pct"/>
            <w:gridSpan w:val="2"/>
          </w:tcPr>
          <w:p w:rsidR="00C6343D" w:rsidRPr="006048E8" w:rsidRDefault="00C6343D" w:rsidP="00FA209F">
            <w:pPr>
              <w:jc w:val="center"/>
              <w:rPr>
                <w:sz w:val="21"/>
                <w:szCs w:val="21"/>
              </w:rPr>
            </w:pPr>
            <w:r w:rsidRPr="006048E8">
              <w:rPr>
                <w:sz w:val="21"/>
                <w:szCs w:val="21"/>
              </w:rPr>
              <w:t>ГОСТ 12815-80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Фланец</w:t>
            </w:r>
          </w:p>
        </w:tc>
        <w:tc>
          <w:tcPr>
            <w:tcW w:w="1175" w:type="pct"/>
          </w:tcPr>
          <w:p w:rsidR="00C6343D" w:rsidRPr="006048E8" w:rsidRDefault="00C6343D" w:rsidP="00FA209F">
            <w:pPr>
              <w:keepNext/>
              <w:jc w:val="center"/>
              <w:rPr>
                <w:sz w:val="21"/>
                <w:szCs w:val="21"/>
              </w:rPr>
            </w:pPr>
            <w:r w:rsidRPr="006048E8">
              <w:rPr>
                <w:sz w:val="21"/>
                <w:szCs w:val="21"/>
              </w:rPr>
              <w:t>50*16 пл.1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32</w:t>
            </w:r>
          </w:p>
        </w:tc>
        <w:tc>
          <w:tcPr>
            <w:tcW w:w="979" w:type="pct"/>
            <w:gridSpan w:val="2"/>
          </w:tcPr>
          <w:p w:rsidR="00C6343D" w:rsidRPr="006048E8" w:rsidRDefault="00C6343D" w:rsidP="00FA209F">
            <w:pPr>
              <w:jc w:val="center"/>
              <w:rPr>
                <w:sz w:val="21"/>
                <w:szCs w:val="21"/>
              </w:rPr>
            </w:pPr>
            <w:r w:rsidRPr="006048E8">
              <w:rPr>
                <w:sz w:val="21"/>
                <w:szCs w:val="21"/>
              </w:rPr>
              <w:t>ГОСТ 12815-80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Фланец</w:t>
            </w:r>
          </w:p>
        </w:tc>
        <w:tc>
          <w:tcPr>
            <w:tcW w:w="1175" w:type="pct"/>
          </w:tcPr>
          <w:p w:rsidR="00C6343D" w:rsidRPr="006048E8" w:rsidRDefault="00C6343D" w:rsidP="00FA209F">
            <w:pPr>
              <w:keepNext/>
              <w:jc w:val="center"/>
              <w:rPr>
                <w:sz w:val="21"/>
                <w:szCs w:val="21"/>
              </w:rPr>
            </w:pPr>
            <w:r w:rsidRPr="006048E8">
              <w:rPr>
                <w:sz w:val="21"/>
                <w:szCs w:val="21"/>
              </w:rPr>
              <w:t>32*16 пл.1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13</w:t>
            </w:r>
          </w:p>
        </w:tc>
        <w:tc>
          <w:tcPr>
            <w:tcW w:w="979" w:type="pct"/>
            <w:gridSpan w:val="2"/>
          </w:tcPr>
          <w:p w:rsidR="00C6343D" w:rsidRPr="006048E8" w:rsidRDefault="00C6343D" w:rsidP="00FA209F">
            <w:pPr>
              <w:jc w:val="center"/>
              <w:rPr>
                <w:sz w:val="21"/>
                <w:szCs w:val="21"/>
              </w:rPr>
            </w:pPr>
            <w:r w:rsidRPr="006048E8">
              <w:rPr>
                <w:sz w:val="21"/>
                <w:szCs w:val="21"/>
              </w:rPr>
              <w:t>ГОСТ 12815-80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Фланец</w:t>
            </w:r>
          </w:p>
        </w:tc>
        <w:tc>
          <w:tcPr>
            <w:tcW w:w="1175" w:type="pct"/>
          </w:tcPr>
          <w:p w:rsidR="00C6343D" w:rsidRPr="006048E8" w:rsidRDefault="00C6343D" w:rsidP="00FA209F">
            <w:pPr>
              <w:keepNext/>
              <w:jc w:val="center"/>
              <w:rPr>
                <w:sz w:val="21"/>
                <w:szCs w:val="21"/>
              </w:rPr>
            </w:pPr>
            <w:r w:rsidRPr="006048E8">
              <w:rPr>
                <w:sz w:val="21"/>
                <w:szCs w:val="21"/>
              </w:rPr>
              <w:t>25*16 пл.1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6</w:t>
            </w:r>
          </w:p>
        </w:tc>
        <w:tc>
          <w:tcPr>
            <w:tcW w:w="979" w:type="pct"/>
            <w:gridSpan w:val="2"/>
          </w:tcPr>
          <w:p w:rsidR="00C6343D" w:rsidRPr="006048E8" w:rsidRDefault="00C6343D" w:rsidP="00FA209F">
            <w:pPr>
              <w:jc w:val="center"/>
              <w:rPr>
                <w:sz w:val="21"/>
                <w:szCs w:val="21"/>
              </w:rPr>
            </w:pPr>
            <w:r w:rsidRPr="006048E8">
              <w:rPr>
                <w:sz w:val="21"/>
                <w:szCs w:val="21"/>
              </w:rPr>
              <w:t>ГОСТ 12815-80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Фланец</w:t>
            </w:r>
          </w:p>
        </w:tc>
        <w:tc>
          <w:tcPr>
            <w:tcW w:w="1175" w:type="pct"/>
          </w:tcPr>
          <w:p w:rsidR="00C6343D" w:rsidRPr="006048E8" w:rsidRDefault="00C6343D" w:rsidP="00FA209F">
            <w:pPr>
              <w:keepNext/>
              <w:jc w:val="center"/>
              <w:rPr>
                <w:sz w:val="21"/>
                <w:szCs w:val="21"/>
              </w:rPr>
            </w:pPr>
            <w:r w:rsidRPr="006048E8">
              <w:rPr>
                <w:sz w:val="21"/>
                <w:szCs w:val="21"/>
              </w:rPr>
              <w:t>40*16 пл.1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7</w:t>
            </w:r>
          </w:p>
        </w:tc>
        <w:tc>
          <w:tcPr>
            <w:tcW w:w="979" w:type="pct"/>
            <w:gridSpan w:val="2"/>
          </w:tcPr>
          <w:p w:rsidR="00C6343D" w:rsidRPr="006048E8" w:rsidRDefault="00C6343D" w:rsidP="00FA209F">
            <w:pPr>
              <w:jc w:val="center"/>
              <w:rPr>
                <w:sz w:val="21"/>
                <w:szCs w:val="21"/>
              </w:rPr>
            </w:pPr>
            <w:r w:rsidRPr="006048E8">
              <w:rPr>
                <w:sz w:val="21"/>
                <w:szCs w:val="21"/>
              </w:rPr>
              <w:t>ГОСТ 12815-80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Прокладка </w:t>
            </w:r>
            <w:proofErr w:type="spellStart"/>
            <w:r w:rsidRPr="006048E8">
              <w:rPr>
                <w:sz w:val="21"/>
                <w:szCs w:val="21"/>
              </w:rPr>
              <w:t>паронитовая</w:t>
            </w:r>
            <w:proofErr w:type="spellEnd"/>
          </w:p>
        </w:tc>
        <w:tc>
          <w:tcPr>
            <w:tcW w:w="1175" w:type="pct"/>
          </w:tcPr>
          <w:p w:rsidR="00C6343D" w:rsidRPr="006048E8" w:rsidRDefault="00C6343D" w:rsidP="00FA209F">
            <w:pPr>
              <w:keepNext/>
              <w:jc w:val="center"/>
              <w:rPr>
                <w:sz w:val="21"/>
                <w:szCs w:val="21"/>
              </w:rPr>
            </w:pPr>
            <w:r w:rsidRPr="006048E8">
              <w:rPr>
                <w:sz w:val="21"/>
                <w:szCs w:val="21"/>
              </w:rPr>
              <w:t>ПОН-Б Ду80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16</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15180-86</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Прокладка </w:t>
            </w:r>
            <w:proofErr w:type="spellStart"/>
            <w:r w:rsidRPr="006048E8">
              <w:rPr>
                <w:sz w:val="21"/>
                <w:szCs w:val="21"/>
              </w:rPr>
              <w:t>паронитовая</w:t>
            </w:r>
            <w:proofErr w:type="spellEnd"/>
          </w:p>
        </w:tc>
        <w:tc>
          <w:tcPr>
            <w:tcW w:w="1175" w:type="pct"/>
          </w:tcPr>
          <w:p w:rsidR="00C6343D" w:rsidRPr="006048E8" w:rsidRDefault="00C6343D" w:rsidP="00FA209F">
            <w:pPr>
              <w:keepNext/>
              <w:jc w:val="center"/>
              <w:rPr>
                <w:sz w:val="21"/>
                <w:szCs w:val="21"/>
              </w:rPr>
            </w:pPr>
            <w:r w:rsidRPr="006048E8">
              <w:rPr>
                <w:sz w:val="21"/>
                <w:szCs w:val="21"/>
              </w:rPr>
              <w:t>ПОН-Б Ду65</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10</w:t>
            </w:r>
          </w:p>
        </w:tc>
        <w:tc>
          <w:tcPr>
            <w:tcW w:w="979" w:type="pct"/>
            <w:gridSpan w:val="2"/>
          </w:tcPr>
          <w:p w:rsidR="00C6343D" w:rsidRPr="006048E8" w:rsidRDefault="00C6343D" w:rsidP="00FA209F">
            <w:pPr>
              <w:jc w:val="center"/>
              <w:rPr>
                <w:sz w:val="21"/>
                <w:szCs w:val="21"/>
              </w:rPr>
            </w:pPr>
            <w:r w:rsidRPr="006048E8">
              <w:rPr>
                <w:sz w:val="21"/>
                <w:szCs w:val="21"/>
              </w:rPr>
              <w:t>ГОСТ 15180-86</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Прокладка </w:t>
            </w:r>
            <w:proofErr w:type="spellStart"/>
            <w:r w:rsidRPr="006048E8">
              <w:rPr>
                <w:sz w:val="21"/>
                <w:szCs w:val="21"/>
              </w:rPr>
              <w:t>паронитовая</w:t>
            </w:r>
            <w:proofErr w:type="spellEnd"/>
          </w:p>
        </w:tc>
        <w:tc>
          <w:tcPr>
            <w:tcW w:w="1175" w:type="pct"/>
          </w:tcPr>
          <w:p w:rsidR="00C6343D" w:rsidRPr="006048E8" w:rsidRDefault="00C6343D" w:rsidP="00FA209F">
            <w:pPr>
              <w:keepNext/>
              <w:jc w:val="center"/>
              <w:rPr>
                <w:sz w:val="21"/>
                <w:szCs w:val="21"/>
              </w:rPr>
            </w:pPr>
            <w:r w:rsidRPr="006048E8">
              <w:rPr>
                <w:sz w:val="21"/>
                <w:szCs w:val="21"/>
              </w:rPr>
              <w:t>ПОН-Б Ду50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26</w:t>
            </w:r>
          </w:p>
        </w:tc>
        <w:tc>
          <w:tcPr>
            <w:tcW w:w="979" w:type="pct"/>
            <w:gridSpan w:val="2"/>
          </w:tcPr>
          <w:p w:rsidR="00C6343D" w:rsidRPr="006048E8" w:rsidRDefault="00C6343D" w:rsidP="00FA209F">
            <w:pPr>
              <w:jc w:val="center"/>
              <w:rPr>
                <w:sz w:val="21"/>
                <w:szCs w:val="21"/>
              </w:rPr>
            </w:pPr>
            <w:r w:rsidRPr="006048E8">
              <w:rPr>
                <w:sz w:val="21"/>
                <w:szCs w:val="21"/>
              </w:rPr>
              <w:t>ГОСТ 15180-86</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Прокладка </w:t>
            </w:r>
            <w:proofErr w:type="spellStart"/>
            <w:r w:rsidRPr="006048E8">
              <w:rPr>
                <w:sz w:val="21"/>
                <w:szCs w:val="21"/>
              </w:rPr>
              <w:t>паронитовая</w:t>
            </w:r>
            <w:proofErr w:type="spellEnd"/>
          </w:p>
        </w:tc>
        <w:tc>
          <w:tcPr>
            <w:tcW w:w="1175" w:type="pct"/>
          </w:tcPr>
          <w:p w:rsidR="00C6343D" w:rsidRPr="006048E8" w:rsidRDefault="00C6343D" w:rsidP="00FA209F">
            <w:pPr>
              <w:keepNext/>
              <w:jc w:val="center"/>
              <w:rPr>
                <w:sz w:val="21"/>
                <w:szCs w:val="21"/>
              </w:rPr>
            </w:pPr>
            <w:r w:rsidRPr="006048E8">
              <w:rPr>
                <w:sz w:val="21"/>
                <w:szCs w:val="21"/>
              </w:rPr>
              <w:t>ПОН-Б Ду40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5</w:t>
            </w:r>
          </w:p>
        </w:tc>
        <w:tc>
          <w:tcPr>
            <w:tcW w:w="979" w:type="pct"/>
            <w:gridSpan w:val="2"/>
          </w:tcPr>
          <w:p w:rsidR="00C6343D" w:rsidRPr="006048E8" w:rsidRDefault="00C6343D" w:rsidP="00FA209F">
            <w:pPr>
              <w:jc w:val="center"/>
              <w:rPr>
                <w:sz w:val="21"/>
                <w:szCs w:val="21"/>
              </w:rPr>
            </w:pPr>
            <w:r w:rsidRPr="006048E8">
              <w:rPr>
                <w:sz w:val="21"/>
                <w:szCs w:val="21"/>
              </w:rPr>
              <w:t>ГОСТ 15180-86</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Прокладка </w:t>
            </w:r>
            <w:proofErr w:type="spellStart"/>
            <w:r w:rsidRPr="006048E8">
              <w:rPr>
                <w:sz w:val="21"/>
                <w:szCs w:val="21"/>
              </w:rPr>
              <w:t>паронитовая</w:t>
            </w:r>
            <w:proofErr w:type="spellEnd"/>
          </w:p>
        </w:tc>
        <w:tc>
          <w:tcPr>
            <w:tcW w:w="1175" w:type="pct"/>
          </w:tcPr>
          <w:p w:rsidR="00C6343D" w:rsidRPr="006048E8" w:rsidRDefault="00C6343D" w:rsidP="00FA209F">
            <w:pPr>
              <w:keepNext/>
              <w:jc w:val="center"/>
              <w:rPr>
                <w:sz w:val="21"/>
                <w:szCs w:val="21"/>
              </w:rPr>
            </w:pPr>
            <w:r w:rsidRPr="006048E8">
              <w:rPr>
                <w:sz w:val="21"/>
                <w:szCs w:val="21"/>
              </w:rPr>
              <w:t>ПОН-Б Ду32</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13</w:t>
            </w:r>
          </w:p>
        </w:tc>
        <w:tc>
          <w:tcPr>
            <w:tcW w:w="979" w:type="pct"/>
            <w:gridSpan w:val="2"/>
          </w:tcPr>
          <w:p w:rsidR="00C6343D" w:rsidRPr="006048E8" w:rsidRDefault="00C6343D" w:rsidP="00FA209F">
            <w:pPr>
              <w:jc w:val="center"/>
              <w:rPr>
                <w:sz w:val="21"/>
                <w:szCs w:val="21"/>
              </w:rPr>
            </w:pPr>
            <w:r w:rsidRPr="006048E8">
              <w:rPr>
                <w:sz w:val="21"/>
                <w:szCs w:val="21"/>
              </w:rPr>
              <w:t>ГОСТ 15180-86</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Прокладка </w:t>
            </w:r>
            <w:proofErr w:type="spellStart"/>
            <w:r w:rsidRPr="006048E8">
              <w:rPr>
                <w:sz w:val="21"/>
                <w:szCs w:val="21"/>
              </w:rPr>
              <w:t>паронитовая</w:t>
            </w:r>
            <w:proofErr w:type="spellEnd"/>
          </w:p>
        </w:tc>
        <w:tc>
          <w:tcPr>
            <w:tcW w:w="1175" w:type="pct"/>
          </w:tcPr>
          <w:p w:rsidR="00C6343D" w:rsidRPr="006048E8" w:rsidRDefault="00C6343D" w:rsidP="00FA209F">
            <w:pPr>
              <w:keepNext/>
              <w:jc w:val="center"/>
              <w:rPr>
                <w:sz w:val="21"/>
                <w:szCs w:val="21"/>
              </w:rPr>
            </w:pPr>
            <w:r w:rsidRPr="006048E8">
              <w:rPr>
                <w:sz w:val="21"/>
                <w:szCs w:val="21"/>
              </w:rPr>
              <w:t>ПОН-Б Ду25</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6</w:t>
            </w:r>
          </w:p>
        </w:tc>
        <w:tc>
          <w:tcPr>
            <w:tcW w:w="979" w:type="pct"/>
            <w:gridSpan w:val="2"/>
          </w:tcPr>
          <w:p w:rsidR="00C6343D" w:rsidRPr="006048E8" w:rsidRDefault="00C6343D" w:rsidP="00FA209F">
            <w:pPr>
              <w:jc w:val="center"/>
              <w:rPr>
                <w:sz w:val="21"/>
                <w:szCs w:val="21"/>
              </w:rPr>
            </w:pPr>
            <w:r w:rsidRPr="006048E8">
              <w:rPr>
                <w:sz w:val="21"/>
                <w:szCs w:val="21"/>
              </w:rPr>
              <w:t>ГОСТ 15180-86</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Гайка</w:t>
            </w:r>
          </w:p>
        </w:tc>
        <w:tc>
          <w:tcPr>
            <w:tcW w:w="1175" w:type="pct"/>
          </w:tcPr>
          <w:p w:rsidR="00C6343D" w:rsidRPr="006048E8" w:rsidRDefault="00C6343D" w:rsidP="00FA209F">
            <w:pPr>
              <w:keepNext/>
              <w:jc w:val="center"/>
              <w:rPr>
                <w:sz w:val="21"/>
                <w:szCs w:val="21"/>
              </w:rPr>
            </w:pPr>
            <w:r w:rsidRPr="006048E8">
              <w:rPr>
                <w:sz w:val="21"/>
                <w:szCs w:val="21"/>
              </w:rPr>
              <w:t>М16</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548</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5915-70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Шайба</w:t>
            </w:r>
          </w:p>
        </w:tc>
        <w:tc>
          <w:tcPr>
            <w:tcW w:w="1175" w:type="pct"/>
          </w:tcPr>
          <w:p w:rsidR="00C6343D" w:rsidRPr="006048E8" w:rsidRDefault="00C6343D" w:rsidP="00FA209F">
            <w:pPr>
              <w:keepNext/>
              <w:jc w:val="center"/>
              <w:rPr>
                <w:sz w:val="21"/>
                <w:szCs w:val="21"/>
              </w:rPr>
            </w:pPr>
            <w:r w:rsidRPr="006048E8">
              <w:rPr>
                <w:sz w:val="21"/>
                <w:szCs w:val="21"/>
              </w:rPr>
              <w:t>М16</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548</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11371-70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Болт</w:t>
            </w:r>
          </w:p>
        </w:tc>
        <w:tc>
          <w:tcPr>
            <w:tcW w:w="1175" w:type="pct"/>
          </w:tcPr>
          <w:p w:rsidR="00C6343D" w:rsidRPr="006048E8" w:rsidRDefault="00C6343D" w:rsidP="00FA209F">
            <w:pPr>
              <w:keepNext/>
              <w:jc w:val="center"/>
              <w:rPr>
                <w:sz w:val="21"/>
                <w:szCs w:val="21"/>
              </w:rPr>
            </w:pPr>
            <w:r w:rsidRPr="006048E8">
              <w:rPr>
                <w:sz w:val="21"/>
                <w:szCs w:val="21"/>
              </w:rPr>
              <w:t>М16*70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244</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15180-86</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Шпилька</w:t>
            </w:r>
          </w:p>
        </w:tc>
        <w:tc>
          <w:tcPr>
            <w:tcW w:w="1175" w:type="pct"/>
          </w:tcPr>
          <w:p w:rsidR="00C6343D" w:rsidRPr="006048E8" w:rsidRDefault="00C6343D" w:rsidP="00FA209F">
            <w:pPr>
              <w:keepNext/>
              <w:jc w:val="center"/>
              <w:rPr>
                <w:sz w:val="21"/>
                <w:szCs w:val="21"/>
              </w:rPr>
            </w:pPr>
            <w:r w:rsidRPr="006048E8">
              <w:rPr>
                <w:sz w:val="21"/>
                <w:szCs w:val="21"/>
              </w:rPr>
              <w:t>М16х1000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28</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9066</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Фланец</w:t>
            </w:r>
          </w:p>
        </w:tc>
        <w:tc>
          <w:tcPr>
            <w:tcW w:w="1175" w:type="pct"/>
          </w:tcPr>
          <w:p w:rsidR="00C6343D" w:rsidRPr="006048E8" w:rsidRDefault="00C6343D" w:rsidP="00FA209F">
            <w:pPr>
              <w:keepNext/>
              <w:jc w:val="center"/>
              <w:rPr>
                <w:sz w:val="21"/>
                <w:szCs w:val="21"/>
              </w:rPr>
            </w:pPr>
            <w:r w:rsidRPr="006048E8">
              <w:rPr>
                <w:sz w:val="21"/>
                <w:szCs w:val="21"/>
              </w:rPr>
              <w:t>250*16 пл.1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8</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12815-80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Бак мембранный для отопления</w:t>
            </w:r>
          </w:p>
        </w:tc>
        <w:tc>
          <w:tcPr>
            <w:tcW w:w="1175" w:type="pct"/>
          </w:tcPr>
          <w:p w:rsidR="00C6343D" w:rsidRPr="006048E8" w:rsidRDefault="00C6343D" w:rsidP="00FA209F">
            <w:pPr>
              <w:keepNext/>
              <w:jc w:val="center"/>
              <w:rPr>
                <w:sz w:val="21"/>
                <w:szCs w:val="21"/>
              </w:rPr>
            </w:pPr>
            <w:proofErr w:type="spellStart"/>
            <w:r w:rsidRPr="006048E8">
              <w:rPr>
                <w:sz w:val="21"/>
                <w:szCs w:val="21"/>
              </w:rPr>
              <w:t>Wester</w:t>
            </w:r>
            <w:proofErr w:type="spellEnd"/>
            <w:r w:rsidRPr="006048E8">
              <w:rPr>
                <w:sz w:val="21"/>
                <w:szCs w:val="21"/>
              </w:rPr>
              <w:t xml:space="preserve"> WRV500(</w:t>
            </w:r>
            <w:proofErr w:type="spellStart"/>
            <w:r w:rsidRPr="006048E8">
              <w:rPr>
                <w:sz w:val="21"/>
                <w:szCs w:val="21"/>
              </w:rPr>
              <w:t>top</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4938-001-81549202-2007</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Клапан регулирующий поворотный</w:t>
            </w:r>
          </w:p>
        </w:tc>
        <w:tc>
          <w:tcPr>
            <w:tcW w:w="1175" w:type="pct"/>
          </w:tcPr>
          <w:p w:rsidR="00C6343D" w:rsidRPr="006048E8" w:rsidRDefault="00C6343D" w:rsidP="00FA209F">
            <w:pPr>
              <w:keepNext/>
              <w:jc w:val="center"/>
              <w:rPr>
                <w:sz w:val="21"/>
                <w:szCs w:val="21"/>
              </w:rPr>
            </w:pPr>
            <w:r w:rsidRPr="006048E8">
              <w:rPr>
                <w:sz w:val="21"/>
                <w:szCs w:val="21"/>
              </w:rPr>
              <w:t>3F40, KVS 44</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Клапан 3-ход/</w:t>
            </w:r>
            <w:proofErr w:type="spellStart"/>
            <w:r w:rsidRPr="006048E8">
              <w:rPr>
                <w:sz w:val="21"/>
                <w:szCs w:val="21"/>
              </w:rPr>
              <w:t>пов</w:t>
            </w:r>
            <w:proofErr w:type="spellEnd"/>
            <w:r w:rsidRPr="006048E8">
              <w:rPr>
                <w:sz w:val="21"/>
                <w:szCs w:val="21"/>
              </w:rPr>
              <w:t>.</w:t>
            </w:r>
          </w:p>
        </w:tc>
        <w:tc>
          <w:tcPr>
            <w:tcW w:w="1175" w:type="pct"/>
          </w:tcPr>
          <w:p w:rsidR="00C6343D" w:rsidRPr="006048E8" w:rsidRDefault="00C6343D" w:rsidP="00FA209F">
            <w:pPr>
              <w:keepNext/>
              <w:jc w:val="center"/>
              <w:rPr>
                <w:sz w:val="21"/>
                <w:szCs w:val="21"/>
              </w:rPr>
            </w:pPr>
            <w:r w:rsidRPr="006048E8">
              <w:rPr>
                <w:sz w:val="21"/>
                <w:szCs w:val="21"/>
              </w:rPr>
              <w:t xml:space="preserve">DN50 флан.3F50 </w:t>
            </w:r>
            <w:proofErr w:type="spellStart"/>
            <w:r w:rsidRPr="006048E8">
              <w:rPr>
                <w:sz w:val="21"/>
                <w:szCs w:val="21"/>
              </w:rPr>
              <w:t>Esbe</w:t>
            </w:r>
            <w:proofErr w:type="spellEnd"/>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Сервопривод</w:t>
            </w:r>
          </w:p>
        </w:tc>
        <w:tc>
          <w:tcPr>
            <w:tcW w:w="1175" w:type="pct"/>
          </w:tcPr>
          <w:p w:rsidR="00C6343D" w:rsidRPr="006048E8" w:rsidRDefault="00C6343D" w:rsidP="00FA209F">
            <w:pPr>
              <w:keepNext/>
              <w:jc w:val="center"/>
              <w:rPr>
                <w:sz w:val="21"/>
                <w:szCs w:val="21"/>
              </w:rPr>
            </w:pPr>
            <w:r w:rsidRPr="006048E8">
              <w:rPr>
                <w:sz w:val="21"/>
                <w:szCs w:val="21"/>
              </w:rPr>
              <w:t>ESBE ARA 659 арт.12520200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Затвор поворот.</w:t>
            </w:r>
          </w:p>
        </w:tc>
        <w:tc>
          <w:tcPr>
            <w:tcW w:w="1175" w:type="pct"/>
          </w:tcPr>
          <w:p w:rsidR="00C6343D" w:rsidRPr="006048E8" w:rsidRDefault="00C6343D" w:rsidP="00FA209F">
            <w:pPr>
              <w:keepNext/>
              <w:jc w:val="center"/>
              <w:rPr>
                <w:sz w:val="21"/>
                <w:szCs w:val="21"/>
              </w:rPr>
            </w:pPr>
            <w:r w:rsidRPr="006048E8">
              <w:rPr>
                <w:sz w:val="21"/>
                <w:szCs w:val="21"/>
              </w:rPr>
              <w:t xml:space="preserve">GENEBRE 2103 </w:t>
            </w:r>
            <w:proofErr w:type="spellStart"/>
            <w:r w:rsidRPr="006048E8">
              <w:rPr>
                <w:sz w:val="21"/>
                <w:szCs w:val="21"/>
              </w:rPr>
              <w:t>Ду</w:t>
            </w:r>
            <w:proofErr w:type="spellEnd"/>
            <w:r w:rsidRPr="006048E8">
              <w:rPr>
                <w:sz w:val="21"/>
                <w:szCs w:val="21"/>
              </w:rPr>
              <w:t xml:space="preserve"> 80 Ру16 </w:t>
            </w:r>
            <w:proofErr w:type="spellStart"/>
            <w:proofErr w:type="gramStart"/>
            <w:r w:rsidRPr="006048E8">
              <w:rPr>
                <w:sz w:val="21"/>
                <w:szCs w:val="21"/>
              </w:rPr>
              <w:t>чуг</w:t>
            </w:r>
            <w:proofErr w:type="spellEnd"/>
            <w:r w:rsidRPr="006048E8">
              <w:rPr>
                <w:sz w:val="21"/>
                <w:szCs w:val="21"/>
              </w:rPr>
              <w:t>.,</w:t>
            </w:r>
            <w:proofErr w:type="gramEnd"/>
            <w:r w:rsidRPr="006048E8">
              <w:rPr>
                <w:sz w:val="21"/>
                <w:szCs w:val="21"/>
              </w:rPr>
              <w:t>диск-</w:t>
            </w:r>
            <w:proofErr w:type="spellStart"/>
            <w:r w:rsidRPr="006048E8">
              <w:rPr>
                <w:sz w:val="21"/>
                <w:szCs w:val="21"/>
              </w:rPr>
              <w:t>чуг</w:t>
            </w:r>
            <w:proofErr w:type="spellEnd"/>
            <w:r w:rsidRPr="006048E8">
              <w:rPr>
                <w:sz w:val="21"/>
                <w:szCs w:val="21"/>
              </w:rPr>
              <w:t xml:space="preserve"> (</w:t>
            </w:r>
            <w:proofErr w:type="spellStart"/>
            <w:r w:rsidRPr="006048E8">
              <w:rPr>
                <w:sz w:val="21"/>
                <w:szCs w:val="21"/>
              </w:rPr>
              <w:t>Zn</w:t>
            </w:r>
            <w:proofErr w:type="spellEnd"/>
            <w:r w:rsidRPr="006048E8">
              <w:rPr>
                <w:sz w:val="21"/>
                <w:szCs w:val="21"/>
              </w:rPr>
              <w:t xml:space="preserve">) EPDМ t=120C </w:t>
            </w:r>
            <w:proofErr w:type="spellStart"/>
            <w:r w:rsidRPr="006048E8">
              <w:rPr>
                <w:sz w:val="21"/>
                <w:szCs w:val="21"/>
              </w:rPr>
              <w:t>межфл</w:t>
            </w:r>
            <w:proofErr w:type="spellEnd"/>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18</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5762-2002</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Затвор поворот.</w:t>
            </w:r>
          </w:p>
        </w:tc>
        <w:tc>
          <w:tcPr>
            <w:tcW w:w="1175" w:type="pct"/>
          </w:tcPr>
          <w:p w:rsidR="00C6343D" w:rsidRPr="006048E8" w:rsidRDefault="00C6343D" w:rsidP="00FA209F">
            <w:pPr>
              <w:keepNext/>
              <w:jc w:val="center"/>
              <w:rPr>
                <w:sz w:val="21"/>
                <w:szCs w:val="21"/>
              </w:rPr>
            </w:pPr>
            <w:r w:rsidRPr="006048E8">
              <w:rPr>
                <w:sz w:val="21"/>
                <w:szCs w:val="21"/>
              </w:rPr>
              <w:t xml:space="preserve">GENEBRE 2103 </w:t>
            </w:r>
            <w:proofErr w:type="spellStart"/>
            <w:r w:rsidRPr="006048E8">
              <w:rPr>
                <w:sz w:val="21"/>
                <w:szCs w:val="21"/>
              </w:rPr>
              <w:t>Ду</w:t>
            </w:r>
            <w:proofErr w:type="spellEnd"/>
            <w:r w:rsidRPr="006048E8">
              <w:rPr>
                <w:sz w:val="21"/>
                <w:szCs w:val="21"/>
              </w:rPr>
              <w:t xml:space="preserve"> 65 Ру16 </w:t>
            </w:r>
            <w:proofErr w:type="spellStart"/>
            <w:proofErr w:type="gramStart"/>
            <w:r w:rsidRPr="006048E8">
              <w:rPr>
                <w:sz w:val="21"/>
                <w:szCs w:val="21"/>
              </w:rPr>
              <w:t>чуг</w:t>
            </w:r>
            <w:proofErr w:type="spellEnd"/>
            <w:r w:rsidRPr="006048E8">
              <w:rPr>
                <w:sz w:val="21"/>
                <w:szCs w:val="21"/>
              </w:rPr>
              <w:t>.,</w:t>
            </w:r>
            <w:proofErr w:type="gramEnd"/>
            <w:r w:rsidRPr="006048E8">
              <w:rPr>
                <w:sz w:val="21"/>
                <w:szCs w:val="21"/>
              </w:rPr>
              <w:t>диск-</w:t>
            </w:r>
            <w:proofErr w:type="spellStart"/>
            <w:r w:rsidRPr="006048E8">
              <w:rPr>
                <w:sz w:val="21"/>
                <w:szCs w:val="21"/>
              </w:rPr>
              <w:t>чуг</w:t>
            </w:r>
            <w:proofErr w:type="spellEnd"/>
            <w:r w:rsidRPr="006048E8">
              <w:rPr>
                <w:sz w:val="21"/>
                <w:szCs w:val="21"/>
              </w:rPr>
              <w:t xml:space="preserve"> (</w:t>
            </w:r>
            <w:proofErr w:type="spellStart"/>
            <w:r w:rsidRPr="006048E8">
              <w:rPr>
                <w:sz w:val="21"/>
                <w:szCs w:val="21"/>
              </w:rPr>
              <w:t>Zn</w:t>
            </w:r>
            <w:proofErr w:type="spellEnd"/>
            <w:r w:rsidRPr="006048E8">
              <w:rPr>
                <w:sz w:val="21"/>
                <w:szCs w:val="21"/>
              </w:rPr>
              <w:t xml:space="preserve">) EPDМ t=120C </w:t>
            </w:r>
            <w:proofErr w:type="spellStart"/>
            <w:r w:rsidRPr="006048E8">
              <w:rPr>
                <w:sz w:val="21"/>
                <w:szCs w:val="21"/>
              </w:rPr>
              <w:t>межфл</w:t>
            </w:r>
            <w:proofErr w:type="spellEnd"/>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5762-2002</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Затвор поворот.</w:t>
            </w:r>
          </w:p>
        </w:tc>
        <w:tc>
          <w:tcPr>
            <w:tcW w:w="1175" w:type="pct"/>
          </w:tcPr>
          <w:p w:rsidR="00C6343D" w:rsidRPr="006048E8" w:rsidRDefault="00C6343D" w:rsidP="00FA209F">
            <w:pPr>
              <w:keepNext/>
              <w:jc w:val="center"/>
              <w:rPr>
                <w:sz w:val="21"/>
                <w:szCs w:val="21"/>
              </w:rPr>
            </w:pPr>
            <w:r w:rsidRPr="006048E8">
              <w:rPr>
                <w:sz w:val="21"/>
                <w:szCs w:val="21"/>
              </w:rPr>
              <w:t xml:space="preserve">GENEBRE 2103 </w:t>
            </w:r>
            <w:proofErr w:type="spellStart"/>
            <w:r w:rsidRPr="006048E8">
              <w:rPr>
                <w:sz w:val="21"/>
                <w:szCs w:val="21"/>
              </w:rPr>
              <w:t>Ду</w:t>
            </w:r>
            <w:proofErr w:type="spellEnd"/>
            <w:r w:rsidRPr="006048E8">
              <w:rPr>
                <w:sz w:val="21"/>
                <w:szCs w:val="21"/>
              </w:rPr>
              <w:t xml:space="preserve"> 50 Ру16 </w:t>
            </w:r>
            <w:proofErr w:type="spellStart"/>
            <w:proofErr w:type="gramStart"/>
            <w:r w:rsidRPr="006048E8">
              <w:rPr>
                <w:sz w:val="21"/>
                <w:szCs w:val="21"/>
              </w:rPr>
              <w:t>чуг</w:t>
            </w:r>
            <w:proofErr w:type="spellEnd"/>
            <w:r w:rsidRPr="006048E8">
              <w:rPr>
                <w:sz w:val="21"/>
                <w:szCs w:val="21"/>
              </w:rPr>
              <w:t>.,</w:t>
            </w:r>
            <w:proofErr w:type="gramEnd"/>
            <w:r w:rsidRPr="006048E8">
              <w:rPr>
                <w:sz w:val="21"/>
                <w:szCs w:val="21"/>
              </w:rPr>
              <w:t>диск-</w:t>
            </w:r>
            <w:proofErr w:type="spellStart"/>
            <w:r w:rsidRPr="006048E8">
              <w:rPr>
                <w:sz w:val="21"/>
                <w:szCs w:val="21"/>
              </w:rPr>
              <w:t>чуг</w:t>
            </w:r>
            <w:proofErr w:type="spellEnd"/>
            <w:r w:rsidRPr="006048E8">
              <w:rPr>
                <w:sz w:val="21"/>
                <w:szCs w:val="21"/>
              </w:rPr>
              <w:t xml:space="preserve"> (</w:t>
            </w:r>
            <w:proofErr w:type="spellStart"/>
            <w:r w:rsidRPr="006048E8">
              <w:rPr>
                <w:sz w:val="21"/>
                <w:szCs w:val="21"/>
              </w:rPr>
              <w:t>Zn</w:t>
            </w:r>
            <w:proofErr w:type="spellEnd"/>
            <w:r w:rsidRPr="006048E8">
              <w:rPr>
                <w:sz w:val="21"/>
                <w:szCs w:val="21"/>
              </w:rPr>
              <w:t xml:space="preserve">) EPDМ t=120C </w:t>
            </w:r>
            <w:proofErr w:type="spellStart"/>
            <w:r w:rsidRPr="006048E8">
              <w:rPr>
                <w:sz w:val="21"/>
                <w:szCs w:val="21"/>
              </w:rPr>
              <w:t>межфл</w:t>
            </w:r>
            <w:proofErr w:type="spellEnd"/>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5762-2002</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Клапан обратный чугун</w:t>
            </w:r>
          </w:p>
        </w:tc>
        <w:tc>
          <w:tcPr>
            <w:tcW w:w="1175" w:type="pct"/>
          </w:tcPr>
          <w:p w:rsidR="00C6343D" w:rsidRPr="006048E8" w:rsidRDefault="00C6343D" w:rsidP="00FA209F">
            <w:pPr>
              <w:keepNext/>
              <w:jc w:val="center"/>
              <w:rPr>
                <w:sz w:val="21"/>
                <w:szCs w:val="21"/>
              </w:rPr>
            </w:pPr>
            <w:r w:rsidRPr="006048E8">
              <w:rPr>
                <w:sz w:val="21"/>
                <w:szCs w:val="21"/>
              </w:rPr>
              <w:t xml:space="preserve">Ду50 Ру16 </w:t>
            </w:r>
            <w:proofErr w:type="spellStart"/>
            <w:r w:rsidRPr="006048E8">
              <w:rPr>
                <w:sz w:val="21"/>
                <w:szCs w:val="21"/>
              </w:rPr>
              <w:t>межфл</w:t>
            </w:r>
            <w:proofErr w:type="spellEnd"/>
            <w:r w:rsidRPr="006048E8">
              <w:rPr>
                <w:sz w:val="21"/>
                <w:szCs w:val="21"/>
              </w:rPr>
              <w:t xml:space="preserve"> двухстворчатый КВАНТ</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9544-2005</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Клапан обратный чугун</w:t>
            </w:r>
          </w:p>
        </w:tc>
        <w:tc>
          <w:tcPr>
            <w:tcW w:w="1175" w:type="pct"/>
          </w:tcPr>
          <w:p w:rsidR="00C6343D" w:rsidRPr="006048E8" w:rsidRDefault="00C6343D" w:rsidP="00FA209F">
            <w:pPr>
              <w:keepNext/>
              <w:jc w:val="center"/>
              <w:rPr>
                <w:sz w:val="21"/>
                <w:szCs w:val="21"/>
              </w:rPr>
            </w:pPr>
            <w:r w:rsidRPr="006048E8">
              <w:rPr>
                <w:sz w:val="21"/>
                <w:szCs w:val="21"/>
              </w:rPr>
              <w:t xml:space="preserve">Ду65 Ру16 </w:t>
            </w:r>
            <w:proofErr w:type="spellStart"/>
            <w:r w:rsidRPr="006048E8">
              <w:rPr>
                <w:sz w:val="21"/>
                <w:szCs w:val="21"/>
              </w:rPr>
              <w:t>межфл</w:t>
            </w:r>
            <w:proofErr w:type="spellEnd"/>
            <w:r w:rsidRPr="006048E8">
              <w:rPr>
                <w:sz w:val="21"/>
                <w:szCs w:val="21"/>
              </w:rPr>
              <w:t xml:space="preserve"> двухстворчатый КВАНТ</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9544-2005</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Клапан обратный чугун</w:t>
            </w:r>
          </w:p>
        </w:tc>
        <w:tc>
          <w:tcPr>
            <w:tcW w:w="1175" w:type="pct"/>
          </w:tcPr>
          <w:p w:rsidR="00C6343D" w:rsidRPr="006048E8" w:rsidRDefault="00C6343D" w:rsidP="00FA209F">
            <w:pPr>
              <w:keepNext/>
              <w:jc w:val="center"/>
              <w:rPr>
                <w:sz w:val="21"/>
                <w:szCs w:val="21"/>
              </w:rPr>
            </w:pPr>
            <w:r w:rsidRPr="006048E8">
              <w:rPr>
                <w:sz w:val="21"/>
                <w:szCs w:val="21"/>
              </w:rPr>
              <w:t xml:space="preserve">Ду80 Ру16 </w:t>
            </w:r>
            <w:proofErr w:type="spellStart"/>
            <w:r w:rsidRPr="006048E8">
              <w:rPr>
                <w:sz w:val="21"/>
                <w:szCs w:val="21"/>
              </w:rPr>
              <w:t>межфл</w:t>
            </w:r>
            <w:proofErr w:type="spellEnd"/>
            <w:r w:rsidRPr="006048E8">
              <w:rPr>
                <w:sz w:val="21"/>
                <w:szCs w:val="21"/>
              </w:rPr>
              <w:t xml:space="preserve"> двухстворчатый КВАНТ</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9544-2005</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Затвор поворотный</w:t>
            </w:r>
          </w:p>
        </w:tc>
        <w:tc>
          <w:tcPr>
            <w:tcW w:w="1175" w:type="pct"/>
          </w:tcPr>
          <w:p w:rsidR="00C6343D" w:rsidRPr="006048E8" w:rsidRDefault="00A10111" w:rsidP="00FA209F">
            <w:pPr>
              <w:keepNext/>
              <w:jc w:val="center"/>
              <w:rPr>
                <w:sz w:val="21"/>
                <w:szCs w:val="21"/>
                <w:lang w:val="fr-FR"/>
              </w:rPr>
            </w:pPr>
            <w:r>
              <w:rPr>
                <w:sz w:val="21"/>
                <w:szCs w:val="21"/>
                <w:lang w:val="fr-FR"/>
              </w:rPr>
              <w:t>KVANT Le 80 He16 xeu/</w:t>
            </w:r>
            <w:r w:rsidR="00C6343D" w:rsidRPr="006048E8">
              <w:rPr>
                <w:sz w:val="21"/>
                <w:szCs w:val="21"/>
                <w:lang w:val="fr-FR"/>
              </w:rPr>
              <w:t>lbcr-xeu (Ni) EPDV t=130C vt;ak</w:t>
            </w:r>
          </w:p>
        </w:tc>
        <w:tc>
          <w:tcPr>
            <w:tcW w:w="563" w:type="pct"/>
          </w:tcPr>
          <w:p w:rsidR="00C6343D" w:rsidRPr="006048E8" w:rsidRDefault="00C6343D" w:rsidP="00FA209F">
            <w:pPr>
              <w:keepNext/>
              <w:jc w:val="center"/>
              <w:rPr>
                <w:sz w:val="21"/>
                <w:szCs w:val="21"/>
                <w:lang w:val="fr-FR"/>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6</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25923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Затвор поворотный</w:t>
            </w:r>
          </w:p>
        </w:tc>
        <w:tc>
          <w:tcPr>
            <w:tcW w:w="1175" w:type="pct"/>
          </w:tcPr>
          <w:p w:rsidR="00C6343D" w:rsidRPr="006048E8" w:rsidRDefault="00A10111" w:rsidP="00FA209F">
            <w:pPr>
              <w:keepNext/>
              <w:jc w:val="center"/>
              <w:rPr>
                <w:sz w:val="21"/>
                <w:szCs w:val="21"/>
                <w:lang w:val="fr-FR"/>
              </w:rPr>
            </w:pPr>
            <w:r>
              <w:rPr>
                <w:sz w:val="21"/>
                <w:szCs w:val="21"/>
                <w:lang w:val="fr-FR"/>
              </w:rPr>
              <w:t>KVANT Le 65 He16 xeu/</w:t>
            </w:r>
            <w:r w:rsidR="00C6343D" w:rsidRPr="006048E8">
              <w:rPr>
                <w:sz w:val="21"/>
                <w:szCs w:val="21"/>
                <w:lang w:val="fr-FR"/>
              </w:rPr>
              <w:t>lbcr-xeu (Ni) EPDV t=130C vt;ak/</w:t>
            </w:r>
          </w:p>
        </w:tc>
        <w:tc>
          <w:tcPr>
            <w:tcW w:w="563" w:type="pct"/>
          </w:tcPr>
          <w:p w:rsidR="00C6343D" w:rsidRPr="006048E8" w:rsidRDefault="00C6343D" w:rsidP="00FA209F">
            <w:pPr>
              <w:keepNext/>
              <w:jc w:val="center"/>
              <w:rPr>
                <w:sz w:val="21"/>
                <w:szCs w:val="21"/>
                <w:lang w:val="fr-FR"/>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25923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Затвор поворотный</w:t>
            </w:r>
          </w:p>
        </w:tc>
        <w:tc>
          <w:tcPr>
            <w:tcW w:w="1175" w:type="pct"/>
          </w:tcPr>
          <w:p w:rsidR="00C6343D" w:rsidRPr="006048E8" w:rsidRDefault="00A10111" w:rsidP="00FA209F">
            <w:pPr>
              <w:keepNext/>
              <w:jc w:val="center"/>
              <w:rPr>
                <w:sz w:val="21"/>
                <w:szCs w:val="21"/>
                <w:lang w:val="fr-FR"/>
              </w:rPr>
            </w:pPr>
            <w:r>
              <w:rPr>
                <w:sz w:val="21"/>
                <w:szCs w:val="21"/>
                <w:lang w:val="fr-FR"/>
              </w:rPr>
              <w:t>KVANT Le 50 He16 xeu/</w:t>
            </w:r>
            <w:r w:rsidR="00C6343D" w:rsidRPr="006048E8">
              <w:rPr>
                <w:sz w:val="21"/>
                <w:szCs w:val="21"/>
                <w:lang w:val="fr-FR"/>
              </w:rPr>
              <w:t>lbcr-xeu (Ni) EPDV t=130C vt;ak/</w:t>
            </w:r>
          </w:p>
        </w:tc>
        <w:tc>
          <w:tcPr>
            <w:tcW w:w="563" w:type="pct"/>
          </w:tcPr>
          <w:p w:rsidR="00C6343D" w:rsidRPr="006048E8" w:rsidRDefault="00C6343D" w:rsidP="00FA209F">
            <w:pPr>
              <w:keepNext/>
              <w:jc w:val="center"/>
              <w:rPr>
                <w:sz w:val="21"/>
                <w:szCs w:val="21"/>
                <w:lang w:val="fr-FR"/>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25923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Датчик давления</w:t>
            </w:r>
          </w:p>
        </w:tc>
        <w:tc>
          <w:tcPr>
            <w:tcW w:w="1175" w:type="pct"/>
          </w:tcPr>
          <w:p w:rsidR="00C6343D" w:rsidRPr="006048E8" w:rsidRDefault="00C6343D" w:rsidP="00FA209F">
            <w:pPr>
              <w:keepNext/>
              <w:jc w:val="center"/>
              <w:rPr>
                <w:sz w:val="21"/>
                <w:szCs w:val="21"/>
              </w:rPr>
            </w:pPr>
            <w:r w:rsidRPr="006048E8">
              <w:rPr>
                <w:sz w:val="21"/>
                <w:szCs w:val="21"/>
              </w:rPr>
              <w:t xml:space="preserve">СДВИ </w:t>
            </w:r>
            <w:proofErr w:type="spellStart"/>
            <w:r w:rsidRPr="006048E8">
              <w:rPr>
                <w:sz w:val="21"/>
                <w:szCs w:val="21"/>
              </w:rPr>
              <w:t>коммуналец</w:t>
            </w:r>
            <w:proofErr w:type="spellEnd"/>
            <w:r w:rsidRPr="006048E8">
              <w:rPr>
                <w:sz w:val="21"/>
                <w:szCs w:val="21"/>
              </w:rPr>
              <w:t xml:space="preserve"> 1,0-1,6-2,5 мПа</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15150</w:t>
            </w:r>
          </w:p>
        </w:tc>
      </w:tr>
      <w:tr w:rsidR="00C6343D" w:rsidRPr="006048E8" w:rsidTr="00FA209F">
        <w:trPr>
          <w:trHeight w:val="603"/>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Блок питания</w:t>
            </w:r>
          </w:p>
        </w:tc>
        <w:tc>
          <w:tcPr>
            <w:tcW w:w="1175" w:type="pct"/>
          </w:tcPr>
          <w:p w:rsidR="00C6343D" w:rsidRPr="006048E8" w:rsidRDefault="00C6343D" w:rsidP="00FA209F">
            <w:pPr>
              <w:keepNext/>
              <w:jc w:val="center"/>
              <w:rPr>
                <w:sz w:val="21"/>
                <w:szCs w:val="21"/>
              </w:rPr>
            </w:pPr>
            <w:r w:rsidRPr="006048E8">
              <w:rPr>
                <w:sz w:val="21"/>
                <w:szCs w:val="21"/>
              </w:rPr>
              <w:t>5ВР220-224</w:t>
            </w:r>
            <w:proofErr w:type="gramStart"/>
            <w:r w:rsidRPr="006048E8">
              <w:rPr>
                <w:sz w:val="21"/>
                <w:szCs w:val="21"/>
              </w:rPr>
              <w:t>Д(</w:t>
            </w:r>
            <w:proofErr w:type="gramEnd"/>
            <w:r w:rsidRPr="006048E8">
              <w:rPr>
                <w:sz w:val="21"/>
                <w:szCs w:val="21"/>
              </w:rPr>
              <w:t>двухканал.24 В)</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4218-007-52209927-2011</w:t>
            </w:r>
          </w:p>
        </w:tc>
      </w:tr>
      <w:tr w:rsidR="00C6343D" w:rsidRPr="006048E8" w:rsidTr="00FA209F">
        <w:trPr>
          <w:gridAfter w:val="1"/>
          <w:wAfter w:w="11" w:type="pct"/>
          <w:jc w:val="center"/>
        </w:trPr>
        <w:tc>
          <w:tcPr>
            <w:tcW w:w="4989" w:type="pct"/>
            <w:gridSpan w:val="6"/>
          </w:tcPr>
          <w:p w:rsidR="00C6343D" w:rsidRPr="006048E8" w:rsidRDefault="00C6343D" w:rsidP="00FA209F">
            <w:pPr>
              <w:pStyle w:val="Normalunindented"/>
              <w:keepNext/>
              <w:spacing w:before="0" w:after="0" w:line="240" w:lineRule="auto"/>
              <w:jc w:val="center"/>
              <w:rPr>
                <w:b/>
                <w:bCs/>
                <w:sz w:val="21"/>
                <w:szCs w:val="21"/>
              </w:rPr>
            </w:pPr>
            <w:r w:rsidRPr="006048E8">
              <w:rPr>
                <w:b/>
                <w:bCs/>
                <w:sz w:val="21"/>
                <w:szCs w:val="21"/>
              </w:rPr>
              <w:t>ЭМ</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Borders>
              <w:top w:val="single" w:sz="4" w:space="0" w:color="auto"/>
              <w:left w:val="single" w:sz="4" w:space="0" w:color="auto"/>
              <w:bottom w:val="nil"/>
              <w:right w:val="nil"/>
            </w:tcBorders>
            <w:shd w:val="clear" w:color="auto" w:fill="auto"/>
          </w:tcPr>
          <w:p w:rsidR="00C6343D" w:rsidRPr="006048E8" w:rsidRDefault="00C6343D" w:rsidP="00FA209F">
            <w:pPr>
              <w:keepNext/>
              <w:jc w:val="center"/>
              <w:rPr>
                <w:sz w:val="21"/>
                <w:szCs w:val="21"/>
              </w:rPr>
            </w:pPr>
            <w:r w:rsidRPr="006048E8">
              <w:rPr>
                <w:sz w:val="21"/>
                <w:szCs w:val="21"/>
              </w:rPr>
              <w:t>Светильник</w:t>
            </w:r>
          </w:p>
        </w:tc>
        <w:tc>
          <w:tcPr>
            <w:tcW w:w="1175" w:type="pct"/>
          </w:tcPr>
          <w:p w:rsidR="00C6343D" w:rsidRPr="006048E8" w:rsidRDefault="00C6343D" w:rsidP="00FA209F">
            <w:pPr>
              <w:keepNext/>
              <w:jc w:val="center"/>
              <w:rPr>
                <w:sz w:val="21"/>
                <w:szCs w:val="21"/>
              </w:rPr>
            </w:pPr>
            <w:r w:rsidRPr="006048E8">
              <w:rPr>
                <w:sz w:val="21"/>
                <w:szCs w:val="21"/>
              </w:rPr>
              <w:t>6400K 3100Лм IP65</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6</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Borders>
              <w:top w:val="single" w:sz="4" w:space="0" w:color="auto"/>
              <w:left w:val="single" w:sz="4" w:space="0" w:color="auto"/>
              <w:bottom w:val="nil"/>
              <w:right w:val="nil"/>
            </w:tcBorders>
            <w:shd w:val="clear" w:color="auto" w:fill="auto"/>
          </w:tcPr>
          <w:p w:rsidR="00C6343D" w:rsidRPr="006048E8" w:rsidRDefault="00C6343D" w:rsidP="00FA209F">
            <w:pPr>
              <w:keepNext/>
              <w:jc w:val="center"/>
              <w:rPr>
                <w:sz w:val="21"/>
                <w:szCs w:val="21"/>
              </w:rPr>
            </w:pPr>
            <w:r w:rsidRPr="006048E8">
              <w:rPr>
                <w:sz w:val="21"/>
                <w:szCs w:val="21"/>
              </w:rPr>
              <w:t>Светильник светодиодный</w:t>
            </w:r>
          </w:p>
        </w:tc>
        <w:tc>
          <w:tcPr>
            <w:tcW w:w="1175" w:type="pct"/>
          </w:tcPr>
          <w:p w:rsidR="00C6343D" w:rsidRPr="006048E8" w:rsidRDefault="00C6343D" w:rsidP="00FA209F">
            <w:pPr>
              <w:keepNext/>
              <w:jc w:val="center"/>
              <w:rPr>
                <w:sz w:val="21"/>
                <w:szCs w:val="21"/>
              </w:rPr>
            </w:pPr>
            <w:r w:rsidRPr="006048E8">
              <w:rPr>
                <w:sz w:val="21"/>
                <w:szCs w:val="21"/>
              </w:rPr>
              <w:t>ДБП Интеллект-ЖКХ LED 10В с датчиком дежурным режимом антивандальный IP54</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Borders>
              <w:top w:val="single" w:sz="4" w:space="0" w:color="auto"/>
              <w:left w:val="single" w:sz="4" w:space="0" w:color="auto"/>
              <w:bottom w:val="nil"/>
              <w:right w:val="nil"/>
            </w:tcBorders>
            <w:shd w:val="clear" w:color="auto" w:fill="auto"/>
          </w:tcPr>
          <w:p w:rsidR="00C6343D" w:rsidRPr="006048E8" w:rsidRDefault="00C6343D" w:rsidP="00FA209F">
            <w:pPr>
              <w:keepNext/>
              <w:jc w:val="center"/>
              <w:rPr>
                <w:sz w:val="21"/>
                <w:szCs w:val="21"/>
              </w:rPr>
            </w:pPr>
            <w:r w:rsidRPr="006048E8">
              <w:rPr>
                <w:sz w:val="21"/>
                <w:szCs w:val="21"/>
              </w:rPr>
              <w:t>ЩИТ</w:t>
            </w:r>
          </w:p>
        </w:tc>
        <w:tc>
          <w:tcPr>
            <w:tcW w:w="1175" w:type="pct"/>
          </w:tcPr>
          <w:p w:rsidR="00C6343D" w:rsidRPr="006048E8" w:rsidRDefault="00C6343D" w:rsidP="00FA209F">
            <w:pPr>
              <w:keepNext/>
              <w:jc w:val="center"/>
              <w:rPr>
                <w:sz w:val="21"/>
                <w:szCs w:val="21"/>
              </w:rPr>
            </w:pPr>
            <w:r w:rsidRPr="006048E8">
              <w:rPr>
                <w:sz w:val="21"/>
                <w:szCs w:val="21"/>
              </w:rPr>
              <w:t>MINI PRAGMA 1РЯД/12МОД.НАВ.БЕЛ.ДВ IP40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Borders>
              <w:top w:val="single" w:sz="4" w:space="0" w:color="auto"/>
              <w:left w:val="single" w:sz="4" w:space="0" w:color="auto"/>
              <w:bottom w:val="nil"/>
              <w:right w:val="nil"/>
            </w:tcBorders>
            <w:shd w:val="clear" w:color="auto" w:fill="auto"/>
          </w:tcPr>
          <w:p w:rsidR="00C6343D" w:rsidRPr="006048E8" w:rsidRDefault="00C6343D" w:rsidP="00FA209F">
            <w:pPr>
              <w:keepNext/>
              <w:jc w:val="center"/>
              <w:rPr>
                <w:sz w:val="21"/>
                <w:szCs w:val="21"/>
              </w:rPr>
            </w:pPr>
            <w:r w:rsidRPr="006048E8">
              <w:rPr>
                <w:sz w:val="21"/>
                <w:szCs w:val="21"/>
              </w:rPr>
              <w:t>Выключатель автоматический)</w:t>
            </w:r>
          </w:p>
        </w:tc>
        <w:tc>
          <w:tcPr>
            <w:tcW w:w="1175" w:type="pct"/>
          </w:tcPr>
          <w:p w:rsidR="00C6343D" w:rsidRPr="006048E8" w:rsidRDefault="00C6343D" w:rsidP="00FA209F">
            <w:pPr>
              <w:keepNext/>
              <w:jc w:val="center"/>
              <w:rPr>
                <w:sz w:val="21"/>
                <w:szCs w:val="21"/>
              </w:rPr>
            </w:pPr>
            <w:r w:rsidRPr="006048E8">
              <w:rPr>
                <w:sz w:val="21"/>
                <w:szCs w:val="21"/>
              </w:rPr>
              <w:t xml:space="preserve">1п 4А </w:t>
            </w:r>
            <w:proofErr w:type="gramStart"/>
            <w:r w:rsidRPr="006048E8">
              <w:rPr>
                <w:sz w:val="21"/>
                <w:szCs w:val="21"/>
              </w:rPr>
              <w:t>С</w:t>
            </w:r>
            <w:proofErr w:type="gramEnd"/>
            <w:r w:rsidRPr="006048E8">
              <w:rPr>
                <w:sz w:val="21"/>
                <w:szCs w:val="21"/>
              </w:rPr>
              <w:t xml:space="preserve"> S201 6кА (STOS201C4</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Borders>
              <w:left w:val="single" w:sz="2" w:space="0" w:color="auto"/>
              <w:bottom w:val="single" w:sz="4" w:space="0" w:color="auto"/>
            </w:tcBorders>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Borders>
              <w:top w:val="single" w:sz="4" w:space="0" w:color="auto"/>
              <w:left w:val="single" w:sz="4" w:space="0" w:color="auto"/>
              <w:bottom w:val="single" w:sz="4" w:space="0" w:color="auto"/>
              <w:right w:val="nil"/>
            </w:tcBorders>
            <w:shd w:val="clear" w:color="auto" w:fill="auto"/>
          </w:tcPr>
          <w:p w:rsidR="00C6343D" w:rsidRPr="006048E8" w:rsidRDefault="00C6343D" w:rsidP="00FA209F">
            <w:pPr>
              <w:keepNext/>
              <w:jc w:val="center"/>
              <w:rPr>
                <w:sz w:val="21"/>
                <w:szCs w:val="21"/>
              </w:rPr>
            </w:pPr>
            <w:r w:rsidRPr="006048E8">
              <w:rPr>
                <w:sz w:val="21"/>
                <w:szCs w:val="21"/>
              </w:rPr>
              <w:t>Выключатель автоматический</w:t>
            </w:r>
          </w:p>
        </w:tc>
        <w:tc>
          <w:tcPr>
            <w:tcW w:w="1175" w:type="pct"/>
            <w:tcBorders>
              <w:bottom w:val="single" w:sz="4" w:space="0" w:color="auto"/>
            </w:tcBorders>
          </w:tcPr>
          <w:p w:rsidR="00C6343D" w:rsidRPr="006048E8" w:rsidRDefault="00C6343D" w:rsidP="00FA209F">
            <w:pPr>
              <w:keepNext/>
              <w:jc w:val="center"/>
              <w:rPr>
                <w:sz w:val="21"/>
                <w:szCs w:val="21"/>
              </w:rPr>
            </w:pPr>
            <w:r w:rsidRPr="006048E8">
              <w:rPr>
                <w:sz w:val="21"/>
                <w:szCs w:val="21"/>
              </w:rPr>
              <w:t xml:space="preserve">1п 2А </w:t>
            </w:r>
            <w:proofErr w:type="gramStart"/>
            <w:r w:rsidRPr="006048E8">
              <w:rPr>
                <w:sz w:val="21"/>
                <w:szCs w:val="21"/>
              </w:rPr>
              <w:t>С</w:t>
            </w:r>
            <w:proofErr w:type="gramEnd"/>
            <w:r w:rsidRPr="006048E8">
              <w:rPr>
                <w:sz w:val="21"/>
                <w:szCs w:val="21"/>
              </w:rPr>
              <w:t xml:space="preserve"> </w:t>
            </w:r>
            <w:r w:rsidRPr="006048E8">
              <w:rPr>
                <w:sz w:val="21"/>
                <w:szCs w:val="21"/>
                <w:lang w:val="en-US"/>
              </w:rPr>
              <w:t>S</w:t>
            </w:r>
            <w:r w:rsidRPr="006048E8">
              <w:rPr>
                <w:sz w:val="21"/>
                <w:szCs w:val="21"/>
              </w:rPr>
              <w:t>201 6кА (</w:t>
            </w:r>
            <w:r w:rsidRPr="006048E8">
              <w:rPr>
                <w:sz w:val="21"/>
                <w:szCs w:val="21"/>
                <w:lang w:val="en-US"/>
              </w:rPr>
              <w:t>STOS</w:t>
            </w:r>
            <w:r w:rsidRPr="006048E8">
              <w:rPr>
                <w:sz w:val="21"/>
                <w:szCs w:val="21"/>
              </w:rPr>
              <w:t>201С2) (</w:t>
            </w:r>
            <w:r w:rsidRPr="006048E8">
              <w:rPr>
                <w:sz w:val="21"/>
                <w:szCs w:val="21"/>
                <w:lang w:val="en-US"/>
              </w:rPr>
              <w:t>S</w:t>
            </w:r>
            <w:r w:rsidRPr="006048E8">
              <w:rPr>
                <w:sz w:val="21"/>
                <w:szCs w:val="21"/>
              </w:rPr>
              <w:t>201С2)</w:t>
            </w:r>
          </w:p>
        </w:tc>
        <w:tc>
          <w:tcPr>
            <w:tcW w:w="563" w:type="pct"/>
            <w:tcBorders>
              <w:bottom w:val="single" w:sz="4" w:space="0" w:color="auto"/>
            </w:tcBorders>
          </w:tcPr>
          <w:p w:rsidR="00C6343D" w:rsidRPr="006048E8" w:rsidRDefault="00C6343D" w:rsidP="00FA209F">
            <w:pPr>
              <w:jc w:val="center"/>
              <w:rPr>
                <w:sz w:val="21"/>
                <w:szCs w:val="21"/>
              </w:rPr>
            </w:pPr>
            <w:r w:rsidRPr="006048E8">
              <w:rPr>
                <w:sz w:val="21"/>
                <w:szCs w:val="21"/>
              </w:rPr>
              <w:t>шт.</w:t>
            </w:r>
          </w:p>
        </w:tc>
        <w:tc>
          <w:tcPr>
            <w:tcW w:w="563" w:type="pct"/>
            <w:tcBorders>
              <w:bottom w:val="single" w:sz="4" w:space="0" w:color="auto"/>
            </w:tcBorders>
          </w:tcPr>
          <w:p w:rsidR="00C6343D" w:rsidRPr="006048E8" w:rsidRDefault="00C6343D" w:rsidP="00FA209F">
            <w:pPr>
              <w:keepNext/>
              <w:jc w:val="center"/>
              <w:rPr>
                <w:sz w:val="21"/>
                <w:szCs w:val="21"/>
              </w:rPr>
            </w:pPr>
            <w:r w:rsidRPr="006048E8">
              <w:rPr>
                <w:sz w:val="21"/>
                <w:szCs w:val="21"/>
              </w:rPr>
              <w:t>5</w:t>
            </w:r>
          </w:p>
        </w:tc>
        <w:tc>
          <w:tcPr>
            <w:tcW w:w="979" w:type="pct"/>
            <w:gridSpan w:val="2"/>
            <w:tcBorders>
              <w:bottom w:val="single" w:sz="4" w:space="0" w:color="auto"/>
              <w:right w:val="single" w:sz="2" w:space="0" w:color="auto"/>
            </w:tcBorders>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Borders>
              <w:top w:val="single" w:sz="4" w:space="0" w:color="auto"/>
            </w:tcBorders>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Borders>
              <w:top w:val="single" w:sz="4" w:space="0" w:color="auto"/>
              <w:left w:val="single" w:sz="4" w:space="0" w:color="auto"/>
              <w:bottom w:val="nil"/>
              <w:right w:val="nil"/>
            </w:tcBorders>
            <w:shd w:val="clear" w:color="auto" w:fill="auto"/>
          </w:tcPr>
          <w:p w:rsidR="00C6343D" w:rsidRPr="006048E8" w:rsidRDefault="00C6343D" w:rsidP="00FA209F">
            <w:pPr>
              <w:keepNext/>
              <w:jc w:val="center"/>
              <w:rPr>
                <w:sz w:val="21"/>
                <w:szCs w:val="21"/>
              </w:rPr>
            </w:pPr>
            <w:r w:rsidRPr="006048E8">
              <w:rPr>
                <w:sz w:val="21"/>
                <w:szCs w:val="21"/>
              </w:rPr>
              <w:t xml:space="preserve">Комплект </w:t>
            </w:r>
            <w:proofErr w:type="spellStart"/>
            <w:r w:rsidRPr="006048E8">
              <w:rPr>
                <w:sz w:val="21"/>
                <w:szCs w:val="21"/>
              </w:rPr>
              <w:t>дно+крыша</w:t>
            </w:r>
            <w:proofErr w:type="spellEnd"/>
            <w:r w:rsidRPr="006048E8">
              <w:rPr>
                <w:sz w:val="21"/>
                <w:szCs w:val="21"/>
              </w:rPr>
              <w:t xml:space="preserve"> для шкафа</w:t>
            </w:r>
          </w:p>
        </w:tc>
        <w:tc>
          <w:tcPr>
            <w:tcW w:w="1175" w:type="pct"/>
            <w:tcBorders>
              <w:top w:val="single" w:sz="4" w:space="0" w:color="auto"/>
            </w:tcBorders>
          </w:tcPr>
          <w:p w:rsidR="00C6343D" w:rsidRPr="006048E8" w:rsidRDefault="00C6343D" w:rsidP="00FA209F">
            <w:pPr>
              <w:keepNext/>
              <w:jc w:val="center"/>
              <w:rPr>
                <w:sz w:val="21"/>
                <w:szCs w:val="21"/>
              </w:rPr>
            </w:pPr>
            <w:r w:rsidRPr="006048E8">
              <w:rPr>
                <w:sz w:val="21"/>
                <w:szCs w:val="21"/>
                <w:lang w:val="en-US"/>
              </w:rPr>
              <w:t>RAM</w:t>
            </w:r>
            <w:r w:rsidRPr="006048E8">
              <w:rPr>
                <w:sz w:val="21"/>
                <w:szCs w:val="21"/>
              </w:rPr>
              <w:t xml:space="preserve"> </w:t>
            </w:r>
            <w:r w:rsidRPr="006048E8">
              <w:rPr>
                <w:sz w:val="21"/>
                <w:szCs w:val="21"/>
                <w:lang w:val="en-US"/>
              </w:rPr>
              <w:t>BLOK</w:t>
            </w:r>
            <w:r w:rsidRPr="006048E8">
              <w:rPr>
                <w:sz w:val="21"/>
                <w:szCs w:val="21"/>
              </w:rPr>
              <w:t xml:space="preserve"> </w:t>
            </w:r>
            <w:r w:rsidRPr="006048E8">
              <w:rPr>
                <w:sz w:val="21"/>
                <w:szCs w:val="21"/>
                <w:lang w:val="en-US"/>
              </w:rPr>
              <w:t>CQE</w:t>
            </w:r>
            <w:r w:rsidRPr="006048E8">
              <w:rPr>
                <w:sz w:val="21"/>
                <w:szCs w:val="21"/>
              </w:rPr>
              <w:t xml:space="preserve"> 800х400 ДКС </w:t>
            </w:r>
            <w:r w:rsidRPr="006048E8">
              <w:rPr>
                <w:sz w:val="21"/>
                <w:szCs w:val="21"/>
                <w:lang w:val="en-US"/>
              </w:rPr>
              <w:t>R</w:t>
            </w:r>
            <w:r w:rsidRPr="006048E8">
              <w:rPr>
                <w:sz w:val="21"/>
                <w:szCs w:val="21"/>
              </w:rPr>
              <w:t>5КТВ84</w:t>
            </w:r>
          </w:p>
        </w:tc>
        <w:tc>
          <w:tcPr>
            <w:tcW w:w="563" w:type="pct"/>
            <w:tcBorders>
              <w:top w:val="single" w:sz="4" w:space="0" w:color="auto"/>
            </w:tcBorders>
          </w:tcPr>
          <w:p w:rsidR="00C6343D" w:rsidRPr="006048E8" w:rsidRDefault="00C6343D" w:rsidP="00FA209F">
            <w:pPr>
              <w:jc w:val="center"/>
              <w:rPr>
                <w:sz w:val="21"/>
                <w:szCs w:val="21"/>
              </w:rPr>
            </w:pPr>
            <w:r w:rsidRPr="006048E8">
              <w:rPr>
                <w:sz w:val="21"/>
                <w:szCs w:val="21"/>
              </w:rPr>
              <w:t>шт.</w:t>
            </w:r>
          </w:p>
        </w:tc>
        <w:tc>
          <w:tcPr>
            <w:tcW w:w="563" w:type="pct"/>
            <w:tcBorders>
              <w:top w:val="single" w:sz="4" w:space="0" w:color="auto"/>
            </w:tcBorders>
          </w:tcPr>
          <w:p w:rsidR="00C6343D" w:rsidRPr="006048E8" w:rsidRDefault="00C6343D" w:rsidP="00FA209F">
            <w:pPr>
              <w:keepNext/>
              <w:jc w:val="center"/>
              <w:rPr>
                <w:sz w:val="21"/>
                <w:szCs w:val="21"/>
              </w:rPr>
            </w:pPr>
            <w:r w:rsidRPr="006048E8">
              <w:rPr>
                <w:sz w:val="21"/>
                <w:szCs w:val="21"/>
              </w:rPr>
              <w:t>1</w:t>
            </w:r>
          </w:p>
        </w:tc>
        <w:tc>
          <w:tcPr>
            <w:tcW w:w="979" w:type="pct"/>
            <w:gridSpan w:val="2"/>
            <w:tcBorders>
              <w:top w:val="single" w:sz="4" w:space="0" w:color="auto"/>
            </w:tcBorders>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3433-036-47022248-2013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Borders>
              <w:top w:val="single" w:sz="4" w:space="0" w:color="auto"/>
              <w:left w:val="single" w:sz="4" w:space="0" w:color="auto"/>
              <w:bottom w:val="nil"/>
              <w:right w:val="nil"/>
            </w:tcBorders>
            <w:shd w:val="clear" w:color="auto" w:fill="auto"/>
          </w:tcPr>
          <w:p w:rsidR="00C6343D" w:rsidRPr="006048E8" w:rsidRDefault="00C6343D" w:rsidP="00FA209F">
            <w:pPr>
              <w:keepNext/>
              <w:jc w:val="center"/>
              <w:rPr>
                <w:sz w:val="21"/>
                <w:szCs w:val="21"/>
              </w:rPr>
            </w:pPr>
            <w:r w:rsidRPr="006048E8">
              <w:rPr>
                <w:sz w:val="21"/>
                <w:szCs w:val="21"/>
              </w:rPr>
              <w:t xml:space="preserve">Комплект стоек </w:t>
            </w:r>
            <w:proofErr w:type="spellStart"/>
            <w:r w:rsidRPr="006048E8">
              <w:rPr>
                <w:sz w:val="21"/>
                <w:szCs w:val="21"/>
              </w:rPr>
              <w:t>верт</w:t>
            </w:r>
            <w:proofErr w:type="spellEnd"/>
            <w:r w:rsidRPr="006048E8">
              <w:rPr>
                <w:sz w:val="21"/>
                <w:szCs w:val="21"/>
              </w:rPr>
              <w:t>. для шкафа</w:t>
            </w:r>
          </w:p>
        </w:tc>
        <w:tc>
          <w:tcPr>
            <w:tcW w:w="1175" w:type="pct"/>
          </w:tcPr>
          <w:p w:rsidR="00C6343D" w:rsidRPr="006048E8" w:rsidRDefault="00C6343D" w:rsidP="00FA209F">
            <w:pPr>
              <w:keepNext/>
              <w:jc w:val="center"/>
              <w:rPr>
                <w:sz w:val="21"/>
                <w:szCs w:val="21"/>
                <w:lang w:val="en-US"/>
              </w:rPr>
            </w:pPr>
            <w:r w:rsidRPr="006048E8">
              <w:rPr>
                <w:sz w:val="21"/>
                <w:szCs w:val="21"/>
                <w:lang w:val="en-US"/>
              </w:rPr>
              <w:t>RAM BLOCK CQE 1600 (</w:t>
            </w:r>
            <w:proofErr w:type="spellStart"/>
            <w:r w:rsidRPr="006048E8">
              <w:rPr>
                <w:sz w:val="21"/>
                <w:szCs w:val="21"/>
              </w:rPr>
              <w:t>уп</w:t>
            </w:r>
            <w:proofErr w:type="spellEnd"/>
            <w:r w:rsidRPr="006048E8">
              <w:rPr>
                <w:sz w:val="21"/>
                <w:szCs w:val="21"/>
                <w:lang w:val="en-US"/>
              </w:rPr>
              <w:t>.4</w:t>
            </w:r>
            <w:proofErr w:type="spellStart"/>
            <w:r w:rsidRPr="006048E8">
              <w:rPr>
                <w:sz w:val="21"/>
                <w:szCs w:val="21"/>
              </w:rPr>
              <w:t>шт</w:t>
            </w:r>
            <w:proofErr w:type="spellEnd"/>
            <w:r w:rsidRPr="006048E8">
              <w:rPr>
                <w:sz w:val="21"/>
                <w:szCs w:val="21"/>
                <w:lang w:val="en-US"/>
              </w:rPr>
              <w:t xml:space="preserve">) </w:t>
            </w:r>
            <w:r w:rsidRPr="006048E8">
              <w:rPr>
                <w:sz w:val="21"/>
                <w:szCs w:val="21"/>
              </w:rPr>
              <w:t>ДКС</w:t>
            </w:r>
            <w:r w:rsidRPr="006048E8">
              <w:rPr>
                <w:sz w:val="21"/>
                <w:szCs w:val="21"/>
                <w:lang w:val="en-US"/>
              </w:rPr>
              <w:t xml:space="preserve"> R5KMN16</w:t>
            </w:r>
          </w:p>
        </w:tc>
        <w:tc>
          <w:tcPr>
            <w:tcW w:w="563" w:type="pct"/>
          </w:tcPr>
          <w:p w:rsidR="00C6343D" w:rsidRPr="006048E8" w:rsidRDefault="00C6343D" w:rsidP="00FA209F">
            <w:pPr>
              <w:jc w:val="center"/>
              <w:rPr>
                <w:sz w:val="21"/>
                <w:szCs w:val="21"/>
              </w:rPr>
            </w:pPr>
            <w:proofErr w:type="spellStart"/>
            <w:r w:rsidRPr="006048E8">
              <w:rPr>
                <w:sz w:val="21"/>
                <w:szCs w:val="21"/>
              </w:rPr>
              <w:t>компл</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3433-036-47022248-2013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Borders>
              <w:top w:val="single" w:sz="4" w:space="0" w:color="auto"/>
              <w:left w:val="single" w:sz="4" w:space="0" w:color="auto"/>
              <w:bottom w:val="nil"/>
              <w:right w:val="nil"/>
            </w:tcBorders>
            <w:shd w:val="clear" w:color="auto" w:fill="auto"/>
          </w:tcPr>
          <w:p w:rsidR="00C6343D" w:rsidRPr="006048E8" w:rsidRDefault="00C6343D" w:rsidP="00FA209F">
            <w:pPr>
              <w:keepNext/>
              <w:jc w:val="center"/>
              <w:rPr>
                <w:sz w:val="21"/>
                <w:szCs w:val="21"/>
              </w:rPr>
            </w:pPr>
            <w:r w:rsidRPr="006048E8">
              <w:rPr>
                <w:sz w:val="21"/>
                <w:szCs w:val="21"/>
              </w:rPr>
              <w:t>Дверь сплошная для шкафов</w:t>
            </w:r>
          </w:p>
        </w:tc>
        <w:tc>
          <w:tcPr>
            <w:tcW w:w="1175" w:type="pct"/>
          </w:tcPr>
          <w:p w:rsidR="00C6343D" w:rsidRPr="006048E8" w:rsidRDefault="00C6343D" w:rsidP="00FA209F">
            <w:pPr>
              <w:keepNext/>
              <w:jc w:val="center"/>
              <w:rPr>
                <w:sz w:val="21"/>
                <w:szCs w:val="21"/>
              </w:rPr>
            </w:pPr>
            <w:r w:rsidRPr="006048E8">
              <w:rPr>
                <w:sz w:val="21"/>
                <w:szCs w:val="21"/>
              </w:rPr>
              <w:t>DAE/CQE 1600х800 R5CPE1680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3433-036-47022248-2013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Borders>
              <w:top w:val="single" w:sz="4" w:space="0" w:color="auto"/>
              <w:left w:val="single" w:sz="4" w:space="0" w:color="auto"/>
              <w:bottom w:val="nil"/>
              <w:right w:val="nil"/>
            </w:tcBorders>
            <w:shd w:val="clear" w:color="auto" w:fill="auto"/>
          </w:tcPr>
          <w:p w:rsidR="00C6343D" w:rsidRPr="006048E8" w:rsidRDefault="00C6343D" w:rsidP="00FA209F">
            <w:pPr>
              <w:keepNext/>
              <w:jc w:val="center"/>
              <w:rPr>
                <w:sz w:val="21"/>
                <w:szCs w:val="21"/>
              </w:rPr>
            </w:pPr>
            <w:r w:rsidRPr="006048E8">
              <w:rPr>
                <w:sz w:val="21"/>
                <w:szCs w:val="21"/>
              </w:rPr>
              <w:t>Панель задняя 1600х800 для шкафов</w:t>
            </w:r>
          </w:p>
        </w:tc>
        <w:tc>
          <w:tcPr>
            <w:tcW w:w="1175" w:type="pct"/>
          </w:tcPr>
          <w:p w:rsidR="00C6343D" w:rsidRPr="006048E8" w:rsidRDefault="00C6343D" w:rsidP="00FA209F">
            <w:pPr>
              <w:keepNext/>
              <w:jc w:val="center"/>
              <w:rPr>
                <w:sz w:val="21"/>
                <w:szCs w:val="21"/>
              </w:rPr>
            </w:pPr>
            <w:r w:rsidRPr="006048E8">
              <w:rPr>
                <w:sz w:val="21"/>
                <w:szCs w:val="21"/>
              </w:rPr>
              <w:t>DAE/CQE R5CRE1680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3433-036-47022248-2013</w:t>
            </w:r>
          </w:p>
        </w:tc>
      </w:tr>
      <w:tr w:rsidR="00C6343D" w:rsidRPr="006048E8" w:rsidTr="00FA209F">
        <w:trPr>
          <w:jc w:val="center"/>
        </w:trPr>
        <w:tc>
          <w:tcPr>
            <w:tcW w:w="398" w:type="pct"/>
            <w:tcBorders>
              <w:left w:val="single" w:sz="2" w:space="0" w:color="auto"/>
              <w:bottom w:val="single" w:sz="4" w:space="0" w:color="auto"/>
            </w:tcBorders>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Borders>
              <w:top w:val="single" w:sz="4" w:space="0" w:color="auto"/>
              <w:left w:val="single" w:sz="4" w:space="0" w:color="auto"/>
              <w:bottom w:val="single" w:sz="4" w:space="0" w:color="auto"/>
              <w:right w:val="nil"/>
            </w:tcBorders>
            <w:shd w:val="clear" w:color="auto" w:fill="auto"/>
          </w:tcPr>
          <w:p w:rsidR="00C6343D" w:rsidRPr="006048E8" w:rsidRDefault="00C6343D" w:rsidP="00FA209F">
            <w:pPr>
              <w:keepNext/>
              <w:jc w:val="center"/>
              <w:rPr>
                <w:sz w:val="21"/>
                <w:szCs w:val="21"/>
              </w:rPr>
            </w:pPr>
            <w:r w:rsidRPr="006048E8">
              <w:rPr>
                <w:sz w:val="21"/>
                <w:szCs w:val="21"/>
              </w:rPr>
              <w:t>Плата монтажная</w:t>
            </w:r>
          </w:p>
        </w:tc>
        <w:tc>
          <w:tcPr>
            <w:tcW w:w="1175" w:type="pct"/>
            <w:tcBorders>
              <w:bottom w:val="single" w:sz="4" w:space="0" w:color="auto"/>
            </w:tcBorders>
          </w:tcPr>
          <w:p w:rsidR="00C6343D" w:rsidRPr="006048E8" w:rsidRDefault="00C6343D" w:rsidP="00FA209F">
            <w:pPr>
              <w:keepNext/>
              <w:jc w:val="center"/>
              <w:rPr>
                <w:sz w:val="21"/>
                <w:szCs w:val="21"/>
              </w:rPr>
            </w:pPr>
            <w:r w:rsidRPr="006048E8">
              <w:rPr>
                <w:sz w:val="21"/>
                <w:szCs w:val="21"/>
              </w:rPr>
              <w:t>1600х800 мм (R5PCE1680)</w:t>
            </w:r>
          </w:p>
        </w:tc>
        <w:tc>
          <w:tcPr>
            <w:tcW w:w="563" w:type="pct"/>
            <w:tcBorders>
              <w:bottom w:val="single" w:sz="4" w:space="0" w:color="auto"/>
            </w:tcBorders>
          </w:tcPr>
          <w:p w:rsidR="00C6343D" w:rsidRPr="006048E8" w:rsidRDefault="00C6343D" w:rsidP="00FA209F">
            <w:pPr>
              <w:jc w:val="center"/>
              <w:rPr>
                <w:sz w:val="21"/>
                <w:szCs w:val="21"/>
              </w:rPr>
            </w:pPr>
            <w:r w:rsidRPr="006048E8">
              <w:rPr>
                <w:sz w:val="21"/>
                <w:szCs w:val="21"/>
              </w:rPr>
              <w:t>шт.</w:t>
            </w:r>
          </w:p>
        </w:tc>
        <w:tc>
          <w:tcPr>
            <w:tcW w:w="563" w:type="pct"/>
            <w:tcBorders>
              <w:bottom w:val="single" w:sz="4" w:space="0" w:color="auto"/>
            </w:tcBorders>
          </w:tcPr>
          <w:p w:rsidR="00C6343D" w:rsidRPr="006048E8" w:rsidRDefault="00C6343D" w:rsidP="00FA209F">
            <w:pPr>
              <w:keepNext/>
              <w:jc w:val="center"/>
              <w:rPr>
                <w:sz w:val="21"/>
                <w:szCs w:val="21"/>
              </w:rPr>
            </w:pPr>
            <w:r w:rsidRPr="006048E8">
              <w:rPr>
                <w:sz w:val="21"/>
                <w:szCs w:val="21"/>
              </w:rPr>
              <w:t>1</w:t>
            </w:r>
          </w:p>
        </w:tc>
        <w:tc>
          <w:tcPr>
            <w:tcW w:w="979" w:type="pct"/>
            <w:gridSpan w:val="2"/>
            <w:tcBorders>
              <w:bottom w:val="single" w:sz="4" w:space="0" w:color="auto"/>
              <w:right w:val="single" w:sz="2" w:space="0" w:color="auto"/>
            </w:tcBorders>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3433-036-47022248-2013</w:t>
            </w:r>
          </w:p>
        </w:tc>
      </w:tr>
      <w:tr w:rsidR="00C6343D" w:rsidRPr="006048E8" w:rsidTr="00FA209F">
        <w:trPr>
          <w:jc w:val="center"/>
        </w:trPr>
        <w:tc>
          <w:tcPr>
            <w:tcW w:w="398" w:type="pct"/>
            <w:tcBorders>
              <w:top w:val="single" w:sz="4" w:space="0" w:color="auto"/>
              <w:left w:val="single" w:sz="2" w:space="0" w:color="auto"/>
              <w:bottom w:val="single" w:sz="4" w:space="0" w:color="auto"/>
            </w:tcBorders>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Borders>
              <w:top w:val="single" w:sz="4" w:space="0" w:color="auto"/>
              <w:left w:val="single" w:sz="4" w:space="0" w:color="auto"/>
              <w:bottom w:val="single" w:sz="4" w:space="0" w:color="auto"/>
              <w:right w:val="nil"/>
            </w:tcBorders>
            <w:shd w:val="clear" w:color="auto" w:fill="auto"/>
          </w:tcPr>
          <w:p w:rsidR="00C6343D" w:rsidRPr="006048E8" w:rsidRDefault="00C6343D" w:rsidP="00FA209F">
            <w:pPr>
              <w:jc w:val="center"/>
              <w:rPr>
                <w:sz w:val="21"/>
                <w:szCs w:val="21"/>
              </w:rPr>
            </w:pPr>
            <w:r w:rsidRPr="006048E8">
              <w:rPr>
                <w:sz w:val="21"/>
                <w:szCs w:val="21"/>
              </w:rPr>
              <w:t>Панели боковые 1600х400 мм (2шт)</w:t>
            </w:r>
          </w:p>
        </w:tc>
        <w:tc>
          <w:tcPr>
            <w:tcW w:w="1175" w:type="pct"/>
            <w:tcBorders>
              <w:top w:val="single" w:sz="4" w:space="0" w:color="auto"/>
              <w:bottom w:val="single" w:sz="4" w:space="0" w:color="auto"/>
            </w:tcBorders>
          </w:tcPr>
          <w:p w:rsidR="00C6343D" w:rsidRPr="006048E8" w:rsidRDefault="00C6343D" w:rsidP="00FA209F">
            <w:pPr>
              <w:keepNext/>
              <w:jc w:val="center"/>
              <w:rPr>
                <w:sz w:val="21"/>
                <w:szCs w:val="21"/>
              </w:rPr>
            </w:pPr>
            <w:r w:rsidRPr="006048E8">
              <w:rPr>
                <w:sz w:val="21"/>
                <w:szCs w:val="21"/>
              </w:rPr>
              <w:t>-</w:t>
            </w:r>
          </w:p>
        </w:tc>
        <w:tc>
          <w:tcPr>
            <w:tcW w:w="563" w:type="pct"/>
            <w:tcBorders>
              <w:top w:val="single" w:sz="4" w:space="0" w:color="auto"/>
              <w:bottom w:val="single" w:sz="4" w:space="0" w:color="auto"/>
            </w:tcBorders>
          </w:tcPr>
          <w:p w:rsidR="00C6343D" w:rsidRPr="006048E8" w:rsidRDefault="00C6343D" w:rsidP="00FA209F">
            <w:pPr>
              <w:jc w:val="center"/>
              <w:rPr>
                <w:sz w:val="21"/>
                <w:szCs w:val="21"/>
              </w:rPr>
            </w:pPr>
            <w:proofErr w:type="spellStart"/>
            <w:r w:rsidRPr="006048E8">
              <w:rPr>
                <w:sz w:val="21"/>
                <w:szCs w:val="21"/>
              </w:rPr>
              <w:t>компл</w:t>
            </w:r>
            <w:proofErr w:type="spellEnd"/>
            <w:r w:rsidRPr="006048E8">
              <w:rPr>
                <w:sz w:val="21"/>
                <w:szCs w:val="21"/>
              </w:rPr>
              <w:t>.</w:t>
            </w:r>
          </w:p>
        </w:tc>
        <w:tc>
          <w:tcPr>
            <w:tcW w:w="563" w:type="pct"/>
            <w:tcBorders>
              <w:top w:val="single" w:sz="4" w:space="0" w:color="auto"/>
              <w:bottom w:val="single" w:sz="4" w:space="0" w:color="auto"/>
            </w:tcBorders>
          </w:tcPr>
          <w:p w:rsidR="00C6343D" w:rsidRPr="006048E8" w:rsidRDefault="00C6343D" w:rsidP="00FA209F">
            <w:pPr>
              <w:keepNext/>
              <w:jc w:val="center"/>
              <w:rPr>
                <w:sz w:val="21"/>
                <w:szCs w:val="21"/>
              </w:rPr>
            </w:pPr>
            <w:r w:rsidRPr="006048E8">
              <w:rPr>
                <w:sz w:val="21"/>
                <w:szCs w:val="21"/>
              </w:rPr>
              <w:t>1</w:t>
            </w:r>
          </w:p>
        </w:tc>
        <w:tc>
          <w:tcPr>
            <w:tcW w:w="979" w:type="pct"/>
            <w:gridSpan w:val="2"/>
            <w:tcBorders>
              <w:top w:val="single" w:sz="4" w:space="0" w:color="auto"/>
              <w:bottom w:val="single" w:sz="4" w:space="0" w:color="auto"/>
              <w:right w:val="single" w:sz="2" w:space="0" w:color="auto"/>
            </w:tcBorders>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3433-036-47022248-2013</w:t>
            </w:r>
          </w:p>
        </w:tc>
      </w:tr>
      <w:tr w:rsidR="00C6343D" w:rsidRPr="006048E8" w:rsidTr="00FA209F">
        <w:trPr>
          <w:jc w:val="center"/>
        </w:trPr>
        <w:tc>
          <w:tcPr>
            <w:tcW w:w="398" w:type="pct"/>
            <w:tcBorders>
              <w:top w:val="single" w:sz="4" w:space="0" w:color="auto"/>
            </w:tcBorders>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Borders>
              <w:top w:val="single" w:sz="4" w:space="0" w:color="auto"/>
            </w:tcBorders>
          </w:tcPr>
          <w:p w:rsidR="00C6343D" w:rsidRPr="006048E8" w:rsidRDefault="00C6343D" w:rsidP="00FA209F">
            <w:pPr>
              <w:keepNext/>
              <w:jc w:val="center"/>
              <w:rPr>
                <w:sz w:val="21"/>
                <w:szCs w:val="21"/>
              </w:rPr>
            </w:pPr>
            <w:r w:rsidRPr="006048E8">
              <w:rPr>
                <w:sz w:val="21"/>
                <w:szCs w:val="21"/>
              </w:rPr>
              <w:t>Цоколь 800 x 400 x 100 мм</w:t>
            </w:r>
          </w:p>
        </w:tc>
        <w:tc>
          <w:tcPr>
            <w:tcW w:w="1175" w:type="pct"/>
            <w:tcBorders>
              <w:top w:val="single" w:sz="4" w:space="0" w:color="auto"/>
            </w:tcBorders>
          </w:tcPr>
          <w:p w:rsidR="00C6343D" w:rsidRPr="006048E8" w:rsidRDefault="00C6343D" w:rsidP="00FA209F">
            <w:pPr>
              <w:keepNext/>
              <w:jc w:val="center"/>
              <w:rPr>
                <w:sz w:val="21"/>
                <w:szCs w:val="21"/>
              </w:rPr>
            </w:pPr>
            <w:r w:rsidRPr="006048E8">
              <w:rPr>
                <w:sz w:val="21"/>
                <w:szCs w:val="21"/>
              </w:rPr>
              <w:t>-</w:t>
            </w:r>
          </w:p>
        </w:tc>
        <w:tc>
          <w:tcPr>
            <w:tcW w:w="563" w:type="pct"/>
            <w:tcBorders>
              <w:top w:val="single" w:sz="4" w:space="0" w:color="auto"/>
            </w:tcBorders>
          </w:tcPr>
          <w:p w:rsidR="00C6343D" w:rsidRPr="006048E8" w:rsidRDefault="00C6343D" w:rsidP="00FA209F">
            <w:pPr>
              <w:jc w:val="center"/>
              <w:rPr>
                <w:sz w:val="21"/>
                <w:szCs w:val="21"/>
              </w:rPr>
            </w:pPr>
            <w:r w:rsidRPr="006048E8">
              <w:rPr>
                <w:sz w:val="21"/>
                <w:szCs w:val="21"/>
              </w:rPr>
              <w:t>шт.</w:t>
            </w:r>
          </w:p>
        </w:tc>
        <w:tc>
          <w:tcPr>
            <w:tcW w:w="563" w:type="pct"/>
            <w:tcBorders>
              <w:top w:val="single" w:sz="4" w:space="0" w:color="auto"/>
            </w:tcBorders>
          </w:tcPr>
          <w:p w:rsidR="00C6343D" w:rsidRPr="006048E8" w:rsidRDefault="00C6343D" w:rsidP="00FA209F">
            <w:pPr>
              <w:keepNext/>
              <w:jc w:val="center"/>
              <w:rPr>
                <w:sz w:val="21"/>
                <w:szCs w:val="21"/>
              </w:rPr>
            </w:pPr>
            <w:r w:rsidRPr="006048E8">
              <w:rPr>
                <w:sz w:val="21"/>
                <w:szCs w:val="21"/>
              </w:rPr>
              <w:t>1</w:t>
            </w:r>
          </w:p>
        </w:tc>
        <w:tc>
          <w:tcPr>
            <w:tcW w:w="979" w:type="pct"/>
            <w:gridSpan w:val="2"/>
            <w:tcBorders>
              <w:top w:val="single" w:sz="4" w:space="0" w:color="auto"/>
            </w:tcBorders>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3433-036-47022248-2013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Карман для документов -</w:t>
            </w:r>
          </w:p>
        </w:tc>
        <w:tc>
          <w:tcPr>
            <w:tcW w:w="1175" w:type="pct"/>
          </w:tcPr>
          <w:p w:rsidR="00C6343D" w:rsidRPr="006048E8" w:rsidRDefault="00C6343D" w:rsidP="00FA209F">
            <w:pPr>
              <w:keepNext/>
              <w:jc w:val="center"/>
              <w:rPr>
                <w:sz w:val="21"/>
                <w:szCs w:val="21"/>
              </w:rPr>
            </w:pPr>
            <w:r w:rsidRPr="006048E8">
              <w:rPr>
                <w:sz w:val="21"/>
                <w:szCs w:val="21"/>
              </w:rPr>
              <w:t>222х230х30 ДКС R5A32</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3433-036-47022248-2013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Светильник</w:t>
            </w:r>
          </w:p>
        </w:tc>
        <w:tc>
          <w:tcPr>
            <w:tcW w:w="1175" w:type="pct"/>
          </w:tcPr>
          <w:p w:rsidR="00C6343D" w:rsidRPr="006048E8" w:rsidRDefault="00C6343D" w:rsidP="00FA209F">
            <w:pPr>
              <w:keepNext/>
              <w:jc w:val="center"/>
              <w:rPr>
                <w:sz w:val="21"/>
                <w:szCs w:val="21"/>
              </w:rPr>
            </w:pPr>
            <w:r w:rsidRPr="006048E8">
              <w:rPr>
                <w:sz w:val="21"/>
                <w:szCs w:val="21"/>
              </w:rPr>
              <w:t xml:space="preserve">ЛПО </w:t>
            </w:r>
            <w:proofErr w:type="gramStart"/>
            <w:r w:rsidRPr="006048E8">
              <w:rPr>
                <w:sz w:val="21"/>
                <w:szCs w:val="21"/>
              </w:rPr>
              <w:t>2001  8</w:t>
            </w:r>
            <w:proofErr w:type="gramEnd"/>
            <w:r w:rsidRPr="006048E8">
              <w:rPr>
                <w:sz w:val="21"/>
                <w:szCs w:val="21"/>
              </w:rPr>
              <w:t xml:space="preserve"> Вт 230В</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DIN-рейка 200 см</w:t>
            </w:r>
          </w:p>
        </w:tc>
        <w:tc>
          <w:tcPr>
            <w:tcW w:w="1175" w:type="pct"/>
          </w:tcPr>
          <w:p w:rsidR="00C6343D" w:rsidRPr="006048E8" w:rsidRDefault="00C6343D" w:rsidP="00FA209F">
            <w:pPr>
              <w:keepNext/>
              <w:jc w:val="center"/>
              <w:rPr>
                <w:sz w:val="21"/>
                <w:szCs w:val="21"/>
              </w:rPr>
            </w:pPr>
            <w:r w:rsidRPr="006048E8">
              <w:rPr>
                <w:sz w:val="21"/>
                <w:szCs w:val="21"/>
              </w:rPr>
              <w:t>OMEGA 3F с отверстиями ДКС 02140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Кабель-канал 60*60мм Т1 </w:t>
            </w:r>
            <w:proofErr w:type="spellStart"/>
            <w:r w:rsidRPr="006048E8">
              <w:rPr>
                <w:sz w:val="21"/>
                <w:szCs w:val="21"/>
              </w:rPr>
              <w:t>перфор</w:t>
            </w:r>
            <w:proofErr w:type="spellEnd"/>
            <w:r w:rsidRPr="006048E8">
              <w:rPr>
                <w:sz w:val="21"/>
                <w:szCs w:val="21"/>
              </w:rPr>
              <w:t>.</w:t>
            </w:r>
          </w:p>
        </w:tc>
        <w:tc>
          <w:tcPr>
            <w:tcW w:w="1175" w:type="pct"/>
          </w:tcPr>
          <w:p w:rsidR="00C6343D" w:rsidRPr="006048E8" w:rsidRDefault="00C6343D" w:rsidP="00FA209F">
            <w:pPr>
              <w:keepNext/>
              <w:jc w:val="center"/>
              <w:rPr>
                <w:sz w:val="21"/>
                <w:szCs w:val="21"/>
              </w:rPr>
            </w:pPr>
            <w:r w:rsidRPr="006048E8">
              <w:rPr>
                <w:sz w:val="21"/>
                <w:szCs w:val="21"/>
              </w:rPr>
              <w:t>ДКС 00108</w:t>
            </w:r>
          </w:p>
        </w:tc>
        <w:tc>
          <w:tcPr>
            <w:tcW w:w="563" w:type="pct"/>
          </w:tcPr>
          <w:p w:rsidR="00C6343D" w:rsidRPr="006048E8" w:rsidRDefault="00C6343D" w:rsidP="00FA209F">
            <w:pPr>
              <w:keepNext/>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10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3433-013-47022248-2004</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Шина</w:t>
            </w:r>
          </w:p>
        </w:tc>
        <w:tc>
          <w:tcPr>
            <w:tcW w:w="1175" w:type="pct"/>
          </w:tcPr>
          <w:p w:rsidR="00C6343D" w:rsidRPr="006048E8" w:rsidRDefault="00C6343D" w:rsidP="00FA209F">
            <w:pPr>
              <w:keepNext/>
              <w:jc w:val="center"/>
              <w:rPr>
                <w:sz w:val="21"/>
                <w:szCs w:val="21"/>
              </w:rPr>
            </w:pPr>
            <w:r w:rsidRPr="006048E8">
              <w:rPr>
                <w:sz w:val="21"/>
                <w:szCs w:val="21"/>
              </w:rPr>
              <w:t>PEN "земля-ноль" 6х9мм 14/2 (14групп/креп по краям) ИЭК</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4</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Изолятор под винт</w:t>
            </w:r>
          </w:p>
        </w:tc>
        <w:tc>
          <w:tcPr>
            <w:tcW w:w="1175" w:type="pct"/>
          </w:tcPr>
          <w:p w:rsidR="00C6343D" w:rsidRPr="006048E8" w:rsidRDefault="00C6343D" w:rsidP="00FA209F">
            <w:pPr>
              <w:keepNext/>
              <w:jc w:val="center"/>
              <w:rPr>
                <w:sz w:val="21"/>
                <w:szCs w:val="21"/>
              </w:rPr>
            </w:pPr>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8</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Хомуты 2,5*200 мм нейлон /100шт/</w:t>
            </w:r>
          </w:p>
        </w:tc>
        <w:tc>
          <w:tcPr>
            <w:tcW w:w="1175" w:type="pct"/>
          </w:tcPr>
          <w:p w:rsidR="00C6343D" w:rsidRPr="006048E8" w:rsidRDefault="00C6343D" w:rsidP="00FA209F">
            <w:pPr>
              <w:keepNext/>
              <w:jc w:val="center"/>
              <w:rPr>
                <w:sz w:val="21"/>
                <w:szCs w:val="21"/>
              </w:rPr>
            </w:pPr>
            <w:r w:rsidRPr="006048E8">
              <w:rPr>
                <w:sz w:val="21"/>
                <w:szCs w:val="21"/>
              </w:rPr>
              <w:t>-</w:t>
            </w:r>
          </w:p>
        </w:tc>
        <w:tc>
          <w:tcPr>
            <w:tcW w:w="563" w:type="pct"/>
          </w:tcPr>
          <w:p w:rsidR="00C6343D" w:rsidRPr="006048E8" w:rsidRDefault="00C6343D" w:rsidP="00FA209F">
            <w:pPr>
              <w:keepNext/>
              <w:jc w:val="center"/>
              <w:rPr>
                <w:sz w:val="21"/>
                <w:szCs w:val="21"/>
              </w:rPr>
            </w:pPr>
            <w:proofErr w:type="spellStart"/>
            <w:r w:rsidRPr="006048E8">
              <w:rPr>
                <w:sz w:val="21"/>
                <w:szCs w:val="21"/>
              </w:rPr>
              <w:t>упак</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Е7508 0,75 мм2 Наконечник-гильза с изолированным фланцем белый ИЭК</w:t>
            </w:r>
          </w:p>
        </w:tc>
        <w:tc>
          <w:tcPr>
            <w:tcW w:w="1175" w:type="pct"/>
          </w:tcPr>
          <w:p w:rsidR="00C6343D" w:rsidRPr="006048E8" w:rsidRDefault="00C6343D" w:rsidP="00FA209F">
            <w:pPr>
              <w:keepNext/>
              <w:jc w:val="center"/>
              <w:rPr>
                <w:sz w:val="21"/>
                <w:szCs w:val="21"/>
              </w:rPr>
            </w:pPr>
            <w:r w:rsidRPr="006048E8">
              <w:rPr>
                <w:sz w:val="21"/>
                <w:szCs w:val="21"/>
              </w:rPr>
              <w:t>белый ИЭК</w:t>
            </w:r>
          </w:p>
        </w:tc>
        <w:tc>
          <w:tcPr>
            <w:tcW w:w="563" w:type="pct"/>
          </w:tcPr>
          <w:p w:rsidR="00C6343D" w:rsidRPr="006048E8" w:rsidRDefault="00C6343D" w:rsidP="00FA209F">
            <w:pPr>
              <w:keepNext/>
              <w:jc w:val="center"/>
              <w:rPr>
                <w:sz w:val="21"/>
                <w:szCs w:val="21"/>
              </w:rPr>
            </w:pPr>
            <w:proofErr w:type="spellStart"/>
            <w:r w:rsidRPr="006048E8">
              <w:rPr>
                <w:sz w:val="21"/>
                <w:szCs w:val="21"/>
              </w:rPr>
              <w:t>упак</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51323.2-99</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Наконечник кабельный</w:t>
            </w:r>
          </w:p>
        </w:tc>
        <w:tc>
          <w:tcPr>
            <w:tcW w:w="1175" w:type="pct"/>
          </w:tcPr>
          <w:p w:rsidR="00C6343D" w:rsidRPr="006048E8" w:rsidRDefault="00C6343D" w:rsidP="00FA209F">
            <w:pPr>
              <w:keepNext/>
              <w:jc w:val="center"/>
              <w:rPr>
                <w:sz w:val="21"/>
                <w:szCs w:val="21"/>
              </w:rPr>
            </w:pPr>
            <w:proofErr w:type="spellStart"/>
            <w:r w:rsidRPr="006048E8">
              <w:rPr>
                <w:sz w:val="21"/>
                <w:szCs w:val="21"/>
              </w:rPr>
              <w:t>НШвИ</w:t>
            </w:r>
            <w:proofErr w:type="spellEnd"/>
            <w:r w:rsidRPr="006048E8">
              <w:rPr>
                <w:sz w:val="21"/>
                <w:szCs w:val="21"/>
              </w:rPr>
              <w:t xml:space="preserve"> 2х0.75-8 темно-красный НГИ2</w:t>
            </w:r>
          </w:p>
        </w:tc>
        <w:tc>
          <w:tcPr>
            <w:tcW w:w="563" w:type="pct"/>
          </w:tcPr>
          <w:p w:rsidR="00C6343D" w:rsidRPr="006048E8" w:rsidRDefault="00C6343D" w:rsidP="00FA209F">
            <w:pPr>
              <w:keepNext/>
              <w:jc w:val="center"/>
              <w:rPr>
                <w:sz w:val="21"/>
                <w:szCs w:val="21"/>
              </w:rPr>
            </w:pPr>
            <w:proofErr w:type="spellStart"/>
            <w:r w:rsidRPr="006048E8">
              <w:rPr>
                <w:sz w:val="21"/>
                <w:szCs w:val="21"/>
              </w:rPr>
              <w:t>упак</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51323.2-99</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Е1008 1 мм2 Наконечник-гильза изолированный</w:t>
            </w:r>
          </w:p>
        </w:tc>
        <w:tc>
          <w:tcPr>
            <w:tcW w:w="1175" w:type="pct"/>
          </w:tcPr>
          <w:p w:rsidR="00C6343D" w:rsidRPr="006048E8" w:rsidRDefault="00C6343D" w:rsidP="00FA209F">
            <w:pPr>
              <w:keepNext/>
              <w:jc w:val="center"/>
              <w:rPr>
                <w:sz w:val="21"/>
                <w:szCs w:val="21"/>
              </w:rPr>
            </w:pPr>
            <w:r w:rsidRPr="006048E8">
              <w:rPr>
                <w:sz w:val="21"/>
                <w:szCs w:val="21"/>
              </w:rPr>
              <w:t>желтый (100)</w:t>
            </w:r>
          </w:p>
        </w:tc>
        <w:tc>
          <w:tcPr>
            <w:tcW w:w="563" w:type="pct"/>
          </w:tcPr>
          <w:p w:rsidR="00C6343D" w:rsidRPr="006048E8" w:rsidRDefault="00C6343D" w:rsidP="00FA209F">
            <w:pPr>
              <w:jc w:val="center"/>
              <w:rPr>
                <w:sz w:val="21"/>
                <w:szCs w:val="21"/>
              </w:rPr>
            </w:pPr>
            <w:proofErr w:type="spellStart"/>
            <w:r w:rsidRPr="006048E8">
              <w:rPr>
                <w:sz w:val="21"/>
                <w:szCs w:val="21"/>
              </w:rPr>
              <w:t>упак</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51323.2-99</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Е1508 1,5 мм2 Наконечник-гильза изолированный</w:t>
            </w:r>
          </w:p>
        </w:tc>
        <w:tc>
          <w:tcPr>
            <w:tcW w:w="1175" w:type="pct"/>
          </w:tcPr>
          <w:p w:rsidR="00C6343D" w:rsidRPr="006048E8" w:rsidRDefault="00C6343D" w:rsidP="00FA209F">
            <w:pPr>
              <w:keepNext/>
              <w:jc w:val="center"/>
              <w:rPr>
                <w:sz w:val="21"/>
                <w:szCs w:val="21"/>
              </w:rPr>
            </w:pPr>
            <w:r w:rsidRPr="006048E8">
              <w:rPr>
                <w:sz w:val="21"/>
                <w:szCs w:val="21"/>
              </w:rPr>
              <w:t>-</w:t>
            </w:r>
          </w:p>
        </w:tc>
        <w:tc>
          <w:tcPr>
            <w:tcW w:w="563" w:type="pct"/>
          </w:tcPr>
          <w:p w:rsidR="00C6343D" w:rsidRPr="006048E8" w:rsidRDefault="00C6343D" w:rsidP="00FA209F">
            <w:pPr>
              <w:jc w:val="center"/>
              <w:rPr>
                <w:sz w:val="21"/>
                <w:szCs w:val="21"/>
              </w:rPr>
            </w:pPr>
            <w:proofErr w:type="spellStart"/>
            <w:r w:rsidRPr="006048E8">
              <w:rPr>
                <w:sz w:val="21"/>
                <w:szCs w:val="21"/>
              </w:rPr>
              <w:t>упак</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51323.2-99</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Е0508 0,5 мм2 Наконечник-гильза с изолированным фланцем</w:t>
            </w:r>
          </w:p>
        </w:tc>
        <w:tc>
          <w:tcPr>
            <w:tcW w:w="1175" w:type="pct"/>
          </w:tcPr>
          <w:p w:rsidR="00C6343D" w:rsidRPr="006048E8" w:rsidRDefault="00C6343D" w:rsidP="00FA209F">
            <w:pPr>
              <w:keepNext/>
              <w:jc w:val="center"/>
              <w:rPr>
                <w:sz w:val="21"/>
                <w:szCs w:val="21"/>
              </w:rPr>
            </w:pPr>
            <w:r w:rsidRPr="006048E8">
              <w:rPr>
                <w:sz w:val="21"/>
                <w:szCs w:val="21"/>
              </w:rPr>
              <w:t>оранжевый ИЭК</w:t>
            </w:r>
          </w:p>
        </w:tc>
        <w:tc>
          <w:tcPr>
            <w:tcW w:w="563" w:type="pct"/>
          </w:tcPr>
          <w:p w:rsidR="00C6343D" w:rsidRPr="006048E8" w:rsidRDefault="00C6343D" w:rsidP="00FA209F">
            <w:pPr>
              <w:jc w:val="center"/>
              <w:rPr>
                <w:sz w:val="21"/>
                <w:szCs w:val="21"/>
              </w:rPr>
            </w:pPr>
            <w:proofErr w:type="spellStart"/>
            <w:r w:rsidRPr="006048E8">
              <w:rPr>
                <w:sz w:val="21"/>
                <w:szCs w:val="21"/>
              </w:rPr>
              <w:t>упак</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5</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51323.2-99</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Наконечник-гильза Е16-12 16мм2 с изолированным фланцем</w:t>
            </w:r>
          </w:p>
        </w:tc>
        <w:tc>
          <w:tcPr>
            <w:tcW w:w="1175" w:type="pct"/>
          </w:tcPr>
          <w:p w:rsidR="00C6343D" w:rsidRPr="006048E8" w:rsidRDefault="00C6343D" w:rsidP="00FA209F">
            <w:pPr>
              <w:keepNext/>
              <w:jc w:val="center"/>
              <w:rPr>
                <w:sz w:val="21"/>
                <w:szCs w:val="21"/>
              </w:rPr>
            </w:pPr>
            <w:r w:rsidRPr="006048E8">
              <w:rPr>
                <w:sz w:val="21"/>
                <w:szCs w:val="21"/>
              </w:rPr>
              <w:t xml:space="preserve">(зеленый) (100 </w:t>
            </w:r>
            <w:proofErr w:type="spellStart"/>
            <w:r w:rsidRPr="006048E8">
              <w:rPr>
                <w:sz w:val="21"/>
                <w:szCs w:val="21"/>
              </w:rPr>
              <w:t>шт</w:t>
            </w:r>
            <w:proofErr w:type="spellEnd"/>
            <w:r w:rsidRPr="006048E8">
              <w:rPr>
                <w:sz w:val="21"/>
                <w:szCs w:val="21"/>
              </w:rPr>
              <w:t>) ИЭК</w:t>
            </w:r>
          </w:p>
        </w:tc>
        <w:tc>
          <w:tcPr>
            <w:tcW w:w="563" w:type="pct"/>
          </w:tcPr>
          <w:p w:rsidR="00C6343D" w:rsidRPr="006048E8" w:rsidRDefault="00C6343D" w:rsidP="00FA209F">
            <w:pPr>
              <w:jc w:val="center"/>
              <w:rPr>
                <w:sz w:val="21"/>
                <w:szCs w:val="21"/>
              </w:rPr>
            </w:pPr>
            <w:proofErr w:type="spellStart"/>
            <w:r w:rsidRPr="006048E8">
              <w:rPr>
                <w:sz w:val="21"/>
                <w:szCs w:val="21"/>
              </w:rPr>
              <w:t>упак</w:t>
            </w:r>
            <w:proofErr w:type="spellEnd"/>
            <w:r w:rsidRPr="006048E8">
              <w:rPr>
                <w:sz w:val="21"/>
                <w:szCs w:val="21"/>
              </w:rPr>
              <w:t>.</w:t>
            </w:r>
          </w:p>
        </w:tc>
        <w:tc>
          <w:tcPr>
            <w:tcW w:w="563" w:type="pct"/>
          </w:tcPr>
          <w:p w:rsidR="00C6343D" w:rsidRPr="006048E8" w:rsidRDefault="00C6343D" w:rsidP="00FA209F">
            <w:pPr>
              <w:keepNext/>
              <w:jc w:val="center"/>
              <w:rPr>
                <w:sz w:val="21"/>
                <w:szCs w:val="21"/>
              </w:rPr>
            </w:pPr>
            <w:r w:rsidRPr="006048E8">
              <w:rPr>
                <w:sz w:val="21"/>
                <w:szCs w:val="21"/>
              </w:rPr>
              <w:t>5</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51323.2-99</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Выключатель автоматический</w:t>
            </w:r>
          </w:p>
        </w:tc>
        <w:tc>
          <w:tcPr>
            <w:tcW w:w="1175" w:type="pct"/>
          </w:tcPr>
          <w:p w:rsidR="00C6343D" w:rsidRPr="006048E8" w:rsidRDefault="00C6343D" w:rsidP="00FA209F">
            <w:pPr>
              <w:keepNext/>
              <w:jc w:val="center"/>
              <w:rPr>
                <w:sz w:val="21"/>
                <w:szCs w:val="21"/>
              </w:rPr>
            </w:pPr>
            <w:r w:rsidRPr="006048E8">
              <w:rPr>
                <w:sz w:val="21"/>
                <w:szCs w:val="21"/>
              </w:rPr>
              <w:t xml:space="preserve">3п 50А </w:t>
            </w:r>
            <w:proofErr w:type="gramStart"/>
            <w:r w:rsidRPr="006048E8">
              <w:rPr>
                <w:sz w:val="21"/>
                <w:szCs w:val="21"/>
              </w:rPr>
              <w:t>С</w:t>
            </w:r>
            <w:proofErr w:type="gramEnd"/>
            <w:r w:rsidRPr="006048E8">
              <w:rPr>
                <w:sz w:val="21"/>
                <w:szCs w:val="21"/>
              </w:rPr>
              <w:t xml:space="preserve"> S203 6кА</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Выключатель автоматический для защиты электродвигателей</w:t>
            </w:r>
          </w:p>
        </w:tc>
        <w:tc>
          <w:tcPr>
            <w:tcW w:w="1175" w:type="pct"/>
          </w:tcPr>
          <w:p w:rsidR="00C6343D" w:rsidRPr="006048E8" w:rsidRDefault="00C6343D" w:rsidP="00FA209F">
            <w:pPr>
              <w:keepNext/>
              <w:jc w:val="center"/>
              <w:rPr>
                <w:sz w:val="21"/>
                <w:szCs w:val="21"/>
              </w:rPr>
            </w:pPr>
            <w:r w:rsidRPr="006048E8">
              <w:rPr>
                <w:sz w:val="21"/>
                <w:szCs w:val="21"/>
              </w:rPr>
              <w:t>6.3-10А MS116 управление ручкой ABB</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Выключатель автоматический для защиты электродвигателей</w:t>
            </w:r>
          </w:p>
        </w:tc>
        <w:tc>
          <w:tcPr>
            <w:tcW w:w="1175" w:type="pct"/>
          </w:tcPr>
          <w:p w:rsidR="00C6343D" w:rsidRPr="006048E8" w:rsidRDefault="00C6343D" w:rsidP="00FA209F">
            <w:pPr>
              <w:keepNext/>
              <w:jc w:val="center"/>
              <w:rPr>
                <w:sz w:val="21"/>
                <w:szCs w:val="21"/>
              </w:rPr>
            </w:pPr>
            <w:r w:rsidRPr="006048E8">
              <w:rPr>
                <w:sz w:val="21"/>
                <w:szCs w:val="21"/>
              </w:rPr>
              <w:t>10-16А MS116 управление ручкой ABB</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4</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Выключатель автоматический трехполюсный</w:t>
            </w:r>
          </w:p>
        </w:tc>
        <w:tc>
          <w:tcPr>
            <w:tcW w:w="1175" w:type="pct"/>
          </w:tcPr>
          <w:p w:rsidR="00C6343D" w:rsidRPr="006048E8" w:rsidRDefault="00C6343D" w:rsidP="00FA209F">
            <w:pPr>
              <w:keepNext/>
              <w:jc w:val="center"/>
              <w:rPr>
                <w:sz w:val="21"/>
                <w:szCs w:val="21"/>
                <w:lang w:val="en-US"/>
              </w:rPr>
            </w:pPr>
            <w:r w:rsidRPr="006048E8">
              <w:rPr>
                <w:sz w:val="21"/>
                <w:szCs w:val="21"/>
              </w:rPr>
              <w:t>4</w:t>
            </w:r>
            <w:r w:rsidRPr="006048E8">
              <w:rPr>
                <w:sz w:val="21"/>
                <w:szCs w:val="21"/>
                <w:lang w:val="en-US"/>
              </w:rPr>
              <w:t>A C 6kA (S203 C4) ABB</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Выключатель автоматический однополюсный</w:t>
            </w:r>
          </w:p>
        </w:tc>
        <w:tc>
          <w:tcPr>
            <w:tcW w:w="1175" w:type="pct"/>
          </w:tcPr>
          <w:p w:rsidR="00C6343D" w:rsidRPr="006048E8" w:rsidRDefault="00C6343D" w:rsidP="00FA209F">
            <w:pPr>
              <w:keepNext/>
              <w:jc w:val="center"/>
              <w:rPr>
                <w:sz w:val="21"/>
                <w:szCs w:val="21"/>
              </w:rPr>
            </w:pPr>
            <w:r w:rsidRPr="006048E8">
              <w:rPr>
                <w:sz w:val="21"/>
                <w:szCs w:val="21"/>
              </w:rPr>
              <w:t xml:space="preserve">10А </w:t>
            </w:r>
            <w:proofErr w:type="gramStart"/>
            <w:r w:rsidRPr="006048E8">
              <w:rPr>
                <w:sz w:val="21"/>
                <w:szCs w:val="21"/>
              </w:rPr>
              <w:t>С</w:t>
            </w:r>
            <w:proofErr w:type="gramEnd"/>
            <w:r w:rsidRPr="006048E8">
              <w:rPr>
                <w:sz w:val="21"/>
                <w:szCs w:val="21"/>
              </w:rPr>
              <w:t xml:space="preserve"> S201 6кА (S201 C10)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Выключатель автоматический однополюсный</w:t>
            </w:r>
          </w:p>
        </w:tc>
        <w:tc>
          <w:tcPr>
            <w:tcW w:w="1175" w:type="pct"/>
          </w:tcPr>
          <w:p w:rsidR="00C6343D" w:rsidRPr="006048E8" w:rsidRDefault="00C6343D" w:rsidP="00FA209F">
            <w:pPr>
              <w:keepNext/>
              <w:jc w:val="center"/>
              <w:rPr>
                <w:sz w:val="21"/>
                <w:szCs w:val="21"/>
              </w:rPr>
            </w:pPr>
            <w:r w:rsidRPr="006048E8">
              <w:rPr>
                <w:sz w:val="21"/>
                <w:szCs w:val="21"/>
              </w:rPr>
              <w:t xml:space="preserve">6А </w:t>
            </w:r>
            <w:proofErr w:type="gramStart"/>
            <w:r w:rsidRPr="006048E8">
              <w:rPr>
                <w:sz w:val="21"/>
                <w:szCs w:val="21"/>
              </w:rPr>
              <w:t>С</w:t>
            </w:r>
            <w:proofErr w:type="gramEnd"/>
            <w:r w:rsidRPr="006048E8">
              <w:rPr>
                <w:sz w:val="21"/>
                <w:szCs w:val="21"/>
              </w:rPr>
              <w:t xml:space="preserve"> S201 6кА (S201 C6)</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Контактор E 9А катушка управления 220В</w:t>
            </w:r>
          </w:p>
        </w:tc>
        <w:tc>
          <w:tcPr>
            <w:tcW w:w="1175" w:type="pct"/>
          </w:tcPr>
          <w:p w:rsidR="00C6343D" w:rsidRPr="006048E8" w:rsidRDefault="00C6343D" w:rsidP="00FA209F">
            <w:pPr>
              <w:keepNext/>
              <w:jc w:val="center"/>
              <w:rPr>
                <w:sz w:val="21"/>
                <w:szCs w:val="21"/>
              </w:rPr>
            </w:pPr>
            <w:r w:rsidRPr="006048E8">
              <w:rPr>
                <w:sz w:val="21"/>
                <w:szCs w:val="21"/>
              </w:rPr>
              <w:t>АС3 50Гц 1НО (LC1E0910M5)</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Контактор E 12А катушка управления 220В</w:t>
            </w:r>
          </w:p>
        </w:tc>
        <w:tc>
          <w:tcPr>
            <w:tcW w:w="1175" w:type="pct"/>
          </w:tcPr>
          <w:p w:rsidR="00C6343D" w:rsidRPr="006048E8" w:rsidRDefault="00C6343D" w:rsidP="00FA209F">
            <w:pPr>
              <w:keepNext/>
              <w:jc w:val="center"/>
              <w:rPr>
                <w:sz w:val="21"/>
                <w:szCs w:val="21"/>
              </w:rPr>
            </w:pPr>
            <w:r w:rsidRPr="006048E8">
              <w:rPr>
                <w:sz w:val="21"/>
                <w:szCs w:val="21"/>
              </w:rPr>
              <w:t>АС3 50Гц 1НО (LC1E1210M5)</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4</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Переключатель с фиксацией 3 позиции 1но+1но</w:t>
            </w:r>
          </w:p>
        </w:tc>
        <w:tc>
          <w:tcPr>
            <w:tcW w:w="1175" w:type="pct"/>
          </w:tcPr>
          <w:p w:rsidR="00C6343D" w:rsidRPr="006048E8" w:rsidRDefault="00C6343D" w:rsidP="00FA209F">
            <w:pPr>
              <w:keepNext/>
              <w:jc w:val="center"/>
              <w:rPr>
                <w:sz w:val="21"/>
                <w:szCs w:val="21"/>
              </w:rPr>
            </w:pPr>
            <w:r w:rsidRPr="006048E8">
              <w:rPr>
                <w:sz w:val="21"/>
                <w:szCs w:val="21"/>
              </w:rPr>
              <w:t>(XB4BD33)</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7</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Контакт</w:t>
            </w:r>
          </w:p>
        </w:tc>
        <w:tc>
          <w:tcPr>
            <w:tcW w:w="1175" w:type="pct"/>
          </w:tcPr>
          <w:p w:rsidR="00C6343D" w:rsidRPr="006048E8" w:rsidRDefault="00C6343D" w:rsidP="00FA209F">
            <w:pPr>
              <w:keepNext/>
              <w:jc w:val="center"/>
              <w:rPr>
                <w:sz w:val="21"/>
                <w:szCs w:val="21"/>
              </w:rPr>
            </w:pPr>
            <w:r w:rsidRPr="006048E8">
              <w:rPr>
                <w:sz w:val="21"/>
                <w:szCs w:val="21"/>
              </w:rPr>
              <w:t>1но (ZBE101)</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7</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ЛАМПА 22ММ 230В ЗЕЛЕНАЯ</w:t>
            </w:r>
          </w:p>
        </w:tc>
        <w:tc>
          <w:tcPr>
            <w:tcW w:w="1175" w:type="pct"/>
          </w:tcPr>
          <w:p w:rsidR="00C6343D" w:rsidRPr="006048E8" w:rsidRDefault="00C6343D" w:rsidP="00FA209F">
            <w:pPr>
              <w:keepNext/>
              <w:jc w:val="center"/>
              <w:rPr>
                <w:sz w:val="21"/>
                <w:szCs w:val="21"/>
              </w:rPr>
            </w:pPr>
            <w:r w:rsidRPr="006048E8">
              <w:rPr>
                <w:sz w:val="21"/>
                <w:szCs w:val="21"/>
              </w:rPr>
              <w:t>XB7EV03MP СИГН.</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7</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СИГН. ЛАМПА 22ММ 230В КРАСНАЯ</w:t>
            </w:r>
          </w:p>
        </w:tc>
        <w:tc>
          <w:tcPr>
            <w:tcW w:w="1175" w:type="pct"/>
          </w:tcPr>
          <w:p w:rsidR="00C6343D" w:rsidRPr="006048E8" w:rsidRDefault="00C6343D" w:rsidP="00FA209F">
            <w:pPr>
              <w:keepNext/>
              <w:jc w:val="center"/>
              <w:rPr>
                <w:sz w:val="21"/>
                <w:szCs w:val="21"/>
              </w:rPr>
            </w:pPr>
            <w:r w:rsidRPr="006048E8">
              <w:rPr>
                <w:sz w:val="21"/>
                <w:szCs w:val="21"/>
              </w:rPr>
              <w:t>XB7EV04MP</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16</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Кабель силовой</w:t>
            </w:r>
          </w:p>
        </w:tc>
        <w:tc>
          <w:tcPr>
            <w:tcW w:w="1175" w:type="pct"/>
          </w:tcPr>
          <w:p w:rsidR="00C6343D" w:rsidRPr="006048E8" w:rsidRDefault="00C6343D" w:rsidP="00FA209F">
            <w:pPr>
              <w:keepNext/>
              <w:jc w:val="center"/>
              <w:rPr>
                <w:sz w:val="21"/>
                <w:szCs w:val="21"/>
              </w:rPr>
            </w:pPr>
            <w:r w:rsidRPr="006048E8">
              <w:rPr>
                <w:sz w:val="21"/>
                <w:szCs w:val="21"/>
              </w:rPr>
              <w:t xml:space="preserve">ВВГнг (А)-LS 5х16 </w:t>
            </w:r>
            <w:proofErr w:type="spellStart"/>
            <w:r w:rsidRPr="006048E8">
              <w:rPr>
                <w:sz w:val="21"/>
                <w:szCs w:val="21"/>
              </w:rPr>
              <w:t>мж</w:t>
            </w:r>
            <w:proofErr w:type="spellEnd"/>
            <w:r w:rsidRPr="006048E8">
              <w:rPr>
                <w:sz w:val="21"/>
                <w:szCs w:val="21"/>
              </w:rPr>
              <w:t xml:space="preserve"> ТРТС многопроволочный</w:t>
            </w:r>
          </w:p>
        </w:tc>
        <w:tc>
          <w:tcPr>
            <w:tcW w:w="563" w:type="pct"/>
          </w:tcPr>
          <w:p w:rsidR="00C6343D" w:rsidRPr="006048E8" w:rsidRDefault="00C6343D" w:rsidP="00FA209F">
            <w:pPr>
              <w:keepNext/>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10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 53769-2010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Кабель силовой</w:t>
            </w:r>
          </w:p>
        </w:tc>
        <w:tc>
          <w:tcPr>
            <w:tcW w:w="1175" w:type="pct"/>
          </w:tcPr>
          <w:p w:rsidR="00C6343D" w:rsidRPr="006048E8" w:rsidRDefault="00C6343D" w:rsidP="00FA209F">
            <w:pPr>
              <w:keepNext/>
              <w:jc w:val="center"/>
              <w:rPr>
                <w:sz w:val="21"/>
                <w:szCs w:val="21"/>
              </w:rPr>
            </w:pPr>
            <w:proofErr w:type="gramStart"/>
            <w:r w:rsidRPr="006048E8">
              <w:rPr>
                <w:sz w:val="21"/>
                <w:szCs w:val="21"/>
              </w:rPr>
              <w:t>ВВГ-</w:t>
            </w:r>
            <w:proofErr w:type="spellStart"/>
            <w:r w:rsidRPr="006048E8">
              <w:rPr>
                <w:sz w:val="21"/>
                <w:szCs w:val="21"/>
              </w:rPr>
              <w:t>нг</w:t>
            </w:r>
            <w:proofErr w:type="spellEnd"/>
            <w:proofErr w:type="gramEnd"/>
            <w:r w:rsidRPr="006048E8">
              <w:rPr>
                <w:sz w:val="21"/>
                <w:szCs w:val="21"/>
              </w:rPr>
              <w:t>(А)-LS 5х1.5 100м. ТРТС</w:t>
            </w:r>
          </w:p>
        </w:tc>
        <w:tc>
          <w:tcPr>
            <w:tcW w:w="563" w:type="pct"/>
          </w:tcPr>
          <w:p w:rsidR="00C6343D" w:rsidRPr="006048E8" w:rsidRDefault="00C6343D" w:rsidP="00FA209F">
            <w:pPr>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125</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 53769-2010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Кабель силовой</w:t>
            </w:r>
          </w:p>
        </w:tc>
        <w:tc>
          <w:tcPr>
            <w:tcW w:w="1175" w:type="pct"/>
          </w:tcPr>
          <w:p w:rsidR="00C6343D" w:rsidRPr="006048E8" w:rsidRDefault="00C6343D" w:rsidP="00FA209F">
            <w:pPr>
              <w:keepNext/>
              <w:jc w:val="center"/>
              <w:rPr>
                <w:sz w:val="21"/>
                <w:szCs w:val="21"/>
              </w:rPr>
            </w:pPr>
            <w:r w:rsidRPr="006048E8">
              <w:rPr>
                <w:sz w:val="21"/>
                <w:szCs w:val="21"/>
              </w:rPr>
              <w:t xml:space="preserve">ВВГ-П </w:t>
            </w:r>
            <w:proofErr w:type="spellStart"/>
            <w:r w:rsidRPr="006048E8">
              <w:rPr>
                <w:sz w:val="21"/>
                <w:szCs w:val="21"/>
              </w:rPr>
              <w:t>нг</w:t>
            </w:r>
            <w:proofErr w:type="spellEnd"/>
            <w:r w:rsidRPr="006048E8">
              <w:rPr>
                <w:sz w:val="21"/>
                <w:szCs w:val="21"/>
              </w:rPr>
              <w:t>(А)-LS 3*1.5 ТРТС</w:t>
            </w:r>
          </w:p>
        </w:tc>
        <w:tc>
          <w:tcPr>
            <w:tcW w:w="563" w:type="pct"/>
          </w:tcPr>
          <w:p w:rsidR="00C6343D" w:rsidRPr="006048E8" w:rsidRDefault="00C6343D" w:rsidP="00FA209F">
            <w:pPr>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158</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 53769-2010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Провод силовой</w:t>
            </w:r>
          </w:p>
        </w:tc>
        <w:tc>
          <w:tcPr>
            <w:tcW w:w="1175" w:type="pct"/>
          </w:tcPr>
          <w:p w:rsidR="00C6343D" w:rsidRPr="006048E8" w:rsidRDefault="00C6343D" w:rsidP="00FA209F">
            <w:pPr>
              <w:keepNext/>
              <w:jc w:val="center"/>
              <w:rPr>
                <w:sz w:val="21"/>
                <w:szCs w:val="21"/>
              </w:rPr>
            </w:pPr>
            <w:proofErr w:type="spellStart"/>
            <w:r w:rsidRPr="006048E8">
              <w:rPr>
                <w:sz w:val="21"/>
                <w:szCs w:val="21"/>
              </w:rPr>
              <w:t>ПуГВ</w:t>
            </w:r>
            <w:proofErr w:type="spellEnd"/>
            <w:r w:rsidRPr="006048E8">
              <w:rPr>
                <w:sz w:val="21"/>
                <w:szCs w:val="21"/>
              </w:rPr>
              <w:t xml:space="preserve"> 1х1.5 черный бухт</w:t>
            </w:r>
          </w:p>
        </w:tc>
        <w:tc>
          <w:tcPr>
            <w:tcW w:w="563" w:type="pct"/>
          </w:tcPr>
          <w:p w:rsidR="00C6343D" w:rsidRPr="006048E8" w:rsidRDefault="00C6343D" w:rsidP="00FA209F">
            <w:pPr>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100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 53768-2010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Провод установочный</w:t>
            </w:r>
          </w:p>
        </w:tc>
        <w:tc>
          <w:tcPr>
            <w:tcW w:w="1175" w:type="pct"/>
          </w:tcPr>
          <w:p w:rsidR="00C6343D" w:rsidRPr="006048E8" w:rsidRDefault="00C6343D" w:rsidP="00FA209F">
            <w:pPr>
              <w:keepNext/>
              <w:jc w:val="center"/>
              <w:rPr>
                <w:sz w:val="21"/>
                <w:szCs w:val="21"/>
              </w:rPr>
            </w:pPr>
            <w:proofErr w:type="spellStart"/>
            <w:r w:rsidRPr="006048E8">
              <w:rPr>
                <w:sz w:val="21"/>
                <w:szCs w:val="21"/>
              </w:rPr>
              <w:t>ПуГВ</w:t>
            </w:r>
            <w:proofErr w:type="spellEnd"/>
            <w:r w:rsidRPr="006048E8">
              <w:rPr>
                <w:sz w:val="21"/>
                <w:szCs w:val="21"/>
              </w:rPr>
              <w:t xml:space="preserve"> 1*0.5 ТРТС белый</w:t>
            </w:r>
          </w:p>
        </w:tc>
        <w:tc>
          <w:tcPr>
            <w:tcW w:w="563" w:type="pct"/>
          </w:tcPr>
          <w:p w:rsidR="00C6343D" w:rsidRPr="006048E8" w:rsidRDefault="00C6343D" w:rsidP="00FA209F">
            <w:pPr>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100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 53769-2010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Провод</w:t>
            </w:r>
          </w:p>
        </w:tc>
        <w:tc>
          <w:tcPr>
            <w:tcW w:w="1175" w:type="pct"/>
          </w:tcPr>
          <w:p w:rsidR="00C6343D" w:rsidRPr="006048E8" w:rsidRDefault="00C6343D" w:rsidP="00FA209F">
            <w:pPr>
              <w:keepNext/>
              <w:jc w:val="center"/>
              <w:rPr>
                <w:sz w:val="21"/>
                <w:szCs w:val="21"/>
              </w:rPr>
            </w:pPr>
            <w:r w:rsidRPr="006048E8">
              <w:rPr>
                <w:sz w:val="21"/>
                <w:szCs w:val="21"/>
              </w:rPr>
              <w:t>ПВ3-16</w:t>
            </w:r>
          </w:p>
        </w:tc>
        <w:tc>
          <w:tcPr>
            <w:tcW w:w="563" w:type="pct"/>
          </w:tcPr>
          <w:p w:rsidR="00C6343D" w:rsidRPr="006048E8" w:rsidRDefault="00C6343D" w:rsidP="00FA209F">
            <w:pPr>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20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 53769-2010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Лоток перфорированный</w:t>
            </w:r>
          </w:p>
        </w:tc>
        <w:tc>
          <w:tcPr>
            <w:tcW w:w="1175" w:type="pct"/>
          </w:tcPr>
          <w:p w:rsidR="00C6343D" w:rsidRPr="006048E8" w:rsidRDefault="00C6343D" w:rsidP="00FA209F">
            <w:pPr>
              <w:keepNext/>
              <w:jc w:val="center"/>
              <w:rPr>
                <w:sz w:val="21"/>
                <w:szCs w:val="21"/>
              </w:rPr>
            </w:pPr>
            <w:r w:rsidRPr="006048E8">
              <w:rPr>
                <w:sz w:val="21"/>
                <w:szCs w:val="21"/>
              </w:rPr>
              <w:t>100х50х2000 (35252)</w:t>
            </w:r>
          </w:p>
        </w:tc>
        <w:tc>
          <w:tcPr>
            <w:tcW w:w="563" w:type="pct"/>
          </w:tcPr>
          <w:p w:rsidR="00C6343D" w:rsidRPr="006048E8" w:rsidRDefault="00C6343D" w:rsidP="00FA209F">
            <w:pPr>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100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ТУ3449-013-47022248-2004</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Крышка д/лотка </w:t>
            </w:r>
            <w:proofErr w:type="spellStart"/>
            <w:r w:rsidRPr="006048E8">
              <w:rPr>
                <w:sz w:val="21"/>
                <w:szCs w:val="21"/>
              </w:rPr>
              <w:t>осн</w:t>
            </w:r>
            <w:proofErr w:type="spellEnd"/>
            <w:r w:rsidRPr="006048E8">
              <w:rPr>
                <w:sz w:val="21"/>
                <w:szCs w:val="21"/>
              </w:rPr>
              <w:t>.</w:t>
            </w:r>
          </w:p>
        </w:tc>
        <w:tc>
          <w:tcPr>
            <w:tcW w:w="1175" w:type="pct"/>
          </w:tcPr>
          <w:p w:rsidR="00C6343D" w:rsidRPr="006048E8" w:rsidRDefault="00C6343D" w:rsidP="00FA209F">
            <w:pPr>
              <w:keepNext/>
              <w:jc w:val="center"/>
              <w:rPr>
                <w:sz w:val="21"/>
                <w:szCs w:val="21"/>
              </w:rPr>
            </w:pPr>
            <w:r w:rsidRPr="006048E8">
              <w:rPr>
                <w:sz w:val="21"/>
                <w:szCs w:val="21"/>
              </w:rPr>
              <w:t>100 с/з L-2000 ДКС 35512</w:t>
            </w:r>
          </w:p>
        </w:tc>
        <w:tc>
          <w:tcPr>
            <w:tcW w:w="563" w:type="pct"/>
          </w:tcPr>
          <w:p w:rsidR="00C6343D" w:rsidRPr="006048E8" w:rsidRDefault="00C6343D" w:rsidP="00FA209F">
            <w:pPr>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100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ТУ3449-013-47022248-2004</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36122 </w:t>
            </w:r>
            <w:proofErr w:type="spellStart"/>
            <w:r w:rsidRPr="006048E8">
              <w:rPr>
                <w:sz w:val="21"/>
                <w:szCs w:val="21"/>
              </w:rPr>
              <w:t>Ответвитель</w:t>
            </w:r>
            <w:proofErr w:type="spellEnd"/>
          </w:p>
        </w:tc>
        <w:tc>
          <w:tcPr>
            <w:tcW w:w="1175" w:type="pct"/>
          </w:tcPr>
          <w:p w:rsidR="00C6343D" w:rsidRPr="006048E8" w:rsidRDefault="00C6343D" w:rsidP="00FA209F">
            <w:pPr>
              <w:keepNext/>
              <w:jc w:val="center"/>
              <w:rPr>
                <w:sz w:val="21"/>
                <w:szCs w:val="21"/>
              </w:rPr>
            </w:pPr>
            <w:r w:rsidRPr="006048E8">
              <w:rPr>
                <w:sz w:val="21"/>
                <w:szCs w:val="21"/>
              </w:rPr>
              <w:t>DPT Т-образный горизонтальный 100х50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6</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ТУ3449-013-47022248-2004</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Крышка на </w:t>
            </w:r>
            <w:proofErr w:type="spellStart"/>
            <w:r w:rsidRPr="006048E8">
              <w:rPr>
                <w:sz w:val="21"/>
                <w:szCs w:val="21"/>
              </w:rPr>
              <w:t>ответвитель</w:t>
            </w:r>
            <w:proofErr w:type="spellEnd"/>
          </w:p>
        </w:tc>
        <w:tc>
          <w:tcPr>
            <w:tcW w:w="1175" w:type="pct"/>
          </w:tcPr>
          <w:p w:rsidR="00C6343D" w:rsidRPr="006048E8" w:rsidRDefault="00C6343D" w:rsidP="00FA209F">
            <w:pPr>
              <w:keepNext/>
              <w:jc w:val="center"/>
              <w:rPr>
                <w:sz w:val="21"/>
                <w:szCs w:val="21"/>
              </w:rPr>
            </w:pPr>
            <w:r w:rsidRPr="006048E8">
              <w:rPr>
                <w:sz w:val="21"/>
                <w:szCs w:val="21"/>
              </w:rPr>
              <w:t>DPT Т-образный 100 мм горизонтальный (38042)</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6</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ТУ3449-013-47022248-2004</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Пластина</w:t>
            </w:r>
          </w:p>
        </w:tc>
        <w:tc>
          <w:tcPr>
            <w:tcW w:w="1175" w:type="pct"/>
          </w:tcPr>
          <w:p w:rsidR="00C6343D" w:rsidRPr="006048E8" w:rsidRDefault="00C6343D" w:rsidP="00FA209F">
            <w:pPr>
              <w:keepNext/>
              <w:jc w:val="center"/>
              <w:rPr>
                <w:sz w:val="21"/>
                <w:szCs w:val="21"/>
              </w:rPr>
            </w:pPr>
            <w:r w:rsidRPr="006048E8">
              <w:rPr>
                <w:sz w:val="21"/>
                <w:szCs w:val="21"/>
              </w:rPr>
              <w:t>PTCE для заземления (медь+ никель) (37501)</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ТУ3449-013-47022248-2004</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Держатель кабеля</w:t>
            </w:r>
          </w:p>
        </w:tc>
        <w:tc>
          <w:tcPr>
            <w:tcW w:w="1175" w:type="pct"/>
          </w:tcPr>
          <w:p w:rsidR="00C6343D" w:rsidRPr="006048E8" w:rsidRDefault="00C6343D" w:rsidP="00FA209F">
            <w:pPr>
              <w:keepNext/>
              <w:jc w:val="center"/>
              <w:rPr>
                <w:sz w:val="21"/>
                <w:szCs w:val="21"/>
              </w:rPr>
            </w:pPr>
            <w:r w:rsidRPr="006048E8">
              <w:rPr>
                <w:sz w:val="21"/>
                <w:szCs w:val="21"/>
              </w:rPr>
              <w:t>TRC основание 150мм (37563)</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ТУ3449-013-47022248-2004</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Угол CPO 90 горизонтальный</w:t>
            </w:r>
          </w:p>
        </w:tc>
        <w:tc>
          <w:tcPr>
            <w:tcW w:w="1175" w:type="pct"/>
          </w:tcPr>
          <w:p w:rsidR="00C6343D" w:rsidRPr="006048E8" w:rsidRDefault="00C6343D" w:rsidP="00FA209F">
            <w:pPr>
              <w:keepNext/>
              <w:jc w:val="center"/>
              <w:rPr>
                <w:sz w:val="21"/>
                <w:szCs w:val="21"/>
              </w:rPr>
            </w:pPr>
            <w:r w:rsidRPr="006048E8">
              <w:rPr>
                <w:sz w:val="21"/>
                <w:szCs w:val="21"/>
              </w:rPr>
              <w:t>100х50мм (36002)</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16</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ТУ3449-013-47022248-2004</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Крышка на угол</w:t>
            </w:r>
          </w:p>
        </w:tc>
        <w:tc>
          <w:tcPr>
            <w:tcW w:w="1175" w:type="pct"/>
          </w:tcPr>
          <w:p w:rsidR="00C6343D" w:rsidRPr="006048E8" w:rsidRDefault="00C6343D" w:rsidP="00FA209F">
            <w:pPr>
              <w:keepNext/>
              <w:jc w:val="center"/>
              <w:rPr>
                <w:sz w:val="21"/>
                <w:szCs w:val="21"/>
              </w:rPr>
            </w:pPr>
            <w:r w:rsidRPr="006048E8">
              <w:rPr>
                <w:sz w:val="21"/>
                <w:szCs w:val="21"/>
              </w:rPr>
              <w:t>CPO 90 горизонтальный 90° осн.100 ДКС 38002</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16</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ТУ3449-013-47022248-2004</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Консоль с опорой</w:t>
            </w:r>
          </w:p>
        </w:tc>
        <w:tc>
          <w:tcPr>
            <w:tcW w:w="1175" w:type="pct"/>
          </w:tcPr>
          <w:p w:rsidR="00C6343D" w:rsidRPr="006048E8" w:rsidRDefault="00C6343D" w:rsidP="00FA209F">
            <w:pPr>
              <w:keepNext/>
              <w:jc w:val="center"/>
              <w:rPr>
                <w:sz w:val="21"/>
                <w:szCs w:val="21"/>
              </w:rPr>
            </w:pPr>
            <w:r w:rsidRPr="006048E8">
              <w:rPr>
                <w:sz w:val="21"/>
                <w:szCs w:val="21"/>
              </w:rPr>
              <w:t>ML 150 мм (BBL5015)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50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302.47-94</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Профиль П-образный</w:t>
            </w:r>
          </w:p>
        </w:tc>
        <w:tc>
          <w:tcPr>
            <w:tcW w:w="1175" w:type="pct"/>
          </w:tcPr>
          <w:p w:rsidR="00C6343D" w:rsidRPr="006048E8" w:rsidRDefault="00C6343D" w:rsidP="00FA209F">
            <w:pPr>
              <w:keepNext/>
              <w:jc w:val="center"/>
              <w:rPr>
                <w:sz w:val="21"/>
                <w:szCs w:val="21"/>
              </w:rPr>
            </w:pPr>
            <w:r w:rsidRPr="006048E8">
              <w:rPr>
                <w:sz w:val="21"/>
                <w:szCs w:val="21"/>
              </w:rPr>
              <w:t>PSL 29х48х2000 1.5 мм (BPL2920)</w:t>
            </w:r>
          </w:p>
        </w:tc>
        <w:tc>
          <w:tcPr>
            <w:tcW w:w="563" w:type="pct"/>
          </w:tcPr>
          <w:p w:rsidR="00C6343D" w:rsidRPr="006048E8" w:rsidRDefault="00C6343D" w:rsidP="00FA209F">
            <w:pPr>
              <w:keepNext/>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10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Муфта труба-коробка 16мм</w:t>
            </w:r>
          </w:p>
        </w:tc>
        <w:tc>
          <w:tcPr>
            <w:tcW w:w="1175" w:type="pct"/>
          </w:tcPr>
          <w:p w:rsidR="00C6343D" w:rsidRPr="006048E8" w:rsidRDefault="00C6343D" w:rsidP="00FA209F">
            <w:pPr>
              <w:keepNext/>
              <w:jc w:val="center"/>
              <w:rPr>
                <w:sz w:val="21"/>
                <w:szCs w:val="21"/>
              </w:rPr>
            </w:pPr>
            <w:r w:rsidRPr="006048E8">
              <w:rPr>
                <w:sz w:val="21"/>
                <w:szCs w:val="21"/>
              </w:rPr>
              <w:t>ДКС 50216</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42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ТУ3464-028-47022248-2011</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Труба гофрированная</w:t>
            </w:r>
          </w:p>
        </w:tc>
        <w:tc>
          <w:tcPr>
            <w:tcW w:w="1175" w:type="pct"/>
          </w:tcPr>
          <w:p w:rsidR="00C6343D" w:rsidRPr="006048E8" w:rsidRDefault="00C6343D" w:rsidP="00FA209F">
            <w:pPr>
              <w:keepNext/>
              <w:jc w:val="center"/>
              <w:rPr>
                <w:sz w:val="21"/>
                <w:szCs w:val="21"/>
              </w:rPr>
            </w:pPr>
            <w:r w:rsidRPr="006048E8">
              <w:rPr>
                <w:sz w:val="21"/>
                <w:szCs w:val="21"/>
              </w:rPr>
              <w:t>d 16 б 100 м (с тросом)</w:t>
            </w:r>
          </w:p>
        </w:tc>
        <w:tc>
          <w:tcPr>
            <w:tcW w:w="563" w:type="pct"/>
          </w:tcPr>
          <w:p w:rsidR="00C6343D" w:rsidRPr="006048E8" w:rsidRDefault="00C6343D" w:rsidP="00FA209F">
            <w:pPr>
              <w:keepNext/>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200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 3464-028-47022248-2006</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Миниатюрные реле общего назначения </w:t>
            </w:r>
            <w:proofErr w:type="spellStart"/>
            <w:r w:rsidRPr="006048E8">
              <w:rPr>
                <w:sz w:val="21"/>
                <w:szCs w:val="21"/>
              </w:rPr>
              <w:t>Втычные</w:t>
            </w:r>
            <w:proofErr w:type="spellEnd"/>
            <w:r w:rsidRPr="006048E8">
              <w:rPr>
                <w:sz w:val="21"/>
                <w:szCs w:val="21"/>
              </w:rPr>
              <w:t xml:space="preserve"> Контакты</w:t>
            </w:r>
          </w:p>
        </w:tc>
        <w:tc>
          <w:tcPr>
            <w:tcW w:w="1175" w:type="pct"/>
          </w:tcPr>
          <w:p w:rsidR="00C6343D" w:rsidRPr="006048E8" w:rsidRDefault="00C6343D" w:rsidP="00FA209F">
            <w:pPr>
              <w:keepNext/>
              <w:jc w:val="center"/>
              <w:rPr>
                <w:sz w:val="21"/>
                <w:szCs w:val="21"/>
              </w:rPr>
            </w:pPr>
            <w:r w:rsidRPr="006048E8">
              <w:rPr>
                <w:sz w:val="21"/>
                <w:szCs w:val="21"/>
              </w:rPr>
              <w:t>-</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7</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Розетка с винтовыми клеммами с зажимной клеткой (9404SMA)</w:t>
            </w:r>
          </w:p>
        </w:tc>
        <w:tc>
          <w:tcPr>
            <w:tcW w:w="1175" w:type="pct"/>
          </w:tcPr>
          <w:p w:rsidR="00C6343D" w:rsidRPr="006048E8" w:rsidRDefault="00C6343D" w:rsidP="00FA209F">
            <w:pPr>
              <w:keepNext/>
              <w:jc w:val="center"/>
              <w:rPr>
                <w:sz w:val="21"/>
                <w:szCs w:val="21"/>
              </w:rPr>
            </w:pPr>
            <w:proofErr w:type="spellStart"/>
            <w:r w:rsidRPr="006048E8">
              <w:rPr>
                <w:sz w:val="21"/>
                <w:szCs w:val="21"/>
              </w:rPr>
              <w:t>AgNi</w:t>
            </w:r>
            <w:proofErr w:type="spellEnd"/>
            <w:r w:rsidRPr="006048E8">
              <w:rPr>
                <w:sz w:val="21"/>
                <w:szCs w:val="21"/>
              </w:rPr>
              <w:t xml:space="preserve"> 2CO 10A блокируемая кнопка Тест + индикатор 553290240040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7</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ЛОГИЧЕСКИЙ МОДУЛЬ</w:t>
            </w:r>
          </w:p>
        </w:tc>
        <w:tc>
          <w:tcPr>
            <w:tcW w:w="1175" w:type="pct"/>
          </w:tcPr>
          <w:p w:rsidR="00C6343D" w:rsidRPr="006048E8" w:rsidRDefault="00C6343D" w:rsidP="00A10111">
            <w:pPr>
              <w:keepNext/>
              <w:jc w:val="center"/>
              <w:rPr>
                <w:sz w:val="21"/>
                <w:szCs w:val="21"/>
              </w:rPr>
            </w:pPr>
            <w:r w:rsidRPr="006048E8">
              <w:rPr>
                <w:sz w:val="21"/>
                <w:szCs w:val="21"/>
              </w:rPr>
              <w:t>LOGO</w:t>
            </w:r>
            <w:bookmarkStart w:id="177" w:name="_GoBack"/>
            <w:bookmarkEnd w:id="177"/>
            <w:r w:rsidRPr="006048E8">
              <w:rPr>
                <w:sz w:val="21"/>
                <w:szCs w:val="21"/>
              </w:rPr>
              <w:t xml:space="preserve"> 6ED10521FB000BA6</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МОДУЛЬ ВВОДА-ВЫВОДА ДИСКРЕТНЫХ СИГНАЛОВ</w:t>
            </w:r>
          </w:p>
        </w:tc>
        <w:tc>
          <w:tcPr>
            <w:tcW w:w="1175" w:type="pct"/>
          </w:tcPr>
          <w:p w:rsidR="00C6343D" w:rsidRPr="006048E8" w:rsidRDefault="00C6343D" w:rsidP="00FA209F">
            <w:pPr>
              <w:keepNext/>
              <w:jc w:val="center"/>
              <w:rPr>
                <w:sz w:val="21"/>
                <w:szCs w:val="21"/>
              </w:rPr>
            </w:pPr>
            <w:r w:rsidRPr="006048E8">
              <w:rPr>
                <w:sz w:val="21"/>
                <w:szCs w:val="21"/>
              </w:rPr>
              <w:t>LOGO</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Клемма</w:t>
            </w:r>
          </w:p>
        </w:tc>
        <w:tc>
          <w:tcPr>
            <w:tcW w:w="1175" w:type="pct"/>
          </w:tcPr>
          <w:p w:rsidR="00C6343D" w:rsidRPr="006048E8" w:rsidRDefault="00C6343D" w:rsidP="00FA209F">
            <w:pPr>
              <w:keepNext/>
              <w:jc w:val="center"/>
              <w:rPr>
                <w:sz w:val="21"/>
                <w:szCs w:val="21"/>
              </w:rPr>
            </w:pPr>
            <w:r w:rsidRPr="006048E8">
              <w:rPr>
                <w:sz w:val="21"/>
                <w:szCs w:val="21"/>
              </w:rPr>
              <w:t>UT 2,5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150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Р50043.3-2000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клемма</w:t>
            </w:r>
          </w:p>
        </w:tc>
        <w:tc>
          <w:tcPr>
            <w:tcW w:w="1175" w:type="pct"/>
          </w:tcPr>
          <w:p w:rsidR="00C6343D" w:rsidRPr="006048E8" w:rsidRDefault="00C6343D" w:rsidP="00FA209F">
            <w:pPr>
              <w:keepNext/>
              <w:jc w:val="center"/>
              <w:rPr>
                <w:sz w:val="21"/>
                <w:szCs w:val="21"/>
              </w:rPr>
            </w:pPr>
            <w:r w:rsidRPr="006048E8">
              <w:rPr>
                <w:sz w:val="21"/>
                <w:szCs w:val="21"/>
              </w:rPr>
              <w:t>UT 2,5-PE</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15</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Р50043.3-2000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Клемма</w:t>
            </w:r>
          </w:p>
        </w:tc>
        <w:tc>
          <w:tcPr>
            <w:tcW w:w="1175" w:type="pct"/>
          </w:tcPr>
          <w:p w:rsidR="00C6343D" w:rsidRPr="006048E8" w:rsidRDefault="00C6343D" w:rsidP="00FA209F">
            <w:pPr>
              <w:keepNext/>
              <w:jc w:val="center"/>
              <w:rPr>
                <w:sz w:val="21"/>
                <w:szCs w:val="21"/>
              </w:rPr>
            </w:pPr>
            <w:r w:rsidRPr="006048E8">
              <w:rPr>
                <w:sz w:val="21"/>
                <w:szCs w:val="21"/>
              </w:rPr>
              <w:t>UT 16</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150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Р50043.3-2000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Клемма</w:t>
            </w:r>
          </w:p>
        </w:tc>
        <w:tc>
          <w:tcPr>
            <w:tcW w:w="1175" w:type="pct"/>
          </w:tcPr>
          <w:p w:rsidR="00C6343D" w:rsidRPr="006048E8" w:rsidRDefault="00C6343D" w:rsidP="00FA209F">
            <w:pPr>
              <w:keepNext/>
              <w:jc w:val="center"/>
              <w:rPr>
                <w:sz w:val="21"/>
                <w:szCs w:val="21"/>
              </w:rPr>
            </w:pPr>
            <w:r w:rsidRPr="006048E8">
              <w:rPr>
                <w:sz w:val="21"/>
                <w:szCs w:val="21"/>
              </w:rPr>
              <w:t>UT 16-PE</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15</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Р50043.3-2000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Концевой стопор</w:t>
            </w:r>
          </w:p>
        </w:tc>
        <w:tc>
          <w:tcPr>
            <w:tcW w:w="1175" w:type="pct"/>
          </w:tcPr>
          <w:p w:rsidR="00C6343D" w:rsidRPr="006048E8" w:rsidRDefault="00C6343D" w:rsidP="00FA209F">
            <w:pPr>
              <w:keepNext/>
              <w:jc w:val="center"/>
              <w:rPr>
                <w:sz w:val="21"/>
                <w:szCs w:val="21"/>
              </w:rPr>
            </w:pPr>
            <w:r w:rsidRPr="006048E8">
              <w:rPr>
                <w:sz w:val="21"/>
                <w:szCs w:val="21"/>
              </w:rPr>
              <w:t>E/UK</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Концевая крышка</w:t>
            </w:r>
          </w:p>
        </w:tc>
        <w:tc>
          <w:tcPr>
            <w:tcW w:w="1175" w:type="pct"/>
          </w:tcPr>
          <w:p w:rsidR="00C6343D" w:rsidRPr="006048E8" w:rsidRDefault="00C6343D" w:rsidP="00FA209F">
            <w:pPr>
              <w:keepNext/>
              <w:jc w:val="center"/>
              <w:rPr>
                <w:sz w:val="21"/>
                <w:szCs w:val="21"/>
              </w:rPr>
            </w:pPr>
            <w:r w:rsidRPr="006048E8">
              <w:rPr>
                <w:sz w:val="21"/>
                <w:szCs w:val="21"/>
              </w:rPr>
              <w:t>D-UT 2,5/10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Р50043.3-2000</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Бирка кабельная</w:t>
            </w:r>
          </w:p>
        </w:tc>
        <w:tc>
          <w:tcPr>
            <w:tcW w:w="1175" w:type="pct"/>
          </w:tcPr>
          <w:p w:rsidR="00C6343D" w:rsidRPr="006048E8" w:rsidRDefault="00C6343D" w:rsidP="00FA209F">
            <w:pPr>
              <w:keepNext/>
              <w:jc w:val="center"/>
              <w:rPr>
                <w:sz w:val="21"/>
                <w:szCs w:val="21"/>
              </w:rPr>
            </w:pPr>
            <w:r w:rsidRPr="006048E8">
              <w:rPr>
                <w:sz w:val="21"/>
                <w:szCs w:val="21"/>
              </w:rPr>
              <w:t>У-136 (треугольник) 60*60*60мм</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64</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Бирка кабельная</w:t>
            </w:r>
          </w:p>
        </w:tc>
        <w:tc>
          <w:tcPr>
            <w:tcW w:w="1175" w:type="pct"/>
          </w:tcPr>
          <w:p w:rsidR="00C6343D" w:rsidRPr="006048E8" w:rsidRDefault="00C6343D" w:rsidP="00FA209F">
            <w:pPr>
              <w:keepNext/>
              <w:jc w:val="center"/>
              <w:rPr>
                <w:sz w:val="21"/>
                <w:szCs w:val="21"/>
              </w:rPr>
            </w:pPr>
            <w:r w:rsidRPr="006048E8">
              <w:rPr>
                <w:sz w:val="21"/>
                <w:szCs w:val="21"/>
              </w:rPr>
              <w:t>У134 (квадрат)</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28</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 xml:space="preserve">Полоса 40х4, </w:t>
            </w:r>
            <w:proofErr w:type="spellStart"/>
            <w:r w:rsidRPr="006048E8">
              <w:rPr>
                <w:sz w:val="21"/>
                <w:szCs w:val="21"/>
              </w:rPr>
              <w:t>горячеоцинкованная</w:t>
            </w:r>
            <w:proofErr w:type="spellEnd"/>
          </w:p>
        </w:tc>
        <w:tc>
          <w:tcPr>
            <w:tcW w:w="1175" w:type="pct"/>
          </w:tcPr>
          <w:p w:rsidR="00C6343D" w:rsidRPr="006048E8" w:rsidRDefault="00C6343D" w:rsidP="00FA209F">
            <w:pPr>
              <w:keepNext/>
              <w:jc w:val="center"/>
              <w:rPr>
                <w:sz w:val="21"/>
                <w:szCs w:val="21"/>
                <w:lang w:val="en-US"/>
              </w:rPr>
            </w:pPr>
            <w:r w:rsidRPr="006048E8">
              <w:rPr>
                <w:sz w:val="21"/>
                <w:szCs w:val="21"/>
                <w:lang w:val="en-US"/>
              </w:rPr>
              <w:t>-</w:t>
            </w:r>
          </w:p>
        </w:tc>
        <w:tc>
          <w:tcPr>
            <w:tcW w:w="563" w:type="pct"/>
          </w:tcPr>
          <w:p w:rsidR="00C6343D" w:rsidRPr="006048E8" w:rsidRDefault="00C6343D" w:rsidP="00FA209F">
            <w:pPr>
              <w:keepNext/>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38</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Держатель полосы 40-4мм</w:t>
            </w:r>
          </w:p>
        </w:tc>
        <w:tc>
          <w:tcPr>
            <w:tcW w:w="1175" w:type="pct"/>
          </w:tcPr>
          <w:p w:rsidR="00C6343D" w:rsidRPr="006048E8" w:rsidRDefault="00C6343D" w:rsidP="00FA209F">
            <w:pPr>
              <w:keepNext/>
              <w:jc w:val="center"/>
              <w:rPr>
                <w:sz w:val="21"/>
                <w:szCs w:val="21"/>
              </w:rPr>
            </w:pPr>
            <w:r w:rsidRPr="006048E8">
              <w:rPr>
                <w:sz w:val="21"/>
                <w:szCs w:val="21"/>
              </w:rPr>
              <w:t>ДКС ND2310</w:t>
            </w:r>
          </w:p>
        </w:tc>
        <w:tc>
          <w:tcPr>
            <w:tcW w:w="563" w:type="pct"/>
          </w:tcPr>
          <w:p w:rsidR="00C6343D" w:rsidRPr="006048E8" w:rsidRDefault="00C6343D" w:rsidP="00FA209F">
            <w:pPr>
              <w:keepNext/>
              <w:jc w:val="center"/>
              <w:rPr>
                <w:sz w:val="21"/>
                <w:szCs w:val="21"/>
              </w:rPr>
            </w:pPr>
          </w:p>
        </w:tc>
        <w:tc>
          <w:tcPr>
            <w:tcW w:w="563" w:type="pct"/>
          </w:tcPr>
          <w:p w:rsidR="00C6343D" w:rsidRPr="006048E8" w:rsidRDefault="00C6343D" w:rsidP="00FA209F">
            <w:pPr>
              <w:keepNext/>
              <w:jc w:val="center"/>
              <w:rPr>
                <w:sz w:val="21"/>
                <w:szCs w:val="21"/>
              </w:rPr>
            </w:pPr>
            <w:r w:rsidRPr="006048E8">
              <w:rPr>
                <w:sz w:val="21"/>
                <w:szCs w:val="21"/>
              </w:rPr>
              <w:t>50</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КОНТАКТОР</w:t>
            </w:r>
          </w:p>
        </w:tc>
        <w:tc>
          <w:tcPr>
            <w:tcW w:w="1175" w:type="pct"/>
          </w:tcPr>
          <w:p w:rsidR="00C6343D" w:rsidRPr="006048E8" w:rsidRDefault="00C6343D" w:rsidP="00FA209F">
            <w:pPr>
              <w:keepNext/>
              <w:jc w:val="center"/>
              <w:rPr>
                <w:sz w:val="21"/>
                <w:szCs w:val="21"/>
              </w:rPr>
            </w:pPr>
            <w:r w:rsidRPr="006048E8">
              <w:rPr>
                <w:sz w:val="21"/>
                <w:szCs w:val="21"/>
              </w:rPr>
              <w:t>E 1НО 6А 400В AC3 220В 50ГЦ (LC1E0610M5)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Блок контактный дополнительный</w:t>
            </w:r>
          </w:p>
        </w:tc>
        <w:tc>
          <w:tcPr>
            <w:tcW w:w="1175" w:type="pct"/>
          </w:tcPr>
          <w:p w:rsidR="00C6343D" w:rsidRPr="006048E8" w:rsidRDefault="00C6343D" w:rsidP="00FA209F">
            <w:pPr>
              <w:keepNext/>
              <w:jc w:val="center"/>
              <w:rPr>
                <w:sz w:val="21"/>
                <w:szCs w:val="21"/>
              </w:rPr>
            </w:pPr>
            <w:r w:rsidRPr="006048E8">
              <w:rPr>
                <w:sz w:val="21"/>
                <w:szCs w:val="21"/>
              </w:rPr>
              <w:t>LAEN11</w:t>
            </w:r>
            <w:r w:rsidRPr="006048E8">
              <w:rPr>
                <w:sz w:val="21"/>
                <w:szCs w:val="21"/>
                <w:lang w:val="en-US"/>
              </w:rPr>
              <w:t xml:space="preserve"> </w:t>
            </w:r>
            <w:r w:rsidRPr="006048E8">
              <w:rPr>
                <w:sz w:val="21"/>
                <w:szCs w:val="21"/>
              </w:rPr>
              <w:t>1НО+1НЗ</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Кнопка двойная 22мм зеленая/красная Пуск-Стоп</w:t>
            </w:r>
          </w:p>
        </w:tc>
        <w:tc>
          <w:tcPr>
            <w:tcW w:w="1175" w:type="pct"/>
          </w:tcPr>
          <w:p w:rsidR="00C6343D" w:rsidRPr="006048E8" w:rsidRDefault="00C6343D" w:rsidP="00FA209F">
            <w:pPr>
              <w:keepNext/>
              <w:jc w:val="center"/>
              <w:rPr>
                <w:sz w:val="21"/>
                <w:szCs w:val="21"/>
              </w:rPr>
            </w:pPr>
            <w:r w:rsidRPr="006048E8">
              <w:rPr>
                <w:sz w:val="21"/>
                <w:szCs w:val="21"/>
              </w:rPr>
              <w:t>1но+1нз XB4BL73415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Кнопка красная возвратная 22мм 1нз</w:t>
            </w:r>
          </w:p>
        </w:tc>
        <w:tc>
          <w:tcPr>
            <w:tcW w:w="1175" w:type="pct"/>
          </w:tcPr>
          <w:p w:rsidR="00C6343D" w:rsidRPr="006048E8" w:rsidRDefault="00C6343D" w:rsidP="00FA209F">
            <w:pPr>
              <w:keepNext/>
              <w:jc w:val="center"/>
              <w:rPr>
                <w:sz w:val="21"/>
                <w:szCs w:val="21"/>
              </w:rPr>
            </w:pPr>
            <w:r w:rsidRPr="006048E8">
              <w:rPr>
                <w:sz w:val="21"/>
                <w:szCs w:val="21"/>
              </w:rPr>
              <w:t>XB7NA42</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Кнопка черная с возвратом 22мм 1но</w:t>
            </w:r>
          </w:p>
        </w:tc>
        <w:tc>
          <w:tcPr>
            <w:tcW w:w="1175" w:type="pct"/>
          </w:tcPr>
          <w:p w:rsidR="00C6343D" w:rsidRPr="006048E8" w:rsidRDefault="00C6343D" w:rsidP="00FA209F">
            <w:pPr>
              <w:keepNext/>
              <w:jc w:val="center"/>
              <w:rPr>
                <w:sz w:val="21"/>
                <w:szCs w:val="21"/>
              </w:rPr>
            </w:pPr>
            <w:r w:rsidRPr="006048E8">
              <w:rPr>
                <w:sz w:val="21"/>
                <w:szCs w:val="21"/>
              </w:rPr>
              <w:t>(XB7NA21)</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proofErr w:type="spellStart"/>
            <w:r w:rsidRPr="006048E8">
              <w:rPr>
                <w:sz w:val="21"/>
                <w:szCs w:val="21"/>
              </w:rPr>
              <w:t>Оповещатель</w:t>
            </w:r>
            <w:proofErr w:type="spellEnd"/>
            <w:r w:rsidRPr="006048E8">
              <w:rPr>
                <w:sz w:val="21"/>
                <w:szCs w:val="21"/>
              </w:rPr>
              <w:t xml:space="preserve"> комбинированный</w:t>
            </w:r>
          </w:p>
        </w:tc>
        <w:tc>
          <w:tcPr>
            <w:tcW w:w="1175" w:type="pct"/>
          </w:tcPr>
          <w:p w:rsidR="00C6343D" w:rsidRPr="006048E8" w:rsidRDefault="00C6343D" w:rsidP="00FA209F">
            <w:pPr>
              <w:keepNext/>
              <w:jc w:val="center"/>
              <w:rPr>
                <w:sz w:val="21"/>
                <w:szCs w:val="21"/>
              </w:rPr>
            </w:pPr>
            <w:r w:rsidRPr="006048E8">
              <w:rPr>
                <w:sz w:val="21"/>
                <w:szCs w:val="21"/>
              </w:rPr>
              <w:t>Октава-220В</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Реле миниатюрное универсальное монтаж в розетку контакты</w:t>
            </w:r>
          </w:p>
        </w:tc>
        <w:tc>
          <w:tcPr>
            <w:tcW w:w="1175" w:type="pct"/>
          </w:tcPr>
          <w:p w:rsidR="00C6343D" w:rsidRPr="006048E8" w:rsidRDefault="00C6343D" w:rsidP="00FA209F">
            <w:pPr>
              <w:keepNext/>
              <w:jc w:val="center"/>
              <w:rPr>
                <w:sz w:val="21"/>
                <w:szCs w:val="21"/>
              </w:rPr>
            </w:pPr>
            <w:proofErr w:type="spellStart"/>
            <w:r w:rsidRPr="006048E8">
              <w:rPr>
                <w:sz w:val="21"/>
                <w:szCs w:val="21"/>
              </w:rPr>
              <w:t>AgNi</w:t>
            </w:r>
            <w:proofErr w:type="spellEnd"/>
            <w:r w:rsidRPr="006048E8">
              <w:rPr>
                <w:sz w:val="21"/>
                <w:szCs w:val="21"/>
              </w:rPr>
              <w:t xml:space="preserve"> 4CO 7A блокируемая кнопка </w:t>
            </w:r>
            <w:proofErr w:type="spellStart"/>
            <w:r w:rsidRPr="006048E8">
              <w:rPr>
                <w:sz w:val="21"/>
                <w:szCs w:val="21"/>
              </w:rPr>
              <w:t>Тест+индикат</w:t>
            </w:r>
            <w:proofErr w:type="spellEnd"/>
            <w:r w:rsidRPr="006048E8">
              <w:rPr>
                <w:sz w:val="21"/>
                <w:szCs w:val="21"/>
              </w:rPr>
              <w:t xml:space="preserve"> 553482300040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18</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Розетка с винтовыми клеммами с зажимной клеткой</w:t>
            </w:r>
          </w:p>
        </w:tc>
        <w:tc>
          <w:tcPr>
            <w:tcW w:w="1175" w:type="pct"/>
          </w:tcPr>
          <w:p w:rsidR="00C6343D" w:rsidRPr="006048E8" w:rsidRDefault="00C6343D" w:rsidP="00FA209F">
            <w:pPr>
              <w:keepNext/>
              <w:jc w:val="center"/>
              <w:rPr>
                <w:sz w:val="21"/>
                <w:szCs w:val="21"/>
              </w:rPr>
            </w:pPr>
            <w:r w:rsidRPr="006048E8">
              <w:rPr>
                <w:sz w:val="21"/>
                <w:szCs w:val="21"/>
              </w:rPr>
              <w:t>(9404SMA)</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18</w:t>
            </w:r>
          </w:p>
        </w:tc>
        <w:tc>
          <w:tcPr>
            <w:tcW w:w="979" w:type="pct"/>
            <w:gridSpan w:val="2"/>
          </w:tcPr>
          <w:p w:rsidR="00C6343D" w:rsidRPr="006048E8" w:rsidRDefault="00C6343D" w:rsidP="00FA209F">
            <w:pPr>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Кабель</w:t>
            </w:r>
          </w:p>
        </w:tc>
        <w:tc>
          <w:tcPr>
            <w:tcW w:w="1175" w:type="pct"/>
          </w:tcPr>
          <w:p w:rsidR="00C6343D" w:rsidRPr="006048E8" w:rsidRDefault="00C6343D" w:rsidP="00FA209F">
            <w:pPr>
              <w:keepNext/>
              <w:jc w:val="center"/>
              <w:rPr>
                <w:sz w:val="21"/>
                <w:szCs w:val="21"/>
              </w:rPr>
            </w:pPr>
            <w:proofErr w:type="spellStart"/>
            <w:r w:rsidRPr="006048E8">
              <w:rPr>
                <w:sz w:val="21"/>
                <w:szCs w:val="21"/>
              </w:rPr>
              <w:t>МКЭШВнг</w:t>
            </w:r>
            <w:proofErr w:type="spellEnd"/>
            <w:r w:rsidRPr="006048E8">
              <w:rPr>
                <w:sz w:val="21"/>
                <w:szCs w:val="21"/>
              </w:rPr>
              <w:t>-LS 1х2х0,5</w:t>
            </w:r>
          </w:p>
        </w:tc>
        <w:tc>
          <w:tcPr>
            <w:tcW w:w="563" w:type="pct"/>
          </w:tcPr>
          <w:p w:rsidR="00C6343D" w:rsidRPr="006048E8" w:rsidRDefault="00C6343D" w:rsidP="00FA209F">
            <w:pPr>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261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 ИСО 9001-2008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Кабель</w:t>
            </w:r>
          </w:p>
        </w:tc>
        <w:tc>
          <w:tcPr>
            <w:tcW w:w="1175" w:type="pct"/>
          </w:tcPr>
          <w:p w:rsidR="00C6343D" w:rsidRPr="006048E8" w:rsidRDefault="00C6343D" w:rsidP="00FA209F">
            <w:pPr>
              <w:keepNext/>
              <w:jc w:val="center"/>
              <w:rPr>
                <w:sz w:val="21"/>
                <w:szCs w:val="21"/>
              </w:rPr>
            </w:pPr>
            <w:proofErr w:type="spellStart"/>
            <w:r w:rsidRPr="006048E8">
              <w:rPr>
                <w:sz w:val="21"/>
                <w:szCs w:val="21"/>
              </w:rPr>
              <w:t>МКЭШВнг</w:t>
            </w:r>
            <w:proofErr w:type="spellEnd"/>
            <w:r w:rsidRPr="006048E8">
              <w:rPr>
                <w:sz w:val="21"/>
                <w:szCs w:val="21"/>
              </w:rPr>
              <w:t>-LS 2х2х0,5</w:t>
            </w:r>
          </w:p>
        </w:tc>
        <w:tc>
          <w:tcPr>
            <w:tcW w:w="563" w:type="pct"/>
          </w:tcPr>
          <w:p w:rsidR="00C6343D" w:rsidRPr="006048E8" w:rsidRDefault="00C6343D" w:rsidP="00FA209F">
            <w:pPr>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222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 ИСО 9001-2008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Кабель</w:t>
            </w:r>
          </w:p>
        </w:tc>
        <w:tc>
          <w:tcPr>
            <w:tcW w:w="1175" w:type="pct"/>
          </w:tcPr>
          <w:p w:rsidR="00C6343D" w:rsidRPr="006048E8" w:rsidRDefault="00C6343D" w:rsidP="00FA209F">
            <w:pPr>
              <w:keepNext/>
              <w:jc w:val="center"/>
              <w:rPr>
                <w:sz w:val="21"/>
                <w:szCs w:val="21"/>
              </w:rPr>
            </w:pPr>
            <w:proofErr w:type="spellStart"/>
            <w:r w:rsidRPr="006048E8">
              <w:rPr>
                <w:sz w:val="21"/>
                <w:szCs w:val="21"/>
              </w:rPr>
              <w:t>МКЭШВнг</w:t>
            </w:r>
            <w:proofErr w:type="spellEnd"/>
            <w:r w:rsidRPr="006048E8">
              <w:rPr>
                <w:sz w:val="21"/>
                <w:szCs w:val="21"/>
              </w:rPr>
              <w:t>-LS 4*2*0,5</w:t>
            </w:r>
          </w:p>
        </w:tc>
        <w:tc>
          <w:tcPr>
            <w:tcW w:w="563" w:type="pct"/>
          </w:tcPr>
          <w:p w:rsidR="00C6343D" w:rsidRPr="006048E8" w:rsidRDefault="00C6343D" w:rsidP="00FA209F">
            <w:pPr>
              <w:jc w:val="center"/>
              <w:rPr>
                <w:sz w:val="21"/>
                <w:szCs w:val="21"/>
              </w:rPr>
            </w:pPr>
            <w:r w:rsidRPr="006048E8">
              <w:rPr>
                <w:sz w:val="21"/>
                <w:szCs w:val="21"/>
              </w:rPr>
              <w:t>м.</w:t>
            </w:r>
          </w:p>
        </w:tc>
        <w:tc>
          <w:tcPr>
            <w:tcW w:w="563" w:type="pct"/>
          </w:tcPr>
          <w:p w:rsidR="00C6343D" w:rsidRPr="006048E8" w:rsidRDefault="00C6343D" w:rsidP="00FA209F">
            <w:pPr>
              <w:keepNext/>
              <w:jc w:val="center"/>
              <w:rPr>
                <w:sz w:val="21"/>
                <w:szCs w:val="21"/>
              </w:rPr>
            </w:pPr>
            <w:r w:rsidRPr="006048E8">
              <w:rPr>
                <w:sz w:val="21"/>
                <w:szCs w:val="21"/>
              </w:rPr>
              <w:t>46</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 ИСО 9001-2008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Болт М6*20</w:t>
            </w:r>
          </w:p>
        </w:tc>
        <w:tc>
          <w:tcPr>
            <w:tcW w:w="1175" w:type="pct"/>
          </w:tcPr>
          <w:p w:rsidR="00C6343D" w:rsidRPr="006048E8" w:rsidRDefault="00C6343D" w:rsidP="00FA209F">
            <w:pPr>
              <w:keepNext/>
              <w:jc w:val="center"/>
              <w:rPr>
                <w:sz w:val="21"/>
                <w:szCs w:val="21"/>
              </w:rPr>
            </w:pPr>
            <w:r w:rsidRPr="006048E8">
              <w:rPr>
                <w:sz w:val="21"/>
                <w:szCs w:val="21"/>
              </w:rPr>
              <w:t>ДКС СМ020620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200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Шайба М6</w:t>
            </w:r>
          </w:p>
        </w:tc>
        <w:tc>
          <w:tcPr>
            <w:tcW w:w="1175" w:type="pct"/>
          </w:tcPr>
          <w:p w:rsidR="00C6343D" w:rsidRPr="006048E8" w:rsidRDefault="00C6343D" w:rsidP="00FA209F">
            <w:pPr>
              <w:keepNext/>
              <w:jc w:val="center"/>
              <w:rPr>
                <w:sz w:val="21"/>
                <w:szCs w:val="21"/>
              </w:rPr>
            </w:pPr>
            <w:r w:rsidRPr="006048E8">
              <w:rPr>
                <w:sz w:val="21"/>
                <w:szCs w:val="21"/>
              </w:rPr>
              <w:t>ДКС СМ120600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400</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Гайка М6 DКС СМ110600</w:t>
            </w:r>
          </w:p>
        </w:tc>
        <w:tc>
          <w:tcPr>
            <w:tcW w:w="1175" w:type="pct"/>
          </w:tcPr>
          <w:p w:rsidR="00C6343D" w:rsidRPr="006048E8" w:rsidRDefault="00C6343D" w:rsidP="00FA209F">
            <w:pPr>
              <w:keepNext/>
              <w:jc w:val="center"/>
              <w:rPr>
                <w:sz w:val="21"/>
                <w:szCs w:val="21"/>
              </w:rPr>
            </w:pPr>
            <w:r w:rsidRPr="006048E8">
              <w:rPr>
                <w:sz w:val="21"/>
                <w:szCs w:val="21"/>
              </w:rPr>
              <w:t>DКС СМ110600</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200</w:t>
            </w:r>
          </w:p>
        </w:tc>
        <w:tc>
          <w:tcPr>
            <w:tcW w:w="979" w:type="pct"/>
            <w:gridSpan w:val="2"/>
          </w:tcPr>
          <w:p w:rsidR="00C6343D" w:rsidRPr="006048E8" w:rsidRDefault="00C6343D" w:rsidP="00FA209F">
            <w:pPr>
              <w:keepNext/>
              <w:jc w:val="center"/>
              <w:rPr>
                <w:sz w:val="21"/>
                <w:szCs w:val="21"/>
              </w:rPr>
            </w:pPr>
            <w:r w:rsidRPr="006048E8">
              <w:rPr>
                <w:sz w:val="21"/>
                <w:szCs w:val="21"/>
              </w:rPr>
              <w:t>По ГОСТУ</w:t>
            </w:r>
          </w:p>
        </w:tc>
      </w:tr>
      <w:tr w:rsidR="00C6343D" w:rsidRPr="006048E8" w:rsidTr="00FA209F">
        <w:trPr>
          <w:jc w:val="center"/>
        </w:trPr>
        <w:tc>
          <w:tcPr>
            <w:tcW w:w="5000" w:type="pct"/>
            <w:gridSpan w:val="7"/>
          </w:tcPr>
          <w:p w:rsidR="00C6343D" w:rsidRPr="006048E8" w:rsidRDefault="00C6343D" w:rsidP="00FA209F">
            <w:pPr>
              <w:keepNext/>
              <w:jc w:val="center"/>
              <w:rPr>
                <w:b/>
                <w:bCs/>
                <w:sz w:val="21"/>
                <w:szCs w:val="21"/>
              </w:rPr>
            </w:pPr>
            <w:r w:rsidRPr="006048E8">
              <w:rPr>
                <w:b/>
                <w:bCs/>
                <w:sz w:val="21"/>
                <w:szCs w:val="21"/>
              </w:rPr>
              <w:t>АК</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Микропроцессорное устройство управления печами, котлами, сушилками</w:t>
            </w:r>
          </w:p>
        </w:tc>
        <w:tc>
          <w:tcPr>
            <w:tcW w:w="1175" w:type="pct"/>
          </w:tcPr>
          <w:p w:rsidR="00C6343D" w:rsidRPr="006048E8" w:rsidRDefault="00C6343D" w:rsidP="00FA209F">
            <w:pPr>
              <w:keepNext/>
              <w:jc w:val="center"/>
              <w:rPr>
                <w:sz w:val="21"/>
                <w:szCs w:val="21"/>
              </w:rPr>
            </w:pPr>
            <w:r w:rsidRPr="006048E8">
              <w:rPr>
                <w:sz w:val="21"/>
                <w:szCs w:val="21"/>
              </w:rPr>
              <w:t>"АГАВА6432" для котла LOVART 500, спецификация№6505</w:t>
            </w:r>
          </w:p>
        </w:tc>
        <w:tc>
          <w:tcPr>
            <w:tcW w:w="563" w:type="pct"/>
          </w:tcPr>
          <w:p w:rsidR="00C6343D" w:rsidRPr="006048E8" w:rsidRDefault="00C6343D" w:rsidP="00FA209F">
            <w:pPr>
              <w:keepNext/>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keepNext/>
              <w:jc w:val="center"/>
              <w:rPr>
                <w:sz w:val="21"/>
                <w:szCs w:val="21"/>
              </w:rPr>
            </w:pPr>
            <w:r w:rsidRPr="006048E8">
              <w:rPr>
                <w:sz w:val="21"/>
                <w:szCs w:val="21"/>
              </w:rPr>
              <w:t>ТУ 4218-012-12334427-2005</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Сенсор на CO (датчик)</w:t>
            </w:r>
          </w:p>
        </w:tc>
        <w:tc>
          <w:tcPr>
            <w:tcW w:w="1175" w:type="pct"/>
          </w:tcPr>
          <w:p w:rsidR="00C6343D" w:rsidRPr="006048E8" w:rsidRDefault="00C6343D" w:rsidP="00FA209F">
            <w:pPr>
              <w:keepNext/>
              <w:jc w:val="center"/>
              <w:rPr>
                <w:sz w:val="21"/>
                <w:szCs w:val="21"/>
              </w:rPr>
            </w:pPr>
            <w:r w:rsidRPr="006048E8">
              <w:rPr>
                <w:sz w:val="21"/>
                <w:szCs w:val="21"/>
              </w:rPr>
              <w:t>SGYCO0V4NC</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jc w:val="center"/>
              <w:rPr>
                <w:sz w:val="21"/>
                <w:szCs w:val="21"/>
              </w:rPr>
            </w:pPr>
            <w:r w:rsidRPr="006048E8">
              <w:rPr>
                <w:sz w:val="21"/>
                <w:szCs w:val="21"/>
              </w:rPr>
              <w:t>2</w:t>
            </w:r>
          </w:p>
        </w:tc>
        <w:tc>
          <w:tcPr>
            <w:tcW w:w="979" w:type="pct"/>
            <w:gridSpan w:val="2"/>
          </w:tcPr>
          <w:p w:rsidR="00C6343D" w:rsidRPr="006048E8" w:rsidRDefault="00C6343D" w:rsidP="00FA209F">
            <w:pPr>
              <w:keepNext/>
              <w:jc w:val="center"/>
              <w:rPr>
                <w:sz w:val="21"/>
                <w:szCs w:val="21"/>
              </w:rPr>
            </w:pPr>
            <w:r w:rsidRPr="006048E8">
              <w:rPr>
                <w:sz w:val="21"/>
                <w:szCs w:val="21"/>
                <w:lang w:val="en-US"/>
              </w:rPr>
              <w:t>IS</w:t>
            </w:r>
            <w:r w:rsidRPr="006048E8">
              <w:rPr>
                <w:sz w:val="21"/>
                <w:szCs w:val="21"/>
              </w:rPr>
              <w:t>О9001:2000</w:t>
            </w:r>
            <w:r w:rsidRPr="006048E8">
              <w:rPr>
                <w:sz w:val="21"/>
                <w:szCs w:val="21"/>
                <w:lang w:val="en-US"/>
              </w:rPr>
              <w:t>N</w:t>
            </w:r>
            <w:r w:rsidRPr="006048E8">
              <w:rPr>
                <w:sz w:val="21"/>
                <w:szCs w:val="21"/>
              </w:rPr>
              <w:t>9110.</w:t>
            </w:r>
            <w:r w:rsidRPr="006048E8">
              <w:rPr>
                <w:sz w:val="21"/>
                <w:szCs w:val="21"/>
                <w:lang w:val="en-US"/>
              </w:rPr>
              <w:t xml:space="preserve">URHD </w:t>
            </w:r>
            <w:r w:rsidRPr="006048E8">
              <w:rPr>
                <w:sz w:val="21"/>
                <w:szCs w:val="21"/>
              </w:rPr>
              <w:t>от 09.01.2013</w:t>
            </w:r>
          </w:p>
        </w:tc>
      </w:tr>
      <w:tr w:rsidR="00C6343D" w:rsidRPr="006048E8" w:rsidTr="00FA209F">
        <w:trPr>
          <w:gridAfter w:val="1"/>
          <w:wAfter w:w="11" w:type="pct"/>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r w:rsidRPr="006048E8">
              <w:rPr>
                <w:sz w:val="21"/>
                <w:szCs w:val="21"/>
              </w:rPr>
              <w:t>Щ</w:t>
            </w:r>
          </w:p>
        </w:tc>
        <w:tc>
          <w:tcPr>
            <w:tcW w:w="1322" w:type="pct"/>
          </w:tcPr>
          <w:p w:rsidR="00C6343D" w:rsidRPr="006048E8" w:rsidRDefault="00C6343D" w:rsidP="00FA209F">
            <w:pPr>
              <w:keepNext/>
              <w:jc w:val="center"/>
              <w:rPr>
                <w:sz w:val="21"/>
                <w:szCs w:val="21"/>
              </w:rPr>
            </w:pPr>
            <w:r w:rsidRPr="006048E8">
              <w:rPr>
                <w:sz w:val="21"/>
                <w:szCs w:val="21"/>
              </w:rPr>
              <w:t>Сенсор на CH4 (датчик)</w:t>
            </w:r>
          </w:p>
        </w:tc>
        <w:tc>
          <w:tcPr>
            <w:tcW w:w="1175" w:type="pct"/>
          </w:tcPr>
          <w:p w:rsidR="00C6343D" w:rsidRPr="006048E8" w:rsidRDefault="00C6343D" w:rsidP="00FA209F">
            <w:pPr>
              <w:keepNext/>
              <w:jc w:val="center"/>
              <w:rPr>
                <w:sz w:val="21"/>
                <w:szCs w:val="21"/>
              </w:rPr>
            </w:pPr>
            <w:r w:rsidRPr="006048E8">
              <w:rPr>
                <w:sz w:val="21"/>
                <w:szCs w:val="21"/>
              </w:rPr>
              <w:t>SGYME0V4NC</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jc w:val="center"/>
              <w:rPr>
                <w:sz w:val="21"/>
                <w:szCs w:val="21"/>
              </w:rPr>
            </w:pPr>
            <w:r w:rsidRPr="006048E8">
              <w:rPr>
                <w:sz w:val="21"/>
                <w:szCs w:val="21"/>
              </w:rPr>
              <w:t>2</w:t>
            </w:r>
          </w:p>
        </w:tc>
        <w:tc>
          <w:tcPr>
            <w:tcW w:w="968" w:type="pct"/>
          </w:tcPr>
          <w:p w:rsidR="00C6343D" w:rsidRPr="006048E8" w:rsidRDefault="00C6343D" w:rsidP="00FA209F">
            <w:pPr>
              <w:keepNext/>
              <w:jc w:val="center"/>
              <w:rPr>
                <w:sz w:val="21"/>
                <w:szCs w:val="21"/>
              </w:rPr>
            </w:pPr>
            <w:r w:rsidRPr="006048E8">
              <w:rPr>
                <w:sz w:val="21"/>
                <w:szCs w:val="21"/>
                <w:lang w:val="en-US"/>
              </w:rPr>
              <w:t>IS</w:t>
            </w:r>
            <w:r w:rsidRPr="006048E8">
              <w:rPr>
                <w:sz w:val="21"/>
                <w:szCs w:val="21"/>
              </w:rPr>
              <w:t>О9001:2000</w:t>
            </w:r>
            <w:r w:rsidRPr="006048E8">
              <w:rPr>
                <w:sz w:val="21"/>
                <w:szCs w:val="21"/>
                <w:lang w:val="en-US"/>
              </w:rPr>
              <w:t>N</w:t>
            </w:r>
            <w:r w:rsidRPr="006048E8">
              <w:rPr>
                <w:sz w:val="21"/>
                <w:szCs w:val="21"/>
              </w:rPr>
              <w:t>9110.</w:t>
            </w:r>
            <w:r w:rsidRPr="006048E8">
              <w:rPr>
                <w:sz w:val="21"/>
                <w:szCs w:val="21"/>
                <w:lang w:val="en-US"/>
              </w:rPr>
              <w:t xml:space="preserve">URHD </w:t>
            </w:r>
            <w:r w:rsidRPr="006048E8">
              <w:rPr>
                <w:sz w:val="21"/>
                <w:szCs w:val="21"/>
              </w:rPr>
              <w:t>от 09.01.2013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Блок питания и сигнализации</w:t>
            </w:r>
          </w:p>
        </w:tc>
        <w:tc>
          <w:tcPr>
            <w:tcW w:w="1175" w:type="pct"/>
          </w:tcPr>
          <w:p w:rsidR="00C6343D" w:rsidRPr="006048E8" w:rsidRDefault="00C6343D" w:rsidP="00FA209F">
            <w:pPr>
              <w:keepNext/>
              <w:jc w:val="center"/>
              <w:rPr>
                <w:sz w:val="21"/>
                <w:szCs w:val="21"/>
              </w:rPr>
            </w:pPr>
            <w:r w:rsidRPr="006048E8">
              <w:rPr>
                <w:sz w:val="21"/>
                <w:szCs w:val="21"/>
              </w:rPr>
              <w:t>RGY000MBP4</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jc w:val="center"/>
              <w:rPr>
                <w:sz w:val="21"/>
                <w:szCs w:val="21"/>
              </w:rPr>
            </w:pPr>
            <w:r w:rsidRPr="006048E8">
              <w:rPr>
                <w:sz w:val="21"/>
                <w:szCs w:val="21"/>
              </w:rPr>
              <w:t>1</w:t>
            </w:r>
          </w:p>
        </w:tc>
        <w:tc>
          <w:tcPr>
            <w:tcW w:w="979" w:type="pct"/>
            <w:gridSpan w:val="2"/>
          </w:tcPr>
          <w:p w:rsidR="00C6343D" w:rsidRPr="006048E8" w:rsidRDefault="00C6343D" w:rsidP="00FA209F">
            <w:pPr>
              <w:keepNext/>
              <w:jc w:val="center"/>
              <w:rPr>
                <w:sz w:val="21"/>
                <w:szCs w:val="21"/>
              </w:rPr>
            </w:pPr>
            <w:r w:rsidRPr="006048E8">
              <w:rPr>
                <w:sz w:val="21"/>
                <w:szCs w:val="21"/>
                <w:lang w:val="en-US"/>
              </w:rPr>
              <w:t>IS</w:t>
            </w:r>
            <w:r w:rsidRPr="006048E8">
              <w:rPr>
                <w:sz w:val="21"/>
                <w:szCs w:val="21"/>
              </w:rPr>
              <w:t>О9001:2000</w:t>
            </w:r>
            <w:r w:rsidRPr="006048E8">
              <w:rPr>
                <w:sz w:val="21"/>
                <w:szCs w:val="21"/>
                <w:lang w:val="en-US"/>
              </w:rPr>
              <w:t>N</w:t>
            </w:r>
            <w:r w:rsidRPr="006048E8">
              <w:rPr>
                <w:sz w:val="21"/>
                <w:szCs w:val="21"/>
              </w:rPr>
              <w:t>9110.</w:t>
            </w:r>
            <w:r w:rsidRPr="006048E8">
              <w:rPr>
                <w:sz w:val="21"/>
                <w:szCs w:val="21"/>
                <w:lang w:val="en-US"/>
              </w:rPr>
              <w:t xml:space="preserve">URHD </w:t>
            </w:r>
            <w:r w:rsidRPr="006048E8">
              <w:rPr>
                <w:sz w:val="21"/>
                <w:szCs w:val="21"/>
              </w:rPr>
              <w:t>от 09.01.2013</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Реле давления</w:t>
            </w:r>
          </w:p>
        </w:tc>
        <w:tc>
          <w:tcPr>
            <w:tcW w:w="1175" w:type="pct"/>
          </w:tcPr>
          <w:p w:rsidR="00C6343D" w:rsidRPr="006048E8" w:rsidRDefault="00C6343D" w:rsidP="00FA209F">
            <w:pPr>
              <w:keepNext/>
              <w:jc w:val="center"/>
              <w:rPr>
                <w:sz w:val="21"/>
                <w:szCs w:val="21"/>
              </w:rPr>
            </w:pPr>
            <w:r w:rsidRPr="006048E8">
              <w:rPr>
                <w:sz w:val="21"/>
                <w:szCs w:val="21"/>
              </w:rPr>
              <w:t xml:space="preserve">KPI </w:t>
            </w:r>
            <w:proofErr w:type="gramStart"/>
            <w:r w:rsidRPr="006048E8">
              <w:rPr>
                <w:sz w:val="21"/>
                <w:szCs w:val="21"/>
              </w:rPr>
              <w:t>35,настройка</w:t>
            </w:r>
            <w:proofErr w:type="gramEnd"/>
            <w:r w:rsidRPr="006048E8">
              <w:rPr>
                <w:sz w:val="21"/>
                <w:szCs w:val="21"/>
              </w:rPr>
              <w:t xml:space="preserve"> -0,2...8 бар (код 060-132466) G 1/2</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jc w:val="center"/>
              <w:rPr>
                <w:sz w:val="21"/>
                <w:szCs w:val="21"/>
              </w:rPr>
            </w:pPr>
            <w:r w:rsidRPr="006048E8">
              <w:rPr>
                <w:sz w:val="21"/>
                <w:szCs w:val="21"/>
              </w:rPr>
              <w:t>1</w:t>
            </w:r>
          </w:p>
        </w:tc>
        <w:tc>
          <w:tcPr>
            <w:tcW w:w="979" w:type="pct"/>
            <w:gridSpan w:val="2"/>
          </w:tcPr>
          <w:p w:rsidR="00C6343D" w:rsidRPr="006048E8" w:rsidRDefault="00C6343D" w:rsidP="00FA209F">
            <w:pPr>
              <w:keepNext/>
              <w:jc w:val="center"/>
              <w:rPr>
                <w:sz w:val="21"/>
                <w:szCs w:val="21"/>
              </w:rPr>
            </w:pPr>
            <w:r w:rsidRPr="006048E8">
              <w:rPr>
                <w:sz w:val="21"/>
                <w:szCs w:val="21"/>
                <w:lang w:val="en-US"/>
              </w:rPr>
              <w:t>ISO 9001</w:t>
            </w:r>
            <w:r w:rsidRPr="006048E8">
              <w:rPr>
                <w:sz w:val="21"/>
                <w:szCs w:val="21"/>
              </w:rPr>
              <w:t>:2008</w:t>
            </w:r>
            <w:r w:rsidRPr="006048E8">
              <w:rPr>
                <w:sz w:val="21"/>
                <w:szCs w:val="21"/>
                <w:lang w:val="en-US"/>
              </w:rPr>
              <w:t xml:space="preserve"> NFM</w:t>
            </w:r>
            <w:r w:rsidRPr="006048E8">
              <w:rPr>
                <w:sz w:val="21"/>
                <w:szCs w:val="21"/>
              </w:rPr>
              <w:t>546871 от 24.11.2011</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GW 500 A6</w:t>
            </w:r>
          </w:p>
        </w:tc>
        <w:tc>
          <w:tcPr>
            <w:tcW w:w="1175" w:type="pct"/>
          </w:tcPr>
          <w:p w:rsidR="00C6343D" w:rsidRPr="006048E8" w:rsidRDefault="00C6343D" w:rsidP="00FA209F">
            <w:pPr>
              <w:keepNext/>
              <w:jc w:val="center"/>
              <w:rPr>
                <w:sz w:val="21"/>
                <w:szCs w:val="21"/>
              </w:rPr>
            </w:pPr>
            <w:r w:rsidRPr="006048E8">
              <w:rPr>
                <w:sz w:val="21"/>
                <w:szCs w:val="21"/>
              </w:rPr>
              <w:t>-</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keepNext/>
              <w:jc w:val="center"/>
              <w:rPr>
                <w:sz w:val="21"/>
                <w:szCs w:val="21"/>
              </w:rPr>
            </w:pPr>
            <w:r w:rsidRPr="006048E8">
              <w:rPr>
                <w:sz w:val="21"/>
                <w:szCs w:val="21"/>
              </w:rPr>
              <w:t>ГОСТ РМЭК 730-1-94</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Термометр биметаллический ф100</w:t>
            </w:r>
            <w:proofErr w:type="gramStart"/>
            <w:r w:rsidRPr="006048E8">
              <w:rPr>
                <w:sz w:val="21"/>
                <w:szCs w:val="21"/>
              </w:rPr>
              <w:t>мм.,</w:t>
            </w:r>
            <w:proofErr w:type="gramEnd"/>
            <w:r w:rsidRPr="006048E8">
              <w:rPr>
                <w:sz w:val="21"/>
                <w:szCs w:val="21"/>
              </w:rPr>
              <w:t xml:space="preserve"> осевой</w:t>
            </w:r>
          </w:p>
        </w:tc>
        <w:tc>
          <w:tcPr>
            <w:tcW w:w="1175" w:type="pct"/>
          </w:tcPr>
          <w:p w:rsidR="00C6343D" w:rsidRPr="006048E8" w:rsidRDefault="00C6343D" w:rsidP="00FA209F">
            <w:pPr>
              <w:keepNext/>
              <w:jc w:val="center"/>
              <w:rPr>
                <w:sz w:val="21"/>
                <w:szCs w:val="21"/>
              </w:rPr>
            </w:pPr>
            <w:r w:rsidRPr="006048E8">
              <w:rPr>
                <w:sz w:val="21"/>
                <w:szCs w:val="21"/>
              </w:rPr>
              <w:t>БТ-51.211 (0-160) G1/2.150.1,5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keepNext/>
              <w:jc w:val="center"/>
              <w:rPr>
                <w:sz w:val="21"/>
                <w:szCs w:val="21"/>
              </w:rPr>
            </w:pPr>
            <w:r w:rsidRPr="006048E8">
              <w:rPr>
                <w:sz w:val="21"/>
                <w:szCs w:val="21"/>
              </w:rPr>
              <w:t>ТУ4211-001-4719015564-2008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Термометр биметаллический ф100</w:t>
            </w:r>
            <w:proofErr w:type="gramStart"/>
            <w:r w:rsidRPr="006048E8">
              <w:rPr>
                <w:sz w:val="21"/>
                <w:szCs w:val="21"/>
              </w:rPr>
              <w:t>мм.,</w:t>
            </w:r>
            <w:proofErr w:type="gramEnd"/>
            <w:r w:rsidRPr="006048E8">
              <w:rPr>
                <w:sz w:val="21"/>
                <w:szCs w:val="21"/>
              </w:rPr>
              <w:t xml:space="preserve"> осевой</w:t>
            </w:r>
          </w:p>
        </w:tc>
        <w:tc>
          <w:tcPr>
            <w:tcW w:w="1175" w:type="pct"/>
          </w:tcPr>
          <w:p w:rsidR="00C6343D" w:rsidRPr="006048E8" w:rsidRDefault="00C6343D" w:rsidP="00FA209F">
            <w:pPr>
              <w:keepNext/>
              <w:jc w:val="center"/>
              <w:rPr>
                <w:sz w:val="21"/>
                <w:szCs w:val="21"/>
              </w:rPr>
            </w:pPr>
            <w:r w:rsidRPr="006048E8">
              <w:rPr>
                <w:sz w:val="21"/>
                <w:szCs w:val="21"/>
              </w:rPr>
              <w:t>БТ-51.211 (0-160) G1/2.64.1,5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keepNext/>
              <w:jc w:val="center"/>
              <w:rPr>
                <w:sz w:val="21"/>
                <w:szCs w:val="21"/>
              </w:rPr>
            </w:pPr>
            <w:r w:rsidRPr="006048E8">
              <w:rPr>
                <w:sz w:val="21"/>
                <w:szCs w:val="21"/>
              </w:rPr>
              <w:t>ТУ4211-001-4719015564-2008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Термометр биметаллический ф100</w:t>
            </w:r>
            <w:proofErr w:type="gramStart"/>
            <w:r w:rsidRPr="006048E8">
              <w:rPr>
                <w:sz w:val="21"/>
                <w:szCs w:val="21"/>
              </w:rPr>
              <w:t>мм.,</w:t>
            </w:r>
            <w:proofErr w:type="gramEnd"/>
            <w:r w:rsidRPr="006048E8">
              <w:rPr>
                <w:sz w:val="21"/>
                <w:szCs w:val="21"/>
              </w:rPr>
              <w:t xml:space="preserve"> осевой</w:t>
            </w:r>
          </w:p>
        </w:tc>
        <w:tc>
          <w:tcPr>
            <w:tcW w:w="1175" w:type="pct"/>
          </w:tcPr>
          <w:p w:rsidR="00C6343D" w:rsidRPr="006048E8" w:rsidRDefault="00C6343D" w:rsidP="00FA209F">
            <w:pPr>
              <w:keepNext/>
              <w:jc w:val="center"/>
              <w:rPr>
                <w:sz w:val="21"/>
                <w:szCs w:val="21"/>
              </w:rPr>
            </w:pPr>
            <w:r w:rsidRPr="006048E8">
              <w:rPr>
                <w:sz w:val="21"/>
                <w:szCs w:val="21"/>
              </w:rPr>
              <w:t>БТ-51.211 (0-120) G1/2.100.1,5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3</w:t>
            </w:r>
          </w:p>
        </w:tc>
        <w:tc>
          <w:tcPr>
            <w:tcW w:w="979" w:type="pct"/>
            <w:gridSpan w:val="2"/>
          </w:tcPr>
          <w:p w:rsidR="00C6343D" w:rsidRPr="006048E8" w:rsidRDefault="00C6343D" w:rsidP="00FA209F">
            <w:pPr>
              <w:keepNext/>
              <w:jc w:val="center"/>
              <w:rPr>
                <w:sz w:val="21"/>
                <w:szCs w:val="21"/>
              </w:rPr>
            </w:pPr>
            <w:r w:rsidRPr="006048E8">
              <w:rPr>
                <w:sz w:val="21"/>
                <w:szCs w:val="21"/>
              </w:rPr>
              <w:t>ТУ4211-001-4719015564-2008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Термометр биметаллический ф100</w:t>
            </w:r>
            <w:proofErr w:type="gramStart"/>
            <w:r w:rsidRPr="006048E8">
              <w:rPr>
                <w:sz w:val="21"/>
                <w:szCs w:val="21"/>
              </w:rPr>
              <w:t>мм.,</w:t>
            </w:r>
            <w:proofErr w:type="gramEnd"/>
            <w:r w:rsidRPr="006048E8">
              <w:rPr>
                <w:sz w:val="21"/>
                <w:szCs w:val="21"/>
              </w:rPr>
              <w:t xml:space="preserve"> осевой</w:t>
            </w:r>
          </w:p>
        </w:tc>
        <w:tc>
          <w:tcPr>
            <w:tcW w:w="1175" w:type="pct"/>
          </w:tcPr>
          <w:p w:rsidR="00C6343D" w:rsidRPr="006048E8" w:rsidRDefault="00C6343D" w:rsidP="00FA209F">
            <w:pPr>
              <w:keepNext/>
              <w:jc w:val="center"/>
              <w:rPr>
                <w:sz w:val="21"/>
                <w:szCs w:val="21"/>
              </w:rPr>
            </w:pPr>
            <w:r w:rsidRPr="006048E8">
              <w:rPr>
                <w:sz w:val="21"/>
                <w:szCs w:val="21"/>
              </w:rPr>
              <w:t>БТ-51.211 (0-120) G1/2.64.1,5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4</w:t>
            </w:r>
          </w:p>
        </w:tc>
        <w:tc>
          <w:tcPr>
            <w:tcW w:w="979" w:type="pct"/>
            <w:gridSpan w:val="2"/>
          </w:tcPr>
          <w:p w:rsidR="00C6343D" w:rsidRPr="006048E8" w:rsidRDefault="00C6343D" w:rsidP="00FA209F">
            <w:pPr>
              <w:keepNext/>
              <w:jc w:val="center"/>
              <w:rPr>
                <w:sz w:val="21"/>
                <w:szCs w:val="21"/>
              </w:rPr>
            </w:pPr>
            <w:r w:rsidRPr="006048E8">
              <w:rPr>
                <w:sz w:val="21"/>
                <w:szCs w:val="21"/>
              </w:rPr>
              <w:t>ТУ4211-001-4719015564-2008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Термометр биметаллический ф100</w:t>
            </w:r>
            <w:proofErr w:type="gramStart"/>
            <w:r w:rsidRPr="006048E8">
              <w:rPr>
                <w:sz w:val="21"/>
                <w:szCs w:val="21"/>
              </w:rPr>
              <w:t>мм.,</w:t>
            </w:r>
            <w:proofErr w:type="gramEnd"/>
            <w:r w:rsidRPr="006048E8">
              <w:rPr>
                <w:sz w:val="21"/>
                <w:szCs w:val="21"/>
              </w:rPr>
              <w:t xml:space="preserve"> осевой</w:t>
            </w:r>
          </w:p>
        </w:tc>
        <w:tc>
          <w:tcPr>
            <w:tcW w:w="1175" w:type="pct"/>
          </w:tcPr>
          <w:p w:rsidR="00C6343D" w:rsidRPr="006048E8" w:rsidRDefault="00C6343D" w:rsidP="00FA209F">
            <w:pPr>
              <w:keepNext/>
              <w:jc w:val="center"/>
              <w:rPr>
                <w:sz w:val="21"/>
                <w:szCs w:val="21"/>
              </w:rPr>
            </w:pPr>
            <w:r w:rsidRPr="006048E8">
              <w:rPr>
                <w:sz w:val="21"/>
                <w:szCs w:val="21"/>
              </w:rPr>
              <w:t>БТ-51.211 (0-120) G1/2.80.1,5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keepNext/>
              <w:jc w:val="center"/>
              <w:rPr>
                <w:sz w:val="21"/>
                <w:szCs w:val="21"/>
              </w:rPr>
            </w:pPr>
            <w:r w:rsidRPr="006048E8">
              <w:rPr>
                <w:sz w:val="21"/>
                <w:szCs w:val="21"/>
              </w:rPr>
              <w:t>ТУ4211-001-4719015564-2008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Термометр биметаллический ф100</w:t>
            </w:r>
            <w:proofErr w:type="gramStart"/>
            <w:r w:rsidRPr="006048E8">
              <w:rPr>
                <w:sz w:val="21"/>
                <w:szCs w:val="21"/>
              </w:rPr>
              <w:t>мм.,</w:t>
            </w:r>
            <w:proofErr w:type="gramEnd"/>
            <w:r w:rsidRPr="006048E8">
              <w:rPr>
                <w:sz w:val="21"/>
                <w:szCs w:val="21"/>
              </w:rPr>
              <w:t xml:space="preserve"> осевой</w:t>
            </w:r>
          </w:p>
        </w:tc>
        <w:tc>
          <w:tcPr>
            <w:tcW w:w="1175" w:type="pct"/>
          </w:tcPr>
          <w:p w:rsidR="00C6343D" w:rsidRPr="006048E8" w:rsidRDefault="00C6343D" w:rsidP="00FA209F">
            <w:pPr>
              <w:keepNext/>
              <w:jc w:val="center"/>
              <w:rPr>
                <w:sz w:val="21"/>
                <w:szCs w:val="21"/>
              </w:rPr>
            </w:pPr>
            <w:r w:rsidRPr="006048E8">
              <w:rPr>
                <w:sz w:val="21"/>
                <w:szCs w:val="21"/>
              </w:rPr>
              <w:t>БТ-51.211 (0-100) G1/2.64.1,5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keepNext/>
              <w:jc w:val="center"/>
              <w:rPr>
                <w:sz w:val="21"/>
                <w:szCs w:val="21"/>
              </w:rPr>
            </w:pPr>
            <w:r w:rsidRPr="006048E8">
              <w:rPr>
                <w:sz w:val="21"/>
                <w:szCs w:val="21"/>
              </w:rPr>
              <w:t>ТУ4211-001-4719015564-2008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Манометр ф 150мм.</w:t>
            </w:r>
          </w:p>
        </w:tc>
        <w:tc>
          <w:tcPr>
            <w:tcW w:w="1175" w:type="pct"/>
          </w:tcPr>
          <w:p w:rsidR="00C6343D" w:rsidRPr="006048E8" w:rsidRDefault="00C6343D" w:rsidP="00FA209F">
            <w:pPr>
              <w:keepNext/>
              <w:jc w:val="center"/>
              <w:rPr>
                <w:sz w:val="21"/>
                <w:szCs w:val="21"/>
              </w:rPr>
            </w:pPr>
            <w:r w:rsidRPr="006048E8">
              <w:rPr>
                <w:sz w:val="21"/>
                <w:szCs w:val="21"/>
              </w:rPr>
              <w:t xml:space="preserve">ТМ-610Р.00 (0-1,0 </w:t>
            </w:r>
            <w:proofErr w:type="spellStart"/>
            <w:r w:rsidRPr="006048E8">
              <w:rPr>
                <w:sz w:val="21"/>
                <w:szCs w:val="21"/>
              </w:rPr>
              <w:t>МРа</w:t>
            </w:r>
            <w:proofErr w:type="spellEnd"/>
            <w:r w:rsidRPr="006048E8">
              <w:rPr>
                <w:sz w:val="21"/>
                <w:szCs w:val="21"/>
              </w:rPr>
              <w:t>) М20х</w:t>
            </w:r>
            <w:proofErr w:type="gramStart"/>
            <w:r w:rsidRPr="006048E8">
              <w:rPr>
                <w:sz w:val="21"/>
                <w:szCs w:val="21"/>
              </w:rPr>
              <w:t>1,5.1.5</w:t>
            </w:r>
            <w:proofErr w:type="gramEnd"/>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20</w:t>
            </w:r>
          </w:p>
        </w:tc>
        <w:tc>
          <w:tcPr>
            <w:tcW w:w="979" w:type="pct"/>
            <w:gridSpan w:val="2"/>
          </w:tcPr>
          <w:p w:rsidR="00C6343D" w:rsidRPr="006048E8" w:rsidRDefault="00C6343D" w:rsidP="00FA209F">
            <w:pPr>
              <w:keepNext/>
              <w:jc w:val="center"/>
              <w:rPr>
                <w:sz w:val="21"/>
                <w:szCs w:val="21"/>
              </w:rPr>
            </w:pPr>
            <w:r w:rsidRPr="006048E8">
              <w:rPr>
                <w:sz w:val="21"/>
                <w:szCs w:val="21"/>
              </w:rPr>
              <w:t>ГОСТ 2405-88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Манометр ф 150мм.</w:t>
            </w:r>
          </w:p>
        </w:tc>
        <w:tc>
          <w:tcPr>
            <w:tcW w:w="1175" w:type="pct"/>
          </w:tcPr>
          <w:p w:rsidR="00C6343D" w:rsidRPr="006048E8" w:rsidRDefault="00C6343D" w:rsidP="00FA209F">
            <w:pPr>
              <w:keepNext/>
              <w:jc w:val="center"/>
              <w:rPr>
                <w:sz w:val="21"/>
                <w:szCs w:val="21"/>
              </w:rPr>
            </w:pPr>
            <w:r w:rsidRPr="006048E8">
              <w:rPr>
                <w:sz w:val="21"/>
                <w:szCs w:val="21"/>
              </w:rPr>
              <w:t xml:space="preserve">ТМ-610Р.00 (0-0,6 </w:t>
            </w:r>
            <w:proofErr w:type="spellStart"/>
            <w:r w:rsidRPr="006048E8">
              <w:rPr>
                <w:sz w:val="21"/>
                <w:szCs w:val="21"/>
              </w:rPr>
              <w:t>МРа</w:t>
            </w:r>
            <w:proofErr w:type="spellEnd"/>
            <w:r w:rsidRPr="006048E8">
              <w:rPr>
                <w:sz w:val="21"/>
                <w:szCs w:val="21"/>
              </w:rPr>
              <w:t>) М20х</w:t>
            </w:r>
            <w:proofErr w:type="gramStart"/>
            <w:r w:rsidRPr="006048E8">
              <w:rPr>
                <w:sz w:val="21"/>
                <w:szCs w:val="21"/>
              </w:rPr>
              <w:t>1,5.1.5</w:t>
            </w:r>
            <w:proofErr w:type="gramEnd"/>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4</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2405-88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Манометр ф100мм.</w:t>
            </w:r>
          </w:p>
          <w:p w:rsidR="00C6343D" w:rsidRPr="006048E8" w:rsidRDefault="00C6343D" w:rsidP="00FA209F">
            <w:pPr>
              <w:keepNext/>
              <w:jc w:val="center"/>
              <w:rPr>
                <w:sz w:val="21"/>
                <w:szCs w:val="21"/>
              </w:rPr>
            </w:pPr>
          </w:p>
        </w:tc>
        <w:tc>
          <w:tcPr>
            <w:tcW w:w="1175" w:type="pct"/>
          </w:tcPr>
          <w:p w:rsidR="00C6343D" w:rsidRPr="006048E8" w:rsidRDefault="00C6343D" w:rsidP="00FA209F">
            <w:pPr>
              <w:keepNext/>
              <w:jc w:val="center"/>
              <w:rPr>
                <w:sz w:val="21"/>
                <w:szCs w:val="21"/>
              </w:rPr>
            </w:pPr>
            <w:r w:rsidRPr="006048E8">
              <w:rPr>
                <w:sz w:val="21"/>
                <w:szCs w:val="21"/>
              </w:rPr>
              <w:t>КМ-22Р (0-60 КПа) М20х</w:t>
            </w:r>
            <w:proofErr w:type="gramStart"/>
            <w:r w:rsidRPr="006048E8">
              <w:rPr>
                <w:sz w:val="21"/>
                <w:szCs w:val="21"/>
              </w:rPr>
              <w:t>1,5.1</w:t>
            </w:r>
            <w:proofErr w:type="gramEnd"/>
            <w:r w:rsidRPr="006048E8">
              <w:rPr>
                <w:sz w:val="21"/>
                <w:szCs w:val="21"/>
              </w:rPr>
              <w:t>,5 (калиброванный) ТУ</w:t>
            </w:r>
          </w:p>
          <w:p w:rsidR="00C6343D" w:rsidRPr="006048E8" w:rsidRDefault="00C6343D" w:rsidP="00FA209F">
            <w:pPr>
              <w:keepNext/>
              <w:jc w:val="center"/>
              <w:rPr>
                <w:sz w:val="21"/>
                <w:szCs w:val="21"/>
              </w:rPr>
            </w:pPr>
            <w:r w:rsidRPr="006048E8">
              <w:rPr>
                <w:sz w:val="21"/>
                <w:szCs w:val="21"/>
              </w:rPr>
              <w:t>4212-002-4719015564-2008</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2405-88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Бобышка №2</w:t>
            </w:r>
          </w:p>
        </w:tc>
        <w:tc>
          <w:tcPr>
            <w:tcW w:w="1175" w:type="pct"/>
          </w:tcPr>
          <w:p w:rsidR="00C6343D" w:rsidRPr="006048E8" w:rsidRDefault="00C6343D" w:rsidP="00FA209F">
            <w:pPr>
              <w:keepNext/>
              <w:jc w:val="center"/>
              <w:rPr>
                <w:sz w:val="21"/>
                <w:szCs w:val="21"/>
              </w:rPr>
            </w:pPr>
            <w:r w:rsidRPr="006048E8">
              <w:rPr>
                <w:sz w:val="21"/>
                <w:szCs w:val="21"/>
              </w:rPr>
              <w:t>БП-БТ-30-G1/2 приварная длинной 30</w:t>
            </w:r>
            <w:proofErr w:type="gramStart"/>
            <w:r w:rsidRPr="006048E8">
              <w:rPr>
                <w:sz w:val="21"/>
                <w:szCs w:val="21"/>
              </w:rPr>
              <w:t>мм.,</w:t>
            </w:r>
            <w:proofErr w:type="gramEnd"/>
            <w:r w:rsidRPr="006048E8">
              <w:rPr>
                <w:sz w:val="21"/>
                <w:szCs w:val="21"/>
              </w:rPr>
              <w:t xml:space="preserve"> под термометр БТ</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15</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proofErr w:type="spellStart"/>
            <w:r w:rsidRPr="006048E8">
              <w:rPr>
                <w:sz w:val="21"/>
                <w:szCs w:val="21"/>
              </w:rPr>
              <w:t>Тягонапоромер</w:t>
            </w:r>
            <w:proofErr w:type="spellEnd"/>
          </w:p>
        </w:tc>
        <w:tc>
          <w:tcPr>
            <w:tcW w:w="1175" w:type="pct"/>
          </w:tcPr>
          <w:p w:rsidR="00C6343D" w:rsidRPr="006048E8" w:rsidRDefault="00C6343D" w:rsidP="00FA209F">
            <w:pPr>
              <w:keepNext/>
              <w:jc w:val="center"/>
              <w:rPr>
                <w:sz w:val="21"/>
                <w:szCs w:val="21"/>
              </w:rPr>
            </w:pPr>
            <w:r w:rsidRPr="006048E8">
              <w:rPr>
                <w:sz w:val="21"/>
                <w:szCs w:val="21"/>
              </w:rPr>
              <w:t xml:space="preserve">ТНМП-100-М1-Р -0,2-0,2 кПа-2,5-У3 </w:t>
            </w:r>
            <w:proofErr w:type="spellStart"/>
            <w:r w:rsidRPr="006048E8">
              <w:rPr>
                <w:sz w:val="21"/>
                <w:szCs w:val="21"/>
              </w:rPr>
              <w:t>диам.корпуса</w:t>
            </w:r>
            <w:proofErr w:type="spellEnd"/>
            <w:r w:rsidRPr="006048E8">
              <w:rPr>
                <w:sz w:val="21"/>
                <w:szCs w:val="21"/>
              </w:rPr>
              <w:t xml:space="preserve"> 100</w:t>
            </w:r>
            <w:proofErr w:type="gramStart"/>
            <w:r w:rsidRPr="006048E8">
              <w:rPr>
                <w:sz w:val="21"/>
                <w:szCs w:val="21"/>
              </w:rPr>
              <w:t>мм.,</w:t>
            </w:r>
            <w:proofErr w:type="gramEnd"/>
            <w:r w:rsidRPr="006048E8">
              <w:rPr>
                <w:sz w:val="21"/>
                <w:szCs w:val="21"/>
              </w:rPr>
              <w:t xml:space="preserve"> штуцер радиальный М20х1,5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2405-88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Тара</w:t>
            </w:r>
          </w:p>
        </w:tc>
        <w:tc>
          <w:tcPr>
            <w:tcW w:w="1175" w:type="pct"/>
          </w:tcPr>
          <w:p w:rsidR="00C6343D" w:rsidRPr="006048E8" w:rsidRDefault="00C6343D" w:rsidP="00FA209F">
            <w:pPr>
              <w:keepNext/>
              <w:jc w:val="center"/>
              <w:rPr>
                <w:sz w:val="21"/>
                <w:szCs w:val="21"/>
              </w:rPr>
            </w:pP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1</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Реле протока</w:t>
            </w:r>
          </w:p>
        </w:tc>
        <w:tc>
          <w:tcPr>
            <w:tcW w:w="1175" w:type="pct"/>
          </w:tcPr>
          <w:p w:rsidR="00C6343D" w:rsidRPr="006048E8" w:rsidRDefault="00C6343D" w:rsidP="00FA209F">
            <w:pPr>
              <w:keepNext/>
              <w:jc w:val="center"/>
              <w:rPr>
                <w:sz w:val="21"/>
                <w:szCs w:val="21"/>
              </w:rPr>
            </w:pPr>
            <w:r w:rsidRPr="006048E8">
              <w:rPr>
                <w:sz w:val="21"/>
                <w:szCs w:val="21"/>
              </w:rPr>
              <w:t>ДР-П-02-25 (ДР-П-М), K 1", на расход 18…2000 л/мин</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Измеритель - ПИД-регулятор для КЗР</w:t>
            </w:r>
          </w:p>
        </w:tc>
        <w:tc>
          <w:tcPr>
            <w:tcW w:w="1175" w:type="pct"/>
          </w:tcPr>
          <w:p w:rsidR="00C6343D" w:rsidRPr="006048E8" w:rsidRDefault="00C6343D" w:rsidP="00FA209F">
            <w:pPr>
              <w:keepNext/>
              <w:jc w:val="center"/>
              <w:rPr>
                <w:sz w:val="21"/>
                <w:szCs w:val="21"/>
              </w:rPr>
            </w:pPr>
            <w:r w:rsidRPr="006048E8">
              <w:rPr>
                <w:sz w:val="21"/>
                <w:szCs w:val="21"/>
              </w:rPr>
              <w:t>ТРМ12-Щ2.У.Р</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Р52931-2008</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Блок питания</w:t>
            </w:r>
          </w:p>
        </w:tc>
        <w:tc>
          <w:tcPr>
            <w:tcW w:w="1175" w:type="pct"/>
          </w:tcPr>
          <w:p w:rsidR="00C6343D" w:rsidRPr="006048E8" w:rsidRDefault="00C6343D" w:rsidP="00FA209F">
            <w:pPr>
              <w:keepNext/>
              <w:jc w:val="center"/>
              <w:rPr>
                <w:sz w:val="21"/>
                <w:szCs w:val="21"/>
              </w:rPr>
            </w:pPr>
            <w:r w:rsidRPr="006048E8">
              <w:rPr>
                <w:sz w:val="21"/>
                <w:szCs w:val="21"/>
              </w:rPr>
              <w:t>БП15Б-Д2.24</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ГОСТ Р51527</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proofErr w:type="spellStart"/>
            <w:r w:rsidRPr="006048E8">
              <w:rPr>
                <w:sz w:val="21"/>
                <w:szCs w:val="21"/>
              </w:rPr>
              <w:t>Термосопротивление</w:t>
            </w:r>
            <w:proofErr w:type="spellEnd"/>
          </w:p>
        </w:tc>
        <w:tc>
          <w:tcPr>
            <w:tcW w:w="1175" w:type="pct"/>
          </w:tcPr>
          <w:p w:rsidR="00C6343D" w:rsidRPr="006048E8" w:rsidRDefault="00C6343D" w:rsidP="00FA209F">
            <w:pPr>
              <w:keepNext/>
              <w:jc w:val="center"/>
              <w:rPr>
                <w:sz w:val="21"/>
                <w:szCs w:val="21"/>
              </w:rPr>
            </w:pPr>
            <w:r w:rsidRPr="006048E8">
              <w:rPr>
                <w:sz w:val="21"/>
                <w:szCs w:val="21"/>
              </w:rPr>
              <w:t>БП15Б-Д2.24 дТС035-50М.В3.100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ТУ4211-023-465265536-2009</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Гильза защитная</w:t>
            </w:r>
          </w:p>
        </w:tc>
        <w:tc>
          <w:tcPr>
            <w:tcW w:w="1175" w:type="pct"/>
          </w:tcPr>
          <w:p w:rsidR="00C6343D" w:rsidRPr="006048E8" w:rsidRDefault="00C6343D" w:rsidP="00FA209F">
            <w:pPr>
              <w:keepNext/>
              <w:jc w:val="center"/>
              <w:rPr>
                <w:sz w:val="21"/>
                <w:szCs w:val="21"/>
              </w:rPr>
            </w:pPr>
            <w:r w:rsidRPr="006048E8">
              <w:rPr>
                <w:sz w:val="21"/>
                <w:szCs w:val="21"/>
              </w:rPr>
              <w:t>ГЗ.16.1.1.100 сталь 12Х18Н, Р=16 МПа, М20х1,5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Бобышка прямая</w:t>
            </w:r>
          </w:p>
        </w:tc>
        <w:tc>
          <w:tcPr>
            <w:tcW w:w="1175" w:type="pct"/>
          </w:tcPr>
          <w:p w:rsidR="00C6343D" w:rsidRPr="006048E8" w:rsidRDefault="00C6343D" w:rsidP="00FA209F">
            <w:pPr>
              <w:keepNext/>
              <w:jc w:val="center"/>
              <w:rPr>
                <w:sz w:val="21"/>
                <w:szCs w:val="21"/>
              </w:rPr>
            </w:pPr>
            <w:r w:rsidRPr="006048E8">
              <w:rPr>
                <w:sz w:val="21"/>
                <w:szCs w:val="21"/>
              </w:rPr>
              <w:t>Б.П.1.20Х1, 5.40.1</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4</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proofErr w:type="spellStart"/>
            <w:r w:rsidRPr="006048E8">
              <w:rPr>
                <w:sz w:val="21"/>
                <w:szCs w:val="21"/>
              </w:rPr>
              <w:t>Термосопротивление</w:t>
            </w:r>
            <w:proofErr w:type="spellEnd"/>
          </w:p>
        </w:tc>
        <w:tc>
          <w:tcPr>
            <w:tcW w:w="1175" w:type="pct"/>
          </w:tcPr>
          <w:p w:rsidR="00C6343D" w:rsidRPr="006048E8" w:rsidRDefault="00C6343D" w:rsidP="00FA209F">
            <w:pPr>
              <w:keepNext/>
              <w:jc w:val="center"/>
              <w:rPr>
                <w:sz w:val="21"/>
                <w:szCs w:val="21"/>
              </w:rPr>
            </w:pPr>
            <w:r w:rsidRPr="006048E8">
              <w:rPr>
                <w:sz w:val="21"/>
                <w:szCs w:val="21"/>
              </w:rPr>
              <w:t>дТС035-50М.В3.60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ТУ4211-023-465265536-2009</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Гильза защитная</w:t>
            </w:r>
          </w:p>
        </w:tc>
        <w:tc>
          <w:tcPr>
            <w:tcW w:w="1175" w:type="pct"/>
          </w:tcPr>
          <w:p w:rsidR="00C6343D" w:rsidRPr="006048E8" w:rsidRDefault="00C6343D" w:rsidP="00FA209F">
            <w:pPr>
              <w:keepNext/>
              <w:jc w:val="center"/>
              <w:rPr>
                <w:sz w:val="21"/>
                <w:szCs w:val="21"/>
              </w:rPr>
            </w:pPr>
            <w:r w:rsidRPr="006048E8">
              <w:rPr>
                <w:sz w:val="21"/>
                <w:szCs w:val="21"/>
              </w:rPr>
              <w:t>ГЗ.16.1.1.60 сталь 12Х18Н, Р=16 МПа, М20х1,5</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keepNext/>
              <w:jc w:val="center"/>
              <w:rPr>
                <w:sz w:val="21"/>
                <w:szCs w:val="21"/>
              </w:rPr>
            </w:pPr>
            <w:r w:rsidRPr="006048E8">
              <w:rPr>
                <w:sz w:val="21"/>
                <w:szCs w:val="21"/>
              </w:rPr>
              <w:t>2</w:t>
            </w:r>
          </w:p>
        </w:tc>
        <w:tc>
          <w:tcPr>
            <w:tcW w:w="979" w:type="pct"/>
            <w:gridSpan w:val="2"/>
          </w:tcPr>
          <w:p w:rsidR="00C6343D" w:rsidRPr="006048E8" w:rsidRDefault="00C6343D" w:rsidP="00FA209F">
            <w:pPr>
              <w:pStyle w:val="Normalunindented"/>
              <w:keepNext/>
              <w:spacing w:before="0" w:after="0" w:line="240" w:lineRule="auto"/>
              <w:jc w:val="center"/>
              <w:rPr>
                <w:sz w:val="21"/>
                <w:szCs w:val="21"/>
              </w:rPr>
            </w:pPr>
            <w:r w:rsidRPr="006048E8">
              <w:rPr>
                <w:sz w:val="21"/>
                <w:szCs w:val="21"/>
              </w:rPr>
              <w:t>По ГОСТУ</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Кран трехходовой</w:t>
            </w:r>
          </w:p>
        </w:tc>
        <w:tc>
          <w:tcPr>
            <w:tcW w:w="1175" w:type="pct"/>
          </w:tcPr>
          <w:p w:rsidR="00C6343D" w:rsidRPr="006048E8" w:rsidRDefault="00C6343D" w:rsidP="00FA209F">
            <w:pPr>
              <w:keepNext/>
              <w:jc w:val="center"/>
              <w:rPr>
                <w:sz w:val="21"/>
                <w:szCs w:val="21"/>
              </w:rPr>
            </w:pPr>
            <w:r w:rsidRPr="006048E8">
              <w:rPr>
                <w:sz w:val="21"/>
                <w:szCs w:val="21"/>
              </w:rPr>
              <w:t xml:space="preserve">G1/2 х М20 </w:t>
            </w:r>
            <w:proofErr w:type="gramStart"/>
            <w:r w:rsidRPr="006048E8">
              <w:rPr>
                <w:sz w:val="21"/>
                <w:szCs w:val="21"/>
              </w:rPr>
              <w:t xml:space="preserve">( </w:t>
            </w:r>
            <w:proofErr w:type="spellStart"/>
            <w:r w:rsidRPr="006048E8">
              <w:rPr>
                <w:sz w:val="21"/>
                <w:szCs w:val="21"/>
              </w:rPr>
              <w:t>вн</w:t>
            </w:r>
            <w:proofErr w:type="spellEnd"/>
            <w:proofErr w:type="gramEnd"/>
            <w:r w:rsidRPr="006048E8">
              <w:rPr>
                <w:sz w:val="21"/>
                <w:szCs w:val="21"/>
              </w:rPr>
              <w:t>.-</w:t>
            </w:r>
            <w:proofErr w:type="spellStart"/>
            <w:r w:rsidRPr="006048E8">
              <w:rPr>
                <w:sz w:val="21"/>
                <w:szCs w:val="21"/>
              </w:rPr>
              <w:t>вн</w:t>
            </w:r>
            <w:proofErr w:type="spellEnd"/>
            <w:r w:rsidRPr="006048E8">
              <w:rPr>
                <w:sz w:val="21"/>
                <w:szCs w:val="21"/>
              </w:rPr>
              <w:t>.) S81D9216</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jc w:val="center"/>
              <w:rPr>
                <w:sz w:val="21"/>
                <w:szCs w:val="21"/>
              </w:rPr>
            </w:pPr>
            <w:r w:rsidRPr="006048E8">
              <w:rPr>
                <w:sz w:val="21"/>
                <w:szCs w:val="21"/>
              </w:rPr>
              <w:t>38</w:t>
            </w:r>
          </w:p>
        </w:tc>
        <w:tc>
          <w:tcPr>
            <w:tcW w:w="979" w:type="pct"/>
            <w:gridSpan w:val="2"/>
          </w:tcPr>
          <w:p w:rsidR="00C6343D" w:rsidRPr="006048E8" w:rsidRDefault="00C6343D" w:rsidP="00FA209F">
            <w:pPr>
              <w:keepNext/>
              <w:jc w:val="center"/>
              <w:rPr>
                <w:sz w:val="21"/>
                <w:szCs w:val="21"/>
              </w:rPr>
            </w:pPr>
            <w:r w:rsidRPr="006048E8">
              <w:rPr>
                <w:sz w:val="21"/>
                <w:szCs w:val="21"/>
              </w:rPr>
              <w:t>ГОСТ Р548808-2011</w:t>
            </w:r>
          </w:p>
        </w:tc>
      </w:tr>
      <w:tr w:rsidR="00C6343D" w:rsidRPr="006048E8" w:rsidTr="00FA209F">
        <w:trPr>
          <w:jc w:val="center"/>
        </w:trPr>
        <w:tc>
          <w:tcPr>
            <w:tcW w:w="398" w:type="pct"/>
          </w:tcPr>
          <w:p w:rsidR="00C6343D" w:rsidRPr="006048E8" w:rsidRDefault="00C6343D" w:rsidP="00FA209F">
            <w:pPr>
              <w:pStyle w:val="ac"/>
              <w:keepNext/>
              <w:numPr>
                <w:ilvl w:val="0"/>
                <w:numId w:val="31"/>
              </w:numPr>
              <w:spacing w:after="0" w:line="240" w:lineRule="auto"/>
              <w:jc w:val="center"/>
              <w:rPr>
                <w:sz w:val="21"/>
                <w:szCs w:val="21"/>
              </w:rPr>
            </w:pPr>
          </w:p>
        </w:tc>
        <w:tc>
          <w:tcPr>
            <w:tcW w:w="1322" w:type="pct"/>
          </w:tcPr>
          <w:p w:rsidR="00C6343D" w:rsidRPr="006048E8" w:rsidRDefault="00C6343D" w:rsidP="00FA209F">
            <w:pPr>
              <w:keepNext/>
              <w:jc w:val="center"/>
              <w:rPr>
                <w:sz w:val="21"/>
                <w:szCs w:val="21"/>
              </w:rPr>
            </w:pPr>
            <w:r w:rsidRPr="006048E8">
              <w:rPr>
                <w:sz w:val="21"/>
                <w:szCs w:val="21"/>
              </w:rPr>
              <w:t>Кран газовый</w:t>
            </w:r>
          </w:p>
        </w:tc>
        <w:tc>
          <w:tcPr>
            <w:tcW w:w="1175" w:type="pct"/>
          </w:tcPr>
          <w:p w:rsidR="00C6343D" w:rsidRPr="006048E8" w:rsidRDefault="00C6343D" w:rsidP="00FA209F">
            <w:pPr>
              <w:keepNext/>
              <w:jc w:val="center"/>
              <w:rPr>
                <w:sz w:val="21"/>
                <w:szCs w:val="21"/>
              </w:rPr>
            </w:pPr>
            <w:r w:rsidRPr="006048E8">
              <w:rPr>
                <w:sz w:val="21"/>
                <w:szCs w:val="21"/>
              </w:rPr>
              <w:t xml:space="preserve">G 1/2 ручка </w:t>
            </w:r>
            <w:proofErr w:type="gramStart"/>
            <w:r w:rsidRPr="006048E8">
              <w:rPr>
                <w:sz w:val="21"/>
                <w:szCs w:val="21"/>
              </w:rPr>
              <w:t>( Ду</w:t>
            </w:r>
            <w:proofErr w:type="gramEnd"/>
            <w:r w:rsidRPr="006048E8">
              <w:rPr>
                <w:sz w:val="21"/>
                <w:szCs w:val="21"/>
              </w:rPr>
              <w:t>-15) S88D00</w:t>
            </w:r>
          </w:p>
        </w:tc>
        <w:tc>
          <w:tcPr>
            <w:tcW w:w="563" w:type="pct"/>
          </w:tcPr>
          <w:p w:rsidR="00C6343D" w:rsidRPr="006048E8" w:rsidRDefault="00C6343D" w:rsidP="00FA209F">
            <w:pPr>
              <w:jc w:val="center"/>
              <w:rPr>
                <w:sz w:val="21"/>
                <w:szCs w:val="21"/>
              </w:rPr>
            </w:pPr>
            <w:r w:rsidRPr="006048E8">
              <w:rPr>
                <w:sz w:val="21"/>
                <w:szCs w:val="21"/>
              </w:rPr>
              <w:t>шт.</w:t>
            </w:r>
          </w:p>
        </w:tc>
        <w:tc>
          <w:tcPr>
            <w:tcW w:w="563" w:type="pct"/>
          </w:tcPr>
          <w:p w:rsidR="00C6343D" w:rsidRPr="006048E8" w:rsidRDefault="00C6343D" w:rsidP="00FA209F">
            <w:pPr>
              <w:jc w:val="center"/>
              <w:rPr>
                <w:sz w:val="21"/>
                <w:szCs w:val="21"/>
              </w:rPr>
            </w:pPr>
            <w:r w:rsidRPr="006048E8">
              <w:rPr>
                <w:sz w:val="21"/>
                <w:szCs w:val="21"/>
              </w:rPr>
              <w:t>6</w:t>
            </w:r>
          </w:p>
        </w:tc>
        <w:tc>
          <w:tcPr>
            <w:tcW w:w="979" w:type="pct"/>
            <w:gridSpan w:val="2"/>
          </w:tcPr>
          <w:p w:rsidR="00C6343D" w:rsidRPr="006048E8" w:rsidRDefault="00C6343D" w:rsidP="00FA209F">
            <w:pPr>
              <w:keepNext/>
              <w:jc w:val="center"/>
              <w:rPr>
                <w:sz w:val="21"/>
                <w:szCs w:val="21"/>
              </w:rPr>
            </w:pPr>
            <w:r w:rsidRPr="006048E8">
              <w:rPr>
                <w:sz w:val="21"/>
                <w:szCs w:val="21"/>
              </w:rPr>
              <w:t>ТУ4211-023-465265536-2009</w:t>
            </w:r>
          </w:p>
        </w:tc>
      </w:tr>
      <w:tr w:rsidR="00C6343D" w:rsidRPr="006048E8" w:rsidTr="00FA209F">
        <w:trPr>
          <w:jc w:val="center"/>
        </w:trPr>
        <w:tc>
          <w:tcPr>
            <w:tcW w:w="1719" w:type="pct"/>
            <w:gridSpan w:val="2"/>
          </w:tcPr>
          <w:p w:rsidR="00C6343D" w:rsidRPr="006048E8" w:rsidRDefault="00C6343D" w:rsidP="00FA209F">
            <w:pPr>
              <w:keepNext/>
              <w:jc w:val="center"/>
              <w:rPr>
                <w:sz w:val="21"/>
                <w:szCs w:val="21"/>
              </w:rPr>
            </w:pPr>
            <w:r w:rsidRPr="006048E8">
              <w:rPr>
                <w:sz w:val="21"/>
                <w:szCs w:val="21"/>
              </w:rPr>
              <w:t>Всего товара:</w:t>
            </w:r>
          </w:p>
        </w:tc>
        <w:tc>
          <w:tcPr>
            <w:tcW w:w="1175" w:type="pct"/>
          </w:tcPr>
          <w:p w:rsidR="00C6343D" w:rsidRPr="006048E8" w:rsidRDefault="00C6343D" w:rsidP="00FA209F">
            <w:pPr>
              <w:keepNext/>
              <w:jc w:val="center"/>
              <w:rPr>
                <w:sz w:val="21"/>
                <w:szCs w:val="21"/>
              </w:rPr>
            </w:pPr>
          </w:p>
        </w:tc>
        <w:tc>
          <w:tcPr>
            <w:tcW w:w="2106" w:type="pct"/>
            <w:gridSpan w:val="4"/>
          </w:tcPr>
          <w:p w:rsidR="00C6343D" w:rsidRPr="006048E8" w:rsidRDefault="00C6343D" w:rsidP="00FA209F">
            <w:pPr>
              <w:keepNext/>
              <w:jc w:val="center"/>
              <w:rPr>
                <w:sz w:val="21"/>
                <w:szCs w:val="21"/>
              </w:rPr>
            </w:pPr>
            <w:r w:rsidRPr="006048E8">
              <w:rPr>
                <w:sz w:val="21"/>
                <w:szCs w:val="21"/>
              </w:rPr>
              <w:t>________ (___________) рублей, без учета НДС.</w:t>
            </w:r>
          </w:p>
        </w:tc>
      </w:tr>
    </w:tbl>
    <w:p w:rsidR="00C6343D" w:rsidRPr="00C6343D" w:rsidRDefault="00C6343D" w:rsidP="00C6343D">
      <w:pPr>
        <w:rPr>
          <w:lang w:val="x-none" w:eastAsia="x-none"/>
        </w:rPr>
      </w:pPr>
    </w:p>
    <w:p w:rsidR="00B209B2" w:rsidRPr="0070044A" w:rsidRDefault="00B209B2" w:rsidP="00B209B2">
      <w:pPr>
        <w:pStyle w:val="heading1normal"/>
        <w:numPr>
          <w:ilvl w:val="0"/>
          <w:numId w:val="28"/>
        </w:numPr>
        <w:rPr>
          <w:sz w:val="24"/>
          <w:szCs w:val="24"/>
        </w:rPr>
      </w:pPr>
      <w:bookmarkStart w:id="178" w:name="_ref_44329151"/>
      <w:r w:rsidRPr="0070044A">
        <w:rPr>
          <w:sz w:val="24"/>
          <w:szCs w:val="24"/>
        </w:rPr>
        <w:t>Передаваемый по договору товар</w:t>
      </w:r>
      <w:r>
        <w:rPr>
          <w:sz w:val="24"/>
          <w:szCs w:val="24"/>
        </w:rPr>
        <w:t xml:space="preserve"> новый</w:t>
      </w:r>
      <w:r w:rsidRPr="0070044A">
        <w:rPr>
          <w:sz w:val="24"/>
          <w:szCs w:val="24"/>
        </w:rPr>
        <w:t xml:space="preserve"> в употреблении не был.</w:t>
      </w:r>
      <w:bookmarkEnd w:id="178"/>
    </w:p>
    <w:p w:rsidR="00B209B2" w:rsidRPr="0070044A" w:rsidRDefault="00B209B2" w:rsidP="00B209B2">
      <w:pPr>
        <w:pStyle w:val="heading1normal"/>
        <w:rPr>
          <w:sz w:val="24"/>
          <w:szCs w:val="24"/>
        </w:rPr>
      </w:pPr>
      <w:bookmarkStart w:id="179" w:name="_ref_44349170"/>
      <w:r w:rsidRPr="0070044A">
        <w:rPr>
          <w:sz w:val="24"/>
          <w:szCs w:val="24"/>
        </w:rPr>
        <w:t>На товар устанавливается гарантийный срок продолжительностью 12 месяцев исчисляемый с момента ввода товара в эксплуатацию.</w:t>
      </w:r>
      <w:bookmarkEnd w:id="179"/>
    </w:p>
    <w:p w:rsidR="00B209B2" w:rsidRPr="0070044A" w:rsidRDefault="00B209B2" w:rsidP="00B209B2">
      <w:pPr>
        <w:pStyle w:val="heading1normal"/>
        <w:rPr>
          <w:sz w:val="24"/>
          <w:szCs w:val="24"/>
        </w:rPr>
      </w:pPr>
      <w:bookmarkStart w:id="180" w:name="_ref_44349176"/>
      <w:r w:rsidRPr="0070044A">
        <w:rPr>
          <w:sz w:val="24"/>
          <w:szCs w:val="24"/>
        </w:rPr>
        <w:t>Реквизиты сторон:</w:t>
      </w:r>
      <w:bookmarkEnd w:id="180"/>
    </w:p>
    <w:tbl>
      <w:tblPr>
        <w:tblW w:w="4866"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414"/>
        <w:gridCol w:w="4691"/>
      </w:tblGrid>
      <w:tr w:rsidR="00B209B2" w:rsidRPr="0070044A" w:rsidTr="00FA209F">
        <w:trPr>
          <w:trHeight w:val="437"/>
        </w:trPr>
        <w:tc>
          <w:tcPr>
            <w:tcW w:w="2424" w:type="pct"/>
          </w:tcPr>
          <w:p w:rsidR="00B209B2" w:rsidRPr="0070044A" w:rsidRDefault="00B209B2" w:rsidP="00FA209F">
            <w:pPr>
              <w:pStyle w:val="Normalunindented"/>
              <w:keepNext/>
              <w:jc w:val="center"/>
              <w:rPr>
                <w:sz w:val="24"/>
                <w:szCs w:val="24"/>
              </w:rPr>
            </w:pPr>
            <w:r w:rsidRPr="0070044A">
              <w:rPr>
                <w:b/>
                <w:sz w:val="24"/>
                <w:szCs w:val="24"/>
              </w:rPr>
              <w:lastRenderedPageBreak/>
              <w:t>Покупатель</w:t>
            </w:r>
          </w:p>
        </w:tc>
        <w:tc>
          <w:tcPr>
            <w:tcW w:w="2576" w:type="pct"/>
          </w:tcPr>
          <w:p w:rsidR="00B209B2" w:rsidRPr="0070044A" w:rsidRDefault="00B209B2" w:rsidP="00FA209F">
            <w:pPr>
              <w:pStyle w:val="Normalunindented"/>
              <w:keepNext/>
              <w:jc w:val="center"/>
              <w:rPr>
                <w:sz w:val="24"/>
                <w:szCs w:val="24"/>
              </w:rPr>
            </w:pPr>
            <w:r w:rsidRPr="0070044A">
              <w:rPr>
                <w:b/>
                <w:sz w:val="24"/>
                <w:szCs w:val="24"/>
              </w:rPr>
              <w:t>Поставщик</w:t>
            </w:r>
          </w:p>
        </w:tc>
      </w:tr>
      <w:tr w:rsidR="00B209B2" w:rsidRPr="0070044A" w:rsidTr="00FA209F">
        <w:trPr>
          <w:trHeight w:val="4542"/>
        </w:trPr>
        <w:tc>
          <w:tcPr>
            <w:tcW w:w="2424" w:type="pct"/>
          </w:tcPr>
          <w:p w:rsidR="00B209B2" w:rsidRPr="0070044A" w:rsidRDefault="00B209B2" w:rsidP="00FA209F">
            <w:pPr>
              <w:pStyle w:val="Normalunindented"/>
              <w:keepNext/>
              <w:jc w:val="left"/>
              <w:rPr>
                <w:sz w:val="24"/>
                <w:szCs w:val="24"/>
              </w:rPr>
            </w:pPr>
            <w:r>
              <w:rPr>
                <w:sz w:val="24"/>
                <w:szCs w:val="24"/>
              </w:rPr>
              <w:t>Наименование</w:t>
            </w:r>
            <w:r w:rsidRPr="0070044A">
              <w:rPr>
                <w:sz w:val="24"/>
                <w:szCs w:val="24"/>
              </w:rPr>
              <w:t>:</w:t>
            </w:r>
            <w:r>
              <w:rPr>
                <w:sz w:val="24"/>
                <w:szCs w:val="24"/>
              </w:rPr>
              <w:t xml:space="preserve"> </w:t>
            </w:r>
            <w:r w:rsidRPr="0070044A">
              <w:rPr>
                <w:sz w:val="24"/>
                <w:szCs w:val="24"/>
                <w:u w:val="single"/>
              </w:rPr>
              <w:t xml:space="preserve">Открытое акционерное общество «Богдановичский комбикормовый </w:t>
            </w:r>
            <w:proofErr w:type="gramStart"/>
            <w:r w:rsidRPr="0070044A">
              <w:rPr>
                <w:sz w:val="24"/>
                <w:szCs w:val="24"/>
                <w:u w:val="single"/>
              </w:rPr>
              <w:t>завод»</w:t>
            </w:r>
            <w:r w:rsidRPr="0070044A">
              <w:rPr>
                <w:sz w:val="24"/>
                <w:szCs w:val="24"/>
              </w:rPr>
              <w:br/>
              <w:t>Адрес</w:t>
            </w:r>
            <w:proofErr w:type="gramEnd"/>
            <w:r w:rsidRPr="0070044A">
              <w:rPr>
                <w:sz w:val="24"/>
                <w:szCs w:val="24"/>
              </w:rPr>
              <w:t>:  Россия, Свердловская область, г. Богданович, ул. Степана Разина, 64.</w:t>
            </w:r>
            <w:r w:rsidRPr="0070044A">
              <w:rPr>
                <w:sz w:val="24"/>
                <w:szCs w:val="24"/>
              </w:rPr>
              <w:br/>
              <w:t>Почтовый адрес: Россия, 623537 Свердловская область, г. Богданович, ул. Степана Разина, 64.</w:t>
            </w:r>
            <w:r w:rsidRPr="0070044A">
              <w:rPr>
                <w:sz w:val="24"/>
                <w:szCs w:val="24"/>
              </w:rPr>
              <w:br/>
              <w:t>ОГРН: 1026600705790</w:t>
            </w:r>
            <w:r w:rsidRPr="0070044A">
              <w:rPr>
                <w:sz w:val="24"/>
                <w:szCs w:val="24"/>
              </w:rPr>
              <w:br/>
              <w:t>ИНН: 6605002100</w:t>
            </w:r>
            <w:r>
              <w:rPr>
                <w:sz w:val="24"/>
                <w:szCs w:val="24"/>
              </w:rPr>
              <w:t xml:space="preserve">, </w:t>
            </w:r>
            <w:r w:rsidRPr="0070044A">
              <w:rPr>
                <w:sz w:val="24"/>
                <w:szCs w:val="24"/>
              </w:rPr>
              <w:t>КПП: 660850001</w:t>
            </w:r>
            <w:r w:rsidRPr="0070044A">
              <w:rPr>
                <w:sz w:val="24"/>
                <w:szCs w:val="24"/>
              </w:rPr>
              <w:br/>
              <w:t>Р/с: 40702810600900000137</w:t>
            </w:r>
            <w:r w:rsidRPr="0070044A">
              <w:rPr>
                <w:sz w:val="24"/>
                <w:szCs w:val="24"/>
              </w:rPr>
              <w:br/>
              <w:t>в ПАО «СКБ-банк» г. Екатеринбург</w:t>
            </w:r>
            <w:r w:rsidRPr="0070044A">
              <w:rPr>
                <w:sz w:val="24"/>
                <w:szCs w:val="24"/>
              </w:rPr>
              <w:br/>
              <w:t>К/с: 30101810800000000756</w:t>
            </w:r>
            <w:r w:rsidRPr="0070044A">
              <w:rPr>
                <w:sz w:val="24"/>
                <w:szCs w:val="24"/>
              </w:rPr>
              <w:br/>
              <w:t>БИК: 046577756</w:t>
            </w:r>
          </w:p>
        </w:tc>
        <w:tc>
          <w:tcPr>
            <w:tcW w:w="2576" w:type="pct"/>
          </w:tcPr>
          <w:p w:rsidR="00B209B2" w:rsidRPr="0070044A" w:rsidRDefault="00B209B2" w:rsidP="00FA209F">
            <w:pPr>
              <w:pStyle w:val="Normalunindented"/>
            </w:pPr>
          </w:p>
        </w:tc>
      </w:tr>
      <w:tr w:rsidR="00B209B2" w:rsidRPr="0070044A" w:rsidTr="00FA209F">
        <w:trPr>
          <w:trHeight w:val="790"/>
        </w:trPr>
        <w:tc>
          <w:tcPr>
            <w:tcW w:w="2424" w:type="pct"/>
            <w:tcBorders>
              <w:bottom w:val="nil"/>
            </w:tcBorders>
          </w:tcPr>
          <w:p w:rsidR="00B209B2" w:rsidRPr="0070044A" w:rsidRDefault="00B209B2" w:rsidP="00FA209F">
            <w:pPr>
              <w:pStyle w:val="Normalunindented"/>
              <w:keepNext/>
              <w:jc w:val="left"/>
              <w:rPr>
                <w:sz w:val="24"/>
                <w:szCs w:val="24"/>
              </w:rPr>
            </w:pPr>
            <w:proofErr w:type="spellStart"/>
            <w:r>
              <w:rPr>
                <w:sz w:val="24"/>
                <w:szCs w:val="24"/>
              </w:rPr>
              <w:t>И.о</w:t>
            </w:r>
            <w:proofErr w:type="spellEnd"/>
            <w:r>
              <w:rPr>
                <w:sz w:val="24"/>
                <w:szCs w:val="24"/>
              </w:rPr>
              <w:t>. г</w:t>
            </w:r>
            <w:r w:rsidRPr="0070044A">
              <w:rPr>
                <w:sz w:val="24"/>
                <w:szCs w:val="24"/>
              </w:rPr>
              <w:t>енеральн</w:t>
            </w:r>
            <w:r>
              <w:rPr>
                <w:sz w:val="24"/>
                <w:szCs w:val="24"/>
              </w:rPr>
              <w:t>ого</w:t>
            </w:r>
            <w:r w:rsidRPr="0070044A">
              <w:rPr>
                <w:sz w:val="24"/>
                <w:szCs w:val="24"/>
              </w:rPr>
              <w:t xml:space="preserve"> директор</w:t>
            </w:r>
            <w:r>
              <w:rPr>
                <w:sz w:val="24"/>
                <w:szCs w:val="24"/>
              </w:rPr>
              <w:t>а</w:t>
            </w:r>
          </w:p>
          <w:p w:rsidR="00B209B2" w:rsidRPr="0070044A" w:rsidRDefault="00B209B2" w:rsidP="00FA209F">
            <w:pPr>
              <w:pStyle w:val="Normalunindented"/>
              <w:keepNext/>
              <w:rPr>
                <w:sz w:val="24"/>
                <w:szCs w:val="24"/>
              </w:rPr>
            </w:pPr>
            <w:r>
              <w:rPr>
                <w:sz w:val="24"/>
                <w:szCs w:val="24"/>
              </w:rPr>
              <w:t xml:space="preserve">_______________   </w:t>
            </w:r>
            <w:r>
              <w:rPr>
                <w:sz w:val="24"/>
                <w:szCs w:val="24"/>
                <w:u w:val="single"/>
              </w:rPr>
              <w:t>Хамьянов О.В.</w:t>
            </w:r>
          </w:p>
        </w:tc>
        <w:tc>
          <w:tcPr>
            <w:tcW w:w="2576" w:type="pct"/>
            <w:tcBorders>
              <w:bottom w:val="nil"/>
            </w:tcBorders>
          </w:tcPr>
          <w:p w:rsidR="00B209B2" w:rsidRPr="0070044A" w:rsidRDefault="00B209B2" w:rsidP="00FA209F">
            <w:pPr>
              <w:pStyle w:val="Normalunindented"/>
              <w:keepNext/>
              <w:jc w:val="left"/>
              <w:rPr>
                <w:sz w:val="24"/>
                <w:szCs w:val="24"/>
              </w:rPr>
            </w:pPr>
          </w:p>
        </w:tc>
      </w:tr>
      <w:tr w:rsidR="00B209B2" w:rsidRPr="0070044A" w:rsidTr="00FA209F">
        <w:trPr>
          <w:trHeight w:val="449"/>
        </w:trPr>
        <w:tc>
          <w:tcPr>
            <w:tcW w:w="2424" w:type="pct"/>
            <w:tcBorders>
              <w:top w:val="nil"/>
              <w:bottom w:val="nil"/>
            </w:tcBorders>
          </w:tcPr>
          <w:p w:rsidR="00B209B2" w:rsidRPr="0070044A" w:rsidRDefault="00B209B2" w:rsidP="00FA209F">
            <w:pPr>
              <w:keepNext/>
              <w:rPr>
                <w:sz w:val="24"/>
                <w:szCs w:val="24"/>
              </w:rPr>
            </w:pPr>
          </w:p>
        </w:tc>
        <w:tc>
          <w:tcPr>
            <w:tcW w:w="2576" w:type="pct"/>
            <w:tcBorders>
              <w:top w:val="nil"/>
              <w:bottom w:val="nil"/>
            </w:tcBorders>
          </w:tcPr>
          <w:p w:rsidR="00B209B2" w:rsidRPr="0070044A" w:rsidRDefault="00B209B2" w:rsidP="00FA209F">
            <w:pPr>
              <w:keepNext/>
              <w:rPr>
                <w:sz w:val="24"/>
                <w:szCs w:val="24"/>
              </w:rPr>
            </w:pPr>
          </w:p>
        </w:tc>
      </w:tr>
      <w:tr w:rsidR="00B209B2" w:rsidRPr="0070044A" w:rsidTr="00FA209F">
        <w:trPr>
          <w:trHeight w:val="70"/>
        </w:trPr>
        <w:tc>
          <w:tcPr>
            <w:tcW w:w="2424" w:type="pct"/>
            <w:tcBorders>
              <w:top w:val="nil"/>
            </w:tcBorders>
          </w:tcPr>
          <w:p w:rsidR="00B209B2" w:rsidRPr="0070044A" w:rsidRDefault="00B209B2" w:rsidP="00FA209F">
            <w:pPr>
              <w:pStyle w:val="Normalunindented"/>
              <w:keepNext/>
              <w:jc w:val="left"/>
              <w:rPr>
                <w:sz w:val="24"/>
                <w:szCs w:val="24"/>
              </w:rPr>
            </w:pPr>
            <w:r w:rsidRPr="0070044A">
              <w:rPr>
                <w:i/>
                <w:sz w:val="24"/>
                <w:szCs w:val="24"/>
              </w:rPr>
              <w:t>М.П.</w:t>
            </w:r>
          </w:p>
        </w:tc>
        <w:tc>
          <w:tcPr>
            <w:tcW w:w="2576" w:type="pct"/>
            <w:tcBorders>
              <w:top w:val="nil"/>
            </w:tcBorders>
          </w:tcPr>
          <w:p w:rsidR="00B209B2" w:rsidRPr="0070044A" w:rsidRDefault="00B209B2" w:rsidP="00FA209F">
            <w:pPr>
              <w:pStyle w:val="Normalunindented"/>
              <w:keepNext/>
              <w:rPr>
                <w:sz w:val="24"/>
                <w:szCs w:val="24"/>
              </w:rPr>
            </w:pPr>
            <w:r w:rsidRPr="0070044A">
              <w:rPr>
                <w:i/>
                <w:sz w:val="24"/>
                <w:szCs w:val="24"/>
              </w:rPr>
              <w:t>М.П.</w:t>
            </w:r>
          </w:p>
        </w:tc>
      </w:tr>
    </w:tbl>
    <w:p w:rsidR="00B209B2" w:rsidRPr="0070044A" w:rsidRDefault="00B209B2" w:rsidP="00B209B2">
      <w:pPr>
        <w:rPr>
          <w:sz w:val="24"/>
          <w:szCs w:val="24"/>
        </w:rPr>
        <w:sectPr w:rsidR="00B209B2" w:rsidRPr="0070044A" w:rsidSect="00C6343D">
          <w:headerReference w:type="default" r:id="rId22"/>
          <w:footerReference w:type="default" r:id="rId23"/>
          <w:footerReference w:type="first" r:id="rId24"/>
          <w:footnotePr>
            <w:numRestart w:val="eachSect"/>
          </w:footnotePr>
          <w:pgSz w:w="11907" w:h="16839" w:code="9"/>
          <w:pgMar w:top="709" w:right="850" w:bottom="851" w:left="1701" w:header="720" w:footer="720" w:gutter="0"/>
          <w:pgNumType w:start="1"/>
          <w:cols w:space="720"/>
          <w:titlePg/>
        </w:sectPr>
      </w:pPr>
      <w:bookmarkStart w:id="181" w:name="_docEnd_2"/>
      <w:bookmarkEnd w:id="181"/>
    </w:p>
    <w:p w:rsidR="00B209B2" w:rsidRDefault="00B209B2" w:rsidP="00B209B2">
      <w:pPr>
        <w:keepNext/>
        <w:keepLines/>
        <w:jc w:val="right"/>
        <w:rPr>
          <w:sz w:val="24"/>
          <w:szCs w:val="24"/>
        </w:rPr>
      </w:pPr>
      <w:r w:rsidRPr="0070044A">
        <w:rPr>
          <w:sz w:val="24"/>
          <w:szCs w:val="24"/>
        </w:rPr>
        <w:lastRenderedPageBreak/>
        <w:t xml:space="preserve">Приложение № </w:t>
      </w:r>
      <w:r w:rsidRPr="0070044A">
        <w:rPr>
          <w:sz w:val="24"/>
          <w:szCs w:val="24"/>
        </w:rPr>
        <w:fldChar w:fldCharType="begin" w:fldLock="1"/>
      </w:r>
      <w:r w:rsidRPr="0070044A">
        <w:rPr>
          <w:sz w:val="24"/>
          <w:szCs w:val="24"/>
        </w:rPr>
        <w:instrText xml:space="preserve"> REF _ref_44409157 \h \n \! </w:instrText>
      </w:r>
      <w:r>
        <w:rPr>
          <w:sz w:val="24"/>
          <w:szCs w:val="24"/>
        </w:rPr>
        <w:instrText xml:space="preserve"> \* MERGEFORMAT </w:instrText>
      </w:r>
      <w:r w:rsidRPr="0070044A">
        <w:rPr>
          <w:sz w:val="24"/>
          <w:szCs w:val="24"/>
        </w:rPr>
      </w:r>
      <w:r w:rsidRPr="0070044A">
        <w:rPr>
          <w:sz w:val="24"/>
          <w:szCs w:val="24"/>
        </w:rPr>
        <w:fldChar w:fldCharType="separate"/>
      </w:r>
      <w:r w:rsidRPr="0070044A">
        <w:rPr>
          <w:sz w:val="24"/>
          <w:szCs w:val="24"/>
        </w:rPr>
        <w:t>2</w:t>
      </w:r>
      <w:r w:rsidRPr="0070044A">
        <w:rPr>
          <w:sz w:val="24"/>
          <w:szCs w:val="24"/>
        </w:rPr>
        <w:fldChar w:fldCharType="end"/>
      </w:r>
      <w:r w:rsidRPr="0070044A">
        <w:rPr>
          <w:sz w:val="24"/>
          <w:szCs w:val="24"/>
        </w:rPr>
        <w:br/>
        <w:t xml:space="preserve">к договору поставки (с выполнением </w:t>
      </w:r>
      <w:proofErr w:type="gramStart"/>
      <w:r w:rsidRPr="0070044A">
        <w:rPr>
          <w:sz w:val="24"/>
          <w:szCs w:val="24"/>
        </w:rPr>
        <w:t>работ)</w:t>
      </w:r>
      <w:r w:rsidRPr="0070044A">
        <w:rPr>
          <w:sz w:val="24"/>
          <w:szCs w:val="24"/>
        </w:rPr>
        <w:br/>
        <w:t>№</w:t>
      </w:r>
      <w:proofErr w:type="gramEnd"/>
      <w:r w:rsidRPr="0070044A">
        <w:rPr>
          <w:sz w:val="24"/>
          <w:szCs w:val="24"/>
        </w:rPr>
        <w:t xml:space="preserve"> </w:t>
      </w:r>
      <w:r w:rsidRPr="0070044A">
        <w:rPr>
          <w:sz w:val="24"/>
          <w:szCs w:val="24"/>
          <w:u w:val="single"/>
        </w:rPr>
        <w:t>________</w:t>
      </w:r>
      <w:r w:rsidRPr="0070044A">
        <w:rPr>
          <w:sz w:val="24"/>
          <w:szCs w:val="24"/>
        </w:rPr>
        <w:t xml:space="preserve"> от "</w:t>
      </w:r>
      <w:r w:rsidRPr="0070044A">
        <w:rPr>
          <w:sz w:val="24"/>
          <w:szCs w:val="24"/>
          <w:u w:val="single"/>
        </w:rPr>
        <w:t>        </w:t>
      </w:r>
      <w:r w:rsidRPr="0070044A">
        <w:rPr>
          <w:sz w:val="24"/>
          <w:szCs w:val="24"/>
        </w:rPr>
        <w:t xml:space="preserve">" </w:t>
      </w:r>
      <w:r w:rsidRPr="0070044A">
        <w:rPr>
          <w:sz w:val="24"/>
          <w:szCs w:val="24"/>
          <w:u w:val="single"/>
        </w:rPr>
        <w:t>                    </w:t>
      </w:r>
      <w:r w:rsidRPr="0070044A">
        <w:rPr>
          <w:sz w:val="24"/>
          <w:szCs w:val="24"/>
        </w:rPr>
        <w:t xml:space="preserve"> 2016  г.</w:t>
      </w:r>
    </w:p>
    <w:p w:rsidR="00B209B2" w:rsidRPr="0070044A" w:rsidRDefault="00B209B2" w:rsidP="00B209B2">
      <w:pPr>
        <w:pStyle w:val="afb"/>
        <w:rPr>
          <w:sz w:val="24"/>
          <w:szCs w:val="24"/>
        </w:rPr>
      </w:pPr>
      <w:r w:rsidRPr="0070044A">
        <w:rPr>
          <w:sz w:val="24"/>
          <w:szCs w:val="24"/>
        </w:rPr>
        <w:t>Задание Покупателя</w:t>
      </w:r>
    </w:p>
    <w:p w:rsidR="00B209B2" w:rsidRPr="0070044A" w:rsidRDefault="00B209B2" w:rsidP="00B209B2">
      <w:pPr>
        <w:pStyle w:val="heading1normal"/>
        <w:numPr>
          <w:ilvl w:val="0"/>
          <w:numId w:val="29"/>
        </w:numPr>
        <w:rPr>
          <w:sz w:val="24"/>
          <w:szCs w:val="24"/>
        </w:rPr>
      </w:pPr>
      <w:r w:rsidRPr="0070044A">
        <w:rPr>
          <w:sz w:val="24"/>
          <w:szCs w:val="24"/>
        </w:rPr>
        <w:t>Поставщик обязуется по заданию Покупателя выполнить работы в отношении поставленного по Договору товара: произвести его установку и его пуско</w:t>
      </w:r>
      <w:r>
        <w:rPr>
          <w:sz w:val="24"/>
          <w:szCs w:val="24"/>
        </w:rPr>
        <w:t>-</w:t>
      </w:r>
      <w:r w:rsidRPr="0070044A">
        <w:rPr>
          <w:sz w:val="24"/>
          <w:szCs w:val="24"/>
        </w:rPr>
        <w:t>наладку.</w:t>
      </w:r>
    </w:p>
    <w:p w:rsidR="00B209B2" w:rsidRPr="0070044A" w:rsidRDefault="00B209B2" w:rsidP="00B209B2">
      <w:pPr>
        <w:pStyle w:val="heading1normal"/>
        <w:rPr>
          <w:sz w:val="24"/>
          <w:szCs w:val="24"/>
        </w:rPr>
      </w:pPr>
      <w:r w:rsidRPr="0070044A">
        <w:rPr>
          <w:sz w:val="24"/>
          <w:szCs w:val="24"/>
        </w:rPr>
        <w:t>Поставщик выполняет работы по установке и пуско</w:t>
      </w:r>
      <w:r>
        <w:rPr>
          <w:sz w:val="24"/>
          <w:szCs w:val="24"/>
        </w:rPr>
        <w:t>-</w:t>
      </w:r>
      <w:r w:rsidRPr="0070044A">
        <w:rPr>
          <w:sz w:val="24"/>
          <w:szCs w:val="24"/>
        </w:rPr>
        <w:t>наладке товара в месте фактического нахождения Покупателя.</w:t>
      </w:r>
    </w:p>
    <w:tbl>
      <w:tblPr>
        <w:tblpPr w:leftFromText="180" w:rightFromText="180" w:vertAnchor="text" w:horzAnchor="margin" w:tblpY="427"/>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37"/>
        <w:gridCol w:w="2298"/>
        <w:gridCol w:w="2790"/>
        <w:gridCol w:w="1590"/>
        <w:gridCol w:w="2707"/>
      </w:tblGrid>
      <w:tr w:rsidR="00B209B2" w:rsidRPr="0070044A" w:rsidTr="0027250E">
        <w:tc>
          <w:tcPr>
            <w:tcW w:w="271" w:type="pct"/>
          </w:tcPr>
          <w:p w:rsidR="00B209B2" w:rsidRPr="0070044A" w:rsidRDefault="00B209B2" w:rsidP="00FA209F">
            <w:pPr>
              <w:pStyle w:val="Normalunindented"/>
              <w:keepNext/>
              <w:jc w:val="center"/>
              <w:rPr>
                <w:sz w:val="24"/>
                <w:szCs w:val="24"/>
              </w:rPr>
            </w:pPr>
            <w:bookmarkStart w:id="182" w:name="_docStart_3"/>
            <w:bookmarkStart w:id="183" w:name="_title_3"/>
            <w:bookmarkStart w:id="184" w:name="_ref_44409157"/>
            <w:bookmarkEnd w:id="182"/>
            <w:r w:rsidRPr="0070044A">
              <w:rPr>
                <w:sz w:val="24"/>
                <w:szCs w:val="24"/>
              </w:rPr>
              <w:t>№ п/п</w:t>
            </w:r>
          </w:p>
        </w:tc>
        <w:tc>
          <w:tcPr>
            <w:tcW w:w="1158" w:type="pct"/>
          </w:tcPr>
          <w:p w:rsidR="00B209B2" w:rsidRPr="0070044A" w:rsidRDefault="00B209B2" w:rsidP="00FA209F">
            <w:pPr>
              <w:pStyle w:val="Normalunindented"/>
              <w:keepNext/>
              <w:jc w:val="center"/>
              <w:rPr>
                <w:sz w:val="24"/>
                <w:szCs w:val="24"/>
              </w:rPr>
            </w:pPr>
            <w:r w:rsidRPr="0070044A">
              <w:rPr>
                <w:sz w:val="24"/>
                <w:szCs w:val="24"/>
              </w:rPr>
              <w:t>Вид работ</w:t>
            </w:r>
          </w:p>
        </w:tc>
        <w:tc>
          <w:tcPr>
            <w:tcW w:w="1406" w:type="pct"/>
          </w:tcPr>
          <w:p w:rsidR="00B209B2" w:rsidRPr="0070044A" w:rsidRDefault="00B209B2" w:rsidP="00FA209F">
            <w:pPr>
              <w:pStyle w:val="Normalunindented"/>
              <w:keepNext/>
              <w:jc w:val="center"/>
              <w:rPr>
                <w:sz w:val="24"/>
                <w:szCs w:val="24"/>
              </w:rPr>
            </w:pPr>
            <w:r w:rsidRPr="0070044A">
              <w:rPr>
                <w:sz w:val="24"/>
                <w:szCs w:val="24"/>
              </w:rPr>
              <w:t>Качество</w:t>
            </w:r>
          </w:p>
        </w:tc>
        <w:tc>
          <w:tcPr>
            <w:tcW w:w="801" w:type="pct"/>
          </w:tcPr>
          <w:p w:rsidR="00B209B2" w:rsidRPr="0070044A" w:rsidRDefault="00B209B2" w:rsidP="0027250E">
            <w:pPr>
              <w:pStyle w:val="Normalunindented"/>
              <w:keepNext/>
              <w:ind w:left="-63"/>
              <w:jc w:val="center"/>
              <w:rPr>
                <w:sz w:val="24"/>
                <w:szCs w:val="24"/>
              </w:rPr>
            </w:pPr>
            <w:r w:rsidRPr="0070044A">
              <w:rPr>
                <w:sz w:val="24"/>
                <w:szCs w:val="24"/>
              </w:rPr>
              <w:t>Гарантийный срок на результат работ</w:t>
            </w:r>
          </w:p>
        </w:tc>
        <w:tc>
          <w:tcPr>
            <w:tcW w:w="1364" w:type="pct"/>
          </w:tcPr>
          <w:p w:rsidR="00B209B2" w:rsidRPr="0070044A" w:rsidRDefault="00B209B2" w:rsidP="0027250E">
            <w:pPr>
              <w:pStyle w:val="Normalunindented"/>
              <w:keepNext/>
              <w:ind w:left="-93" w:right="-109"/>
              <w:jc w:val="center"/>
              <w:rPr>
                <w:sz w:val="24"/>
                <w:szCs w:val="24"/>
              </w:rPr>
            </w:pPr>
            <w:r w:rsidRPr="0070044A">
              <w:rPr>
                <w:sz w:val="24"/>
                <w:szCs w:val="24"/>
              </w:rPr>
              <w:t>Технология выполнения работ</w:t>
            </w:r>
          </w:p>
        </w:tc>
      </w:tr>
      <w:tr w:rsidR="00B209B2" w:rsidRPr="0070044A" w:rsidTr="0027250E">
        <w:tc>
          <w:tcPr>
            <w:tcW w:w="271" w:type="pct"/>
          </w:tcPr>
          <w:p w:rsidR="00B209B2" w:rsidRPr="0070044A" w:rsidRDefault="00B209B2" w:rsidP="00B209B2">
            <w:pPr>
              <w:pStyle w:val="ac"/>
              <w:keepNext/>
              <w:numPr>
                <w:ilvl w:val="0"/>
                <w:numId w:val="33"/>
              </w:numPr>
              <w:spacing w:before="120" w:after="120"/>
              <w:rPr>
                <w:sz w:val="24"/>
                <w:szCs w:val="24"/>
              </w:rPr>
            </w:pPr>
          </w:p>
        </w:tc>
        <w:tc>
          <w:tcPr>
            <w:tcW w:w="1158" w:type="pct"/>
          </w:tcPr>
          <w:p w:rsidR="00B209B2" w:rsidRPr="0070044A" w:rsidRDefault="00B209B2" w:rsidP="00FA209F">
            <w:pPr>
              <w:keepNext/>
              <w:rPr>
                <w:sz w:val="24"/>
                <w:szCs w:val="24"/>
              </w:rPr>
            </w:pPr>
            <w:r w:rsidRPr="0070044A">
              <w:rPr>
                <w:sz w:val="24"/>
                <w:szCs w:val="24"/>
              </w:rPr>
              <w:t>Автоматизация комплексная</w:t>
            </w:r>
          </w:p>
        </w:tc>
        <w:tc>
          <w:tcPr>
            <w:tcW w:w="1406" w:type="pct"/>
          </w:tcPr>
          <w:p w:rsidR="00B209B2" w:rsidRPr="00FC2762" w:rsidRDefault="00B209B2" w:rsidP="00FA209F">
            <w:pPr>
              <w:keepNext/>
              <w:rPr>
                <w:sz w:val="24"/>
                <w:szCs w:val="24"/>
              </w:rPr>
            </w:pPr>
            <w:r w:rsidRPr="00FC2762">
              <w:rPr>
                <w:sz w:val="24"/>
                <w:szCs w:val="24"/>
              </w:rPr>
              <w:t>СНиП 3.05.07-85 "Системы автоматизации";</w:t>
            </w:r>
          </w:p>
          <w:p w:rsidR="00B209B2" w:rsidRPr="0070044A" w:rsidRDefault="00B209B2" w:rsidP="00FA209F">
            <w:pPr>
              <w:keepNext/>
              <w:rPr>
                <w:sz w:val="24"/>
                <w:szCs w:val="24"/>
              </w:rPr>
            </w:pPr>
            <w:r w:rsidRPr="00FC2762">
              <w:rPr>
                <w:sz w:val="24"/>
                <w:szCs w:val="24"/>
              </w:rPr>
              <w:t>СНиП 3.05.06-85 "Электротехнические устройства".</w:t>
            </w:r>
          </w:p>
        </w:tc>
        <w:tc>
          <w:tcPr>
            <w:tcW w:w="801" w:type="pct"/>
          </w:tcPr>
          <w:p w:rsidR="00B209B2" w:rsidRPr="0070044A" w:rsidRDefault="00B209B2" w:rsidP="00FA209F">
            <w:pPr>
              <w:keepNext/>
              <w:rPr>
                <w:sz w:val="24"/>
                <w:szCs w:val="24"/>
              </w:rPr>
            </w:pPr>
            <w:r w:rsidRPr="0070044A">
              <w:rPr>
                <w:sz w:val="24"/>
                <w:szCs w:val="24"/>
              </w:rPr>
              <w:t>12 месяцев</w:t>
            </w:r>
          </w:p>
        </w:tc>
        <w:tc>
          <w:tcPr>
            <w:tcW w:w="1364" w:type="pct"/>
          </w:tcPr>
          <w:p w:rsidR="00B209B2" w:rsidRPr="0070044A" w:rsidRDefault="00B209B2" w:rsidP="00FA209F">
            <w:pPr>
              <w:pStyle w:val="Normalunindented"/>
              <w:keepNext/>
              <w:jc w:val="center"/>
              <w:rPr>
                <w:sz w:val="24"/>
                <w:szCs w:val="24"/>
              </w:rPr>
            </w:pPr>
            <w:r w:rsidRPr="0070044A">
              <w:rPr>
                <w:sz w:val="24"/>
                <w:szCs w:val="24"/>
              </w:rPr>
              <w:t>Согласно проект</w:t>
            </w:r>
            <w:r>
              <w:rPr>
                <w:sz w:val="24"/>
                <w:szCs w:val="24"/>
              </w:rPr>
              <w:t>у</w:t>
            </w:r>
          </w:p>
          <w:p w:rsidR="00B209B2" w:rsidRPr="0070044A" w:rsidRDefault="00B209B2" w:rsidP="00FA209F">
            <w:pPr>
              <w:pStyle w:val="Normalunindented"/>
              <w:keepNext/>
              <w:jc w:val="center"/>
              <w:rPr>
                <w:sz w:val="24"/>
                <w:szCs w:val="24"/>
              </w:rPr>
            </w:pPr>
            <w:r>
              <w:rPr>
                <w:sz w:val="24"/>
                <w:szCs w:val="24"/>
              </w:rPr>
              <w:t>Шрифт</w:t>
            </w:r>
            <w:r w:rsidRPr="0070044A">
              <w:rPr>
                <w:bCs/>
                <w:iCs/>
                <w:sz w:val="24"/>
                <w:szCs w:val="24"/>
              </w:rPr>
              <w:t xml:space="preserve"> 490-01-16 - АК</w:t>
            </w:r>
            <w:r w:rsidRPr="0070044A">
              <w:rPr>
                <w:sz w:val="24"/>
                <w:szCs w:val="24"/>
              </w:rPr>
              <w:tab/>
            </w:r>
          </w:p>
        </w:tc>
      </w:tr>
      <w:tr w:rsidR="00B209B2" w:rsidRPr="0070044A" w:rsidTr="0027250E">
        <w:tc>
          <w:tcPr>
            <w:tcW w:w="271" w:type="pct"/>
          </w:tcPr>
          <w:p w:rsidR="00B209B2" w:rsidRPr="0070044A" w:rsidRDefault="00B209B2" w:rsidP="00B209B2">
            <w:pPr>
              <w:pStyle w:val="ac"/>
              <w:keepNext/>
              <w:numPr>
                <w:ilvl w:val="0"/>
                <w:numId w:val="33"/>
              </w:numPr>
              <w:spacing w:before="120" w:after="120"/>
              <w:rPr>
                <w:sz w:val="24"/>
                <w:szCs w:val="24"/>
              </w:rPr>
            </w:pPr>
          </w:p>
        </w:tc>
        <w:tc>
          <w:tcPr>
            <w:tcW w:w="1158" w:type="pct"/>
          </w:tcPr>
          <w:p w:rsidR="00B209B2" w:rsidRPr="0070044A" w:rsidRDefault="00B209B2" w:rsidP="00FA209F">
            <w:pPr>
              <w:keepNext/>
              <w:rPr>
                <w:sz w:val="24"/>
                <w:szCs w:val="24"/>
              </w:rPr>
            </w:pPr>
            <w:r w:rsidRPr="0070044A">
              <w:rPr>
                <w:sz w:val="24"/>
                <w:szCs w:val="24"/>
              </w:rPr>
              <w:t>Газоснабжение, внутренние устройства</w:t>
            </w:r>
          </w:p>
        </w:tc>
        <w:tc>
          <w:tcPr>
            <w:tcW w:w="1406" w:type="pct"/>
          </w:tcPr>
          <w:p w:rsidR="00B209B2" w:rsidRPr="0070044A" w:rsidRDefault="00B209B2" w:rsidP="00FA209F">
            <w:pPr>
              <w:keepNext/>
              <w:rPr>
                <w:sz w:val="24"/>
                <w:szCs w:val="24"/>
              </w:rPr>
            </w:pPr>
            <w:r w:rsidRPr="00FC2762">
              <w:rPr>
                <w:sz w:val="24"/>
                <w:szCs w:val="24"/>
              </w:rPr>
              <w:t>СНиП42-01-2002(СП 6213330.2011) Газораспределительные системы</w:t>
            </w:r>
          </w:p>
        </w:tc>
        <w:tc>
          <w:tcPr>
            <w:tcW w:w="801" w:type="pct"/>
          </w:tcPr>
          <w:p w:rsidR="00B209B2" w:rsidRPr="0070044A" w:rsidRDefault="00B209B2" w:rsidP="00FA209F">
            <w:pPr>
              <w:keepNext/>
              <w:rPr>
                <w:sz w:val="24"/>
                <w:szCs w:val="24"/>
              </w:rPr>
            </w:pPr>
            <w:r w:rsidRPr="0070044A">
              <w:rPr>
                <w:sz w:val="24"/>
                <w:szCs w:val="24"/>
              </w:rPr>
              <w:t>12 месяцев</w:t>
            </w:r>
          </w:p>
        </w:tc>
        <w:tc>
          <w:tcPr>
            <w:tcW w:w="1364" w:type="pct"/>
          </w:tcPr>
          <w:p w:rsidR="00B209B2" w:rsidRPr="0070044A" w:rsidRDefault="00B209B2" w:rsidP="00FA209F">
            <w:pPr>
              <w:pStyle w:val="Normalunindented"/>
              <w:keepNext/>
              <w:jc w:val="center"/>
              <w:rPr>
                <w:sz w:val="24"/>
                <w:szCs w:val="24"/>
              </w:rPr>
            </w:pPr>
            <w:r w:rsidRPr="0070044A">
              <w:rPr>
                <w:sz w:val="24"/>
                <w:szCs w:val="24"/>
              </w:rPr>
              <w:t>Согласно проект</w:t>
            </w:r>
            <w:r>
              <w:rPr>
                <w:sz w:val="24"/>
                <w:szCs w:val="24"/>
              </w:rPr>
              <w:t>у</w:t>
            </w:r>
          </w:p>
          <w:p w:rsidR="00B209B2" w:rsidRPr="0070044A" w:rsidRDefault="00B209B2" w:rsidP="00FA209F">
            <w:pPr>
              <w:pStyle w:val="Normalunindented"/>
              <w:keepNext/>
              <w:jc w:val="center"/>
              <w:rPr>
                <w:sz w:val="24"/>
                <w:szCs w:val="24"/>
              </w:rPr>
            </w:pPr>
            <w:r>
              <w:rPr>
                <w:sz w:val="24"/>
                <w:szCs w:val="24"/>
              </w:rPr>
              <w:t>Шрифт</w:t>
            </w:r>
            <w:r w:rsidRPr="0070044A">
              <w:rPr>
                <w:sz w:val="24"/>
                <w:szCs w:val="24"/>
              </w:rPr>
              <w:t xml:space="preserve"> 490-01-16 - ГСВ</w:t>
            </w:r>
          </w:p>
        </w:tc>
      </w:tr>
      <w:tr w:rsidR="00B209B2" w:rsidRPr="0070044A" w:rsidTr="0027250E">
        <w:tc>
          <w:tcPr>
            <w:tcW w:w="271" w:type="pct"/>
          </w:tcPr>
          <w:p w:rsidR="00B209B2" w:rsidRPr="0070044A" w:rsidRDefault="00B209B2" w:rsidP="00B209B2">
            <w:pPr>
              <w:pStyle w:val="ac"/>
              <w:keepNext/>
              <w:numPr>
                <w:ilvl w:val="0"/>
                <w:numId w:val="33"/>
              </w:numPr>
              <w:spacing w:before="120" w:after="120"/>
              <w:rPr>
                <w:sz w:val="24"/>
                <w:szCs w:val="24"/>
              </w:rPr>
            </w:pPr>
          </w:p>
        </w:tc>
        <w:tc>
          <w:tcPr>
            <w:tcW w:w="1158" w:type="pct"/>
          </w:tcPr>
          <w:p w:rsidR="00B209B2" w:rsidRPr="0070044A" w:rsidRDefault="00B209B2" w:rsidP="00FA209F">
            <w:pPr>
              <w:keepNext/>
              <w:rPr>
                <w:sz w:val="24"/>
                <w:szCs w:val="24"/>
              </w:rPr>
            </w:pPr>
            <w:r w:rsidRPr="0070044A">
              <w:rPr>
                <w:sz w:val="24"/>
                <w:szCs w:val="24"/>
              </w:rPr>
              <w:t>Наружное газоснабжение</w:t>
            </w:r>
          </w:p>
        </w:tc>
        <w:tc>
          <w:tcPr>
            <w:tcW w:w="1406" w:type="pct"/>
          </w:tcPr>
          <w:p w:rsidR="00B209B2" w:rsidRPr="0070044A" w:rsidRDefault="00B209B2" w:rsidP="00FA209F">
            <w:pPr>
              <w:keepNext/>
              <w:rPr>
                <w:sz w:val="24"/>
                <w:szCs w:val="24"/>
              </w:rPr>
            </w:pPr>
            <w:r w:rsidRPr="00FC2762">
              <w:rPr>
                <w:sz w:val="24"/>
                <w:szCs w:val="24"/>
              </w:rPr>
              <w:t>СНиП42-01-2002(СП 6213330.2011) Газораспределительные системы</w:t>
            </w:r>
          </w:p>
        </w:tc>
        <w:tc>
          <w:tcPr>
            <w:tcW w:w="801" w:type="pct"/>
          </w:tcPr>
          <w:p w:rsidR="00B209B2" w:rsidRPr="0070044A" w:rsidRDefault="00B209B2" w:rsidP="00FA209F">
            <w:pPr>
              <w:keepNext/>
              <w:rPr>
                <w:sz w:val="24"/>
                <w:szCs w:val="24"/>
              </w:rPr>
            </w:pPr>
            <w:r w:rsidRPr="0070044A">
              <w:rPr>
                <w:sz w:val="24"/>
                <w:szCs w:val="24"/>
              </w:rPr>
              <w:t>12 месяцев</w:t>
            </w:r>
          </w:p>
        </w:tc>
        <w:tc>
          <w:tcPr>
            <w:tcW w:w="1364" w:type="pct"/>
          </w:tcPr>
          <w:p w:rsidR="00B209B2" w:rsidRPr="0070044A" w:rsidRDefault="00B209B2" w:rsidP="00FA209F">
            <w:pPr>
              <w:pStyle w:val="Normalunindented"/>
              <w:keepNext/>
              <w:jc w:val="center"/>
              <w:rPr>
                <w:sz w:val="24"/>
                <w:szCs w:val="24"/>
              </w:rPr>
            </w:pPr>
            <w:r w:rsidRPr="0070044A">
              <w:rPr>
                <w:sz w:val="24"/>
                <w:szCs w:val="24"/>
              </w:rPr>
              <w:t>Согласно проект</w:t>
            </w:r>
            <w:r>
              <w:rPr>
                <w:sz w:val="24"/>
                <w:szCs w:val="24"/>
              </w:rPr>
              <w:t>у</w:t>
            </w:r>
          </w:p>
          <w:p w:rsidR="00B209B2" w:rsidRPr="0070044A" w:rsidRDefault="00B209B2" w:rsidP="00FA209F">
            <w:pPr>
              <w:pStyle w:val="Normalunindented"/>
              <w:keepNext/>
              <w:jc w:val="center"/>
              <w:rPr>
                <w:sz w:val="24"/>
                <w:szCs w:val="24"/>
              </w:rPr>
            </w:pPr>
            <w:r>
              <w:rPr>
                <w:sz w:val="24"/>
                <w:szCs w:val="24"/>
              </w:rPr>
              <w:t>Шрифт</w:t>
            </w:r>
            <w:r w:rsidRPr="0070044A">
              <w:rPr>
                <w:sz w:val="24"/>
                <w:szCs w:val="24"/>
              </w:rPr>
              <w:t xml:space="preserve"> 490-01-16 - ГСН</w:t>
            </w:r>
          </w:p>
        </w:tc>
      </w:tr>
      <w:tr w:rsidR="00B209B2" w:rsidRPr="0070044A" w:rsidTr="0027250E">
        <w:tc>
          <w:tcPr>
            <w:tcW w:w="271" w:type="pct"/>
          </w:tcPr>
          <w:p w:rsidR="00B209B2" w:rsidRPr="0070044A" w:rsidRDefault="00B209B2" w:rsidP="00B209B2">
            <w:pPr>
              <w:pStyle w:val="ac"/>
              <w:keepNext/>
              <w:numPr>
                <w:ilvl w:val="0"/>
                <w:numId w:val="33"/>
              </w:numPr>
              <w:spacing w:before="120" w:after="120"/>
              <w:rPr>
                <w:sz w:val="24"/>
                <w:szCs w:val="24"/>
              </w:rPr>
            </w:pPr>
          </w:p>
        </w:tc>
        <w:tc>
          <w:tcPr>
            <w:tcW w:w="1158" w:type="pct"/>
          </w:tcPr>
          <w:p w:rsidR="00B209B2" w:rsidRPr="0070044A" w:rsidRDefault="00B209B2" w:rsidP="00FA209F">
            <w:pPr>
              <w:keepNext/>
              <w:rPr>
                <w:sz w:val="24"/>
                <w:szCs w:val="24"/>
              </w:rPr>
            </w:pPr>
            <w:r w:rsidRPr="0070044A">
              <w:rPr>
                <w:sz w:val="24"/>
                <w:szCs w:val="24"/>
              </w:rPr>
              <w:t>Тепломеханические    решения</w:t>
            </w:r>
          </w:p>
        </w:tc>
        <w:tc>
          <w:tcPr>
            <w:tcW w:w="1406" w:type="pct"/>
          </w:tcPr>
          <w:p w:rsidR="00B209B2" w:rsidRPr="00FC2762" w:rsidRDefault="00B209B2" w:rsidP="00FA209F">
            <w:pPr>
              <w:keepNext/>
              <w:rPr>
                <w:sz w:val="24"/>
                <w:szCs w:val="24"/>
              </w:rPr>
            </w:pPr>
            <w:r w:rsidRPr="00FC2762">
              <w:rPr>
                <w:sz w:val="24"/>
                <w:szCs w:val="24"/>
              </w:rPr>
              <w:t xml:space="preserve">СНиП 41-01-2003, </w:t>
            </w:r>
          </w:p>
          <w:p w:rsidR="00B209B2" w:rsidRPr="00FC2762" w:rsidRDefault="00B209B2" w:rsidP="00FA209F">
            <w:pPr>
              <w:keepNext/>
              <w:rPr>
                <w:sz w:val="24"/>
                <w:szCs w:val="24"/>
              </w:rPr>
            </w:pPr>
            <w:r w:rsidRPr="00FC2762">
              <w:rPr>
                <w:sz w:val="24"/>
                <w:szCs w:val="24"/>
              </w:rPr>
              <w:t>ГОСТ 5264-80*,</w:t>
            </w:r>
          </w:p>
          <w:p w:rsidR="00B209B2" w:rsidRPr="0070044A" w:rsidRDefault="00B209B2" w:rsidP="00FA209F">
            <w:pPr>
              <w:keepNext/>
              <w:rPr>
                <w:sz w:val="24"/>
                <w:szCs w:val="24"/>
              </w:rPr>
            </w:pPr>
            <w:r w:rsidRPr="00FC2762">
              <w:rPr>
                <w:sz w:val="24"/>
                <w:szCs w:val="24"/>
              </w:rPr>
              <w:t>ПБ 10-573-03</w:t>
            </w:r>
            <w:r>
              <w:rPr>
                <w:sz w:val="24"/>
                <w:szCs w:val="24"/>
              </w:rPr>
              <w:t xml:space="preserve"> </w:t>
            </w:r>
            <w:r w:rsidRPr="00FC2762">
              <w:rPr>
                <w:sz w:val="24"/>
                <w:szCs w:val="24"/>
              </w:rPr>
              <w:t>и</w:t>
            </w:r>
            <w:r>
              <w:rPr>
                <w:sz w:val="24"/>
                <w:szCs w:val="24"/>
              </w:rPr>
              <w:t xml:space="preserve"> РД 153− 34.1− 003− 01 «Сварка, </w:t>
            </w:r>
            <w:r w:rsidRPr="00FC2762">
              <w:rPr>
                <w:sz w:val="24"/>
                <w:szCs w:val="24"/>
              </w:rPr>
              <w:t xml:space="preserve">термообработка и контроль трубных систем котлов </w:t>
            </w:r>
            <w:proofErr w:type="gramStart"/>
            <w:r w:rsidRPr="00FC2762">
              <w:rPr>
                <w:sz w:val="24"/>
                <w:szCs w:val="24"/>
              </w:rPr>
              <w:t>и</w:t>
            </w:r>
            <w:r>
              <w:rPr>
                <w:sz w:val="24"/>
                <w:szCs w:val="24"/>
              </w:rPr>
              <w:t xml:space="preserve">  </w:t>
            </w:r>
            <w:r w:rsidRPr="00FC2762">
              <w:rPr>
                <w:sz w:val="24"/>
                <w:szCs w:val="24"/>
              </w:rPr>
              <w:t>трубопроводов</w:t>
            </w:r>
            <w:proofErr w:type="gramEnd"/>
            <w:r w:rsidRPr="00FC2762">
              <w:rPr>
                <w:sz w:val="24"/>
                <w:szCs w:val="24"/>
              </w:rPr>
              <w:t xml:space="preserve"> при монтаже и ремонте энергетического оборудования».</w:t>
            </w:r>
          </w:p>
        </w:tc>
        <w:tc>
          <w:tcPr>
            <w:tcW w:w="801" w:type="pct"/>
          </w:tcPr>
          <w:p w:rsidR="00B209B2" w:rsidRPr="0070044A" w:rsidRDefault="00B209B2" w:rsidP="00FA209F">
            <w:pPr>
              <w:keepNext/>
              <w:rPr>
                <w:sz w:val="24"/>
                <w:szCs w:val="24"/>
              </w:rPr>
            </w:pPr>
            <w:r w:rsidRPr="0070044A">
              <w:rPr>
                <w:sz w:val="24"/>
                <w:szCs w:val="24"/>
              </w:rPr>
              <w:t>12 месяцев</w:t>
            </w:r>
          </w:p>
        </w:tc>
        <w:tc>
          <w:tcPr>
            <w:tcW w:w="1364" w:type="pct"/>
          </w:tcPr>
          <w:p w:rsidR="00B209B2" w:rsidRPr="0070044A" w:rsidRDefault="00B209B2" w:rsidP="00FA209F">
            <w:pPr>
              <w:pStyle w:val="Normalunindented"/>
              <w:keepNext/>
              <w:jc w:val="center"/>
              <w:rPr>
                <w:sz w:val="24"/>
                <w:szCs w:val="24"/>
              </w:rPr>
            </w:pPr>
            <w:r w:rsidRPr="0070044A">
              <w:rPr>
                <w:sz w:val="24"/>
                <w:szCs w:val="24"/>
              </w:rPr>
              <w:t>Согласно проект</w:t>
            </w:r>
            <w:r>
              <w:rPr>
                <w:sz w:val="24"/>
                <w:szCs w:val="24"/>
              </w:rPr>
              <w:t>у</w:t>
            </w:r>
          </w:p>
          <w:p w:rsidR="00B209B2" w:rsidRPr="0070044A" w:rsidRDefault="00B209B2" w:rsidP="00FA209F">
            <w:pPr>
              <w:pStyle w:val="Normalunindented"/>
              <w:keepNext/>
              <w:jc w:val="center"/>
              <w:rPr>
                <w:sz w:val="24"/>
                <w:szCs w:val="24"/>
              </w:rPr>
            </w:pPr>
            <w:r>
              <w:rPr>
                <w:sz w:val="24"/>
                <w:szCs w:val="24"/>
              </w:rPr>
              <w:t>Шрифт</w:t>
            </w:r>
            <w:r w:rsidRPr="0070044A">
              <w:rPr>
                <w:sz w:val="24"/>
                <w:szCs w:val="24"/>
              </w:rPr>
              <w:t xml:space="preserve"> 490-01-16 – ТМ</w:t>
            </w:r>
          </w:p>
        </w:tc>
      </w:tr>
      <w:tr w:rsidR="00B209B2" w:rsidRPr="0070044A" w:rsidTr="0027250E">
        <w:tc>
          <w:tcPr>
            <w:tcW w:w="271" w:type="pct"/>
          </w:tcPr>
          <w:p w:rsidR="00B209B2" w:rsidRPr="0070044A" w:rsidRDefault="00B209B2" w:rsidP="00B209B2">
            <w:pPr>
              <w:pStyle w:val="ac"/>
              <w:keepNext/>
              <w:numPr>
                <w:ilvl w:val="0"/>
                <w:numId w:val="33"/>
              </w:numPr>
              <w:spacing w:before="120" w:after="120"/>
              <w:rPr>
                <w:sz w:val="24"/>
                <w:szCs w:val="24"/>
              </w:rPr>
            </w:pPr>
          </w:p>
        </w:tc>
        <w:tc>
          <w:tcPr>
            <w:tcW w:w="1158" w:type="pct"/>
          </w:tcPr>
          <w:p w:rsidR="00B209B2" w:rsidRPr="0070044A" w:rsidRDefault="00B209B2" w:rsidP="00FA209F">
            <w:pPr>
              <w:keepNext/>
              <w:rPr>
                <w:sz w:val="24"/>
                <w:szCs w:val="24"/>
              </w:rPr>
            </w:pPr>
            <w:r w:rsidRPr="0070044A">
              <w:rPr>
                <w:sz w:val="24"/>
                <w:szCs w:val="24"/>
              </w:rPr>
              <w:t>Конструкции металлические</w:t>
            </w:r>
          </w:p>
        </w:tc>
        <w:tc>
          <w:tcPr>
            <w:tcW w:w="1406" w:type="pct"/>
          </w:tcPr>
          <w:p w:rsidR="00B209B2" w:rsidRPr="0070044A" w:rsidRDefault="00B209B2" w:rsidP="00FA209F">
            <w:pPr>
              <w:keepNext/>
              <w:rPr>
                <w:sz w:val="24"/>
                <w:szCs w:val="24"/>
              </w:rPr>
            </w:pPr>
            <w:r w:rsidRPr="00FC2762">
              <w:rPr>
                <w:sz w:val="24"/>
                <w:szCs w:val="24"/>
              </w:rPr>
              <w:t>СО 153-34.21.122-2003</w:t>
            </w:r>
          </w:p>
        </w:tc>
        <w:tc>
          <w:tcPr>
            <w:tcW w:w="801" w:type="pct"/>
          </w:tcPr>
          <w:p w:rsidR="00B209B2" w:rsidRPr="0070044A" w:rsidRDefault="00B209B2" w:rsidP="00FA209F">
            <w:pPr>
              <w:keepNext/>
              <w:rPr>
                <w:sz w:val="24"/>
                <w:szCs w:val="24"/>
              </w:rPr>
            </w:pPr>
            <w:r w:rsidRPr="0070044A">
              <w:rPr>
                <w:sz w:val="24"/>
                <w:szCs w:val="24"/>
              </w:rPr>
              <w:t>12 месяцев</w:t>
            </w:r>
          </w:p>
        </w:tc>
        <w:tc>
          <w:tcPr>
            <w:tcW w:w="1364" w:type="pct"/>
          </w:tcPr>
          <w:p w:rsidR="00B209B2" w:rsidRPr="0070044A" w:rsidRDefault="00B209B2" w:rsidP="00FA209F">
            <w:pPr>
              <w:pStyle w:val="Normalunindented"/>
              <w:keepNext/>
              <w:jc w:val="center"/>
              <w:rPr>
                <w:sz w:val="24"/>
                <w:szCs w:val="24"/>
              </w:rPr>
            </w:pPr>
            <w:r w:rsidRPr="0070044A">
              <w:rPr>
                <w:sz w:val="24"/>
                <w:szCs w:val="24"/>
              </w:rPr>
              <w:t>Согласно проект</w:t>
            </w:r>
            <w:r>
              <w:rPr>
                <w:sz w:val="24"/>
                <w:szCs w:val="24"/>
              </w:rPr>
              <w:t>у</w:t>
            </w:r>
          </w:p>
          <w:p w:rsidR="00B209B2" w:rsidRPr="0070044A" w:rsidRDefault="00B209B2" w:rsidP="00FA209F">
            <w:pPr>
              <w:pStyle w:val="Normalunindented"/>
              <w:keepNext/>
              <w:jc w:val="center"/>
              <w:rPr>
                <w:sz w:val="24"/>
                <w:szCs w:val="24"/>
              </w:rPr>
            </w:pPr>
            <w:r>
              <w:rPr>
                <w:sz w:val="24"/>
                <w:szCs w:val="24"/>
              </w:rPr>
              <w:t>Шрифт</w:t>
            </w:r>
            <w:r w:rsidRPr="0070044A">
              <w:rPr>
                <w:sz w:val="24"/>
                <w:szCs w:val="24"/>
              </w:rPr>
              <w:t xml:space="preserve"> 490-01-16 – КМ</w:t>
            </w:r>
          </w:p>
        </w:tc>
      </w:tr>
      <w:tr w:rsidR="00B209B2" w:rsidRPr="0070044A" w:rsidTr="0027250E">
        <w:tc>
          <w:tcPr>
            <w:tcW w:w="271" w:type="pct"/>
          </w:tcPr>
          <w:p w:rsidR="00B209B2" w:rsidRPr="0070044A" w:rsidRDefault="00B209B2" w:rsidP="00B209B2">
            <w:pPr>
              <w:pStyle w:val="ac"/>
              <w:keepNext/>
              <w:numPr>
                <w:ilvl w:val="0"/>
                <w:numId w:val="33"/>
              </w:numPr>
              <w:spacing w:before="120" w:after="120"/>
              <w:rPr>
                <w:sz w:val="24"/>
                <w:szCs w:val="24"/>
              </w:rPr>
            </w:pPr>
          </w:p>
        </w:tc>
        <w:tc>
          <w:tcPr>
            <w:tcW w:w="1158" w:type="pct"/>
          </w:tcPr>
          <w:p w:rsidR="00B209B2" w:rsidRPr="0070044A" w:rsidRDefault="00B209B2" w:rsidP="00FA209F">
            <w:pPr>
              <w:keepNext/>
              <w:rPr>
                <w:sz w:val="24"/>
                <w:szCs w:val="24"/>
              </w:rPr>
            </w:pPr>
            <w:r w:rsidRPr="0070044A">
              <w:rPr>
                <w:sz w:val="24"/>
                <w:szCs w:val="24"/>
              </w:rPr>
              <w:t>Силовое электрооборудование</w:t>
            </w:r>
          </w:p>
        </w:tc>
        <w:tc>
          <w:tcPr>
            <w:tcW w:w="1406" w:type="pct"/>
          </w:tcPr>
          <w:p w:rsidR="00B209B2" w:rsidRPr="00FC2762" w:rsidRDefault="00B209B2" w:rsidP="00FA209F">
            <w:pPr>
              <w:keepNext/>
              <w:rPr>
                <w:sz w:val="24"/>
                <w:szCs w:val="24"/>
              </w:rPr>
            </w:pPr>
            <w:r>
              <w:rPr>
                <w:sz w:val="24"/>
                <w:szCs w:val="24"/>
              </w:rPr>
              <w:t xml:space="preserve">СНиП </w:t>
            </w:r>
            <w:r w:rsidRPr="00FC2762">
              <w:rPr>
                <w:sz w:val="24"/>
                <w:szCs w:val="24"/>
              </w:rPr>
              <w:t>3.05.06-85 "Электротехнические устройства";</w:t>
            </w:r>
          </w:p>
          <w:p w:rsidR="00B209B2" w:rsidRPr="0070044A" w:rsidRDefault="00B209B2" w:rsidP="00FA209F">
            <w:pPr>
              <w:keepNext/>
              <w:rPr>
                <w:sz w:val="24"/>
                <w:szCs w:val="24"/>
              </w:rPr>
            </w:pPr>
            <w:r w:rsidRPr="00FC2762">
              <w:rPr>
                <w:sz w:val="24"/>
                <w:szCs w:val="24"/>
              </w:rPr>
              <w:t>СНиП 23-05-95 "Естественное и искусственное освещение".</w:t>
            </w:r>
          </w:p>
        </w:tc>
        <w:tc>
          <w:tcPr>
            <w:tcW w:w="801" w:type="pct"/>
          </w:tcPr>
          <w:p w:rsidR="00B209B2" w:rsidRPr="0070044A" w:rsidRDefault="00B209B2" w:rsidP="00FA209F">
            <w:pPr>
              <w:keepNext/>
              <w:rPr>
                <w:sz w:val="24"/>
                <w:szCs w:val="24"/>
              </w:rPr>
            </w:pPr>
            <w:r w:rsidRPr="0070044A">
              <w:rPr>
                <w:sz w:val="24"/>
                <w:szCs w:val="24"/>
              </w:rPr>
              <w:t>12 месяцев</w:t>
            </w:r>
          </w:p>
        </w:tc>
        <w:tc>
          <w:tcPr>
            <w:tcW w:w="1364" w:type="pct"/>
          </w:tcPr>
          <w:p w:rsidR="00B209B2" w:rsidRPr="0070044A" w:rsidRDefault="00B209B2" w:rsidP="00FA209F">
            <w:pPr>
              <w:pStyle w:val="Normalunindented"/>
              <w:keepNext/>
              <w:jc w:val="center"/>
              <w:rPr>
                <w:sz w:val="24"/>
                <w:szCs w:val="24"/>
              </w:rPr>
            </w:pPr>
            <w:r w:rsidRPr="0070044A">
              <w:rPr>
                <w:sz w:val="24"/>
                <w:szCs w:val="24"/>
              </w:rPr>
              <w:t>Согласно проект</w:t>
            </w:r>
            <w:r>
              <w:rPr>
                <w:sz w:val="24"/>
                <w:szCs w:val="24"/>
              </w:rPr>
              <w:t>у</w:t>
            </w:r>
          </w:p>
          <w:p w:rsidR="00B209B2" w:rsidRPr="0070044A" w:rsidRDefault="00B209B2" w:rsidP="00FA209F">
            <w:pPr>
              <w:pStyle w:val="Normalunindented"/>
              <w:keepNext/>
              <w:jc w:val="center"/>
              <w:rPr>
                <w:sz w:val="24"/>
                <w:szCs w:val="24"/>
              </w:rPr>
            </w:pPr>
            <w:r>
              <w:rPr>
                <w:sz w:val="24"/>
                <w:szCs w:val="24"/>
              </w:rPr>
              <w:t>Шрифт</w:t>
            </w:r>
            <w:r w:rsidRPr="0070044A">
              <w:rPr>
                <w:sz w:val="24"/>
                <w:szCs w:val="24"/>
              </w:rPr>
              <w:t xml:space="preserve"> 490-01-16 – ЭМ</w:t>
            </w:r>
          </w:p>
        </w:tc>
      </w:tr>
      <w:tr w:rsidR="00B209B2" w:rsidRPr="0070044A" w:rsidTr="0027250E">
        <w:tc>
          <w:tcPr>
            <w:tcW w:w="271" w:type="pct"/>
          </w:tcPr>
          <w:p w:rsidR="00B209B2" w:rsidRPr="0070044A" w:rsidRDefault="00B209B2" w:rsidP="00B209B2">
            <w:pPr>
              <w:pStyle w:val="ac"/>
              <w:keepNext/>
              <w:numPr>
                <w:ilvl w:val="0"/>
                <w:numId w:val="33"/>
              </w:numPr>
              <w:spacing w:before="120" w:after="120"/>
              <w:rPr>
                <w:sz w:val="24"/>
                <w:szCs w:val="24"/>
              </w:rPr>
            </w:pPr>
          </w:p>
        </w:tc>
        <w:tc>
          <w:tcPr>
            <w:tcW w:w="1158" w:type="pct"/>
          </w:tcPr>
          <w:p w:rsidR="00B209B2" w:rsidRPr="0070044A" w:rsidRDefault="00B209B2" w:rsidP="00FA209F">
            <w:pPr>
              <w:keepNext/>
              <w:rPr>
                <w:sz w:val="24"/>
                <w:szCs w:val="24"/>
              </w:rPr>
            </w:pPr>
            <w:r>
              <w:rPr>
                <w:sz w:val="24"/>
                <w:szCs w:val="24"/>
              </w:rPr>
              <w:t>Пуско-наладочные работы с предоставлением режимных карт работы котлов, технического отчета по пусковым и режимно-наладочным испытаниям</w:t>
            </w:r>
          </w:p>
        </w:tc>
        <w:tc>
          <w:tcPr>
            <w:tcW w:w="1406" w:type="pct"/>
          </w:tcPr>
          <w:p w:rsidR="00B209B2" w:rsidRPr="00DD2636" w:rsidRDefault="00B209B2" w:rsidP="00FA209F">
            <w:pPr>
              <w:keepNext/>
              <w:rPr>
                <w:sz w:val="24"/>
                <w:szCs w:val="24"/>
              </w:rPr>
            </w:pPr>
            <w:r w:rsidRPr="00DD2636">
              <w:rPr>
                <w:sz w:val="24"/>
                <w:szCs w:val="24"/>
              </w:rPr>
              <w:t>По методическим указаниям и инструкциям</w:t>
            </w:r>
            <w:r>
              <w:rPr>
                <w:sz w:val="24"/>
                <w:szCs w:val="24"/>
              </w:rPr>
              <w:t xml:space="preserve"> согласованных в </w:t>
            </w:r>
            <w:proofErr w:type="spellStart"/>
            <w:r>
              <w:rPr>
                <w:sz w:val="24"/>
                <w:szCs w:val="24"/>
              </w:rPr>
              <w:t>Ростехнадзоре</w:t>
            </w:r>
            <w:proofErr w:type="spellEnd"/>
            <w:r>
              <w:rPr>
                <w:sz w:val="24"/>
                <w:szCs w:val="24"/>
              </w:rPr>
              <w:t>.</w:t>
            </w:r>
            <w:r w:rsidRPr="00DD2636">
              <w:rPr>
                <w:sz w:val="24"/>
                <w:szCs w:val="24"/>
              </w:rPr>
              <w:t xml:space="preserve"> </w:t>
            </w:r>
          </w:p>
        </w:tc>
        <w:tc>
          <w:tcPr>
            <w:tcW w:w="801" w:type="pct"/>
          </w:tcPr>
          <w:p w:rsidR="00B209B2" w:rsidRPr="0070044A" w:rsidRDefault="00B209B2" w:rsidP="00FA209F">
            <w:pPr>
              <w:keepNext/>
              <w:rPr>
                <w:sz w:val="24"/>
                <w:szCs w:val="24"/>
              </w:rPr>
            </w:pPr>
            <w:r w:rsidRPr="0070044A">
              <w:rPr>
                <w:sz w:val="24"/>
                <w:szCs w:val="24"/>
              </w:rPr>
              <w:t>12 месяцев</w:t>
            </w:r>
          </w:p>
        </w:tc>
        <w:tc>
          <w:tcPr>
            <w:tcW w:w="1364" w:type="pct"/>
          </w:tcPr>
          <w:p w:rsidR="00B209B2" w:rsidRPr="0070044A" w:rsidRDefault="00B209B2" w:rsidP="00FA209F">
            <w:pPr>
              <w:pStyle w:val="Normalunindented"/>
              <w:keepNext/>
              <w:jc w:val="center"/>
              <w:rPr>
                <w:sz w:val="24"/>
                <w:szCs w:val="24"/>
              </w:rPr>
            </w:pPr>
            <w:r w:rsidRPr="0070044A">
              <w:rPr>
                <w:sz w:val="24"/>
                <w:szCs w:val="24"/>
              </w:rPr>
              <w:t>Согласно проект</w:t>
            </w:r>
            <w:r>
              <w:rPr>
                <w:sz w:val="24"/>
                <w:szCs w:val="24"/>
              </w:rPr>
              <w:t>у</w:t>
            </w:r>
          </w:p>
          <w:p w:rsidR="00B209B2" w:rsidRPr="0070044A" w:rsidRDefault="00B209B2" w:rsidP="00FA209F">
            <w:pPr>
              <w:pStyle w:val="Normalunindented"/>
              <w:keepNext/>
              <w:jc w:val="center"/>
              <w:rPr>
                <w:sz w:val="24"/>
                <w:szCs w:val="24"/>
              </w:rPr>
            </w:pPr>
            <w:r>
              <w:rPr>
                <w:sz w:val="24"/>
                <w:szCs w:val="24"/>
              </w:rPr>
              <w:t xml:space="preserve">Шрифт </w:t>
            </w:r>
            <w:r w:rsidRPr="0070044A">
              <w:rPr>
                <w:sz w:val="24"/>
                <w:szCs w:val="24"/>
              </w:rPr>
              <w:t>490-01-16</w:t>
            </w:r>
          </w:p>
        </w:tc>
      </w:tr>
      <w:bookmarkEnd w:id="183"/>
      <w:bookmarkEnd w:id="184"/>
    </w:tbl>
    <w:p w:rsidR="00B209B2" w:rsidRPr="0070044A" w:rsidRDefault="00B209B2" w:rsidP="00B209B2">
      <w:pPr>
        <w:rPr>
          <w:sz w:val="24"/>
          <w:szCs w:val="24"/>
        </w:rPr>
      </w:pPr>
    </w:p>
    <w:p w:rsidR="00B209B2" w:rsidRPr="0070044A" w:rsidRDefault="00B209B2" w:rsidP="00B209B2">
      <w:pPr>
        <w:pStyle w:val="heading1normal"/>
        <w:rPr>
          <w:sz w:val="24"/>
          <w:szCs w:val="24"/>
        </w:rPr>
      </w:pPr>
      <w:bookmarkStart w:id="185" w:name="_ref_45148594"/>
      <w:r w:rsidRPr="0070044A">
        <w:rPr>
          <w:sz w:val="24"/>
          <w:szCs w:val="24"/>
        </w:rPr>
        <w:t xml:space="preserve">Цена работ по монтажу и пуско-наладке товара </w:t>
      </w:r>
      <w:r>
        <w:rPr>
          <w:sz w:val="24"/>
          <w:szCs w:val="24"/>
        </w:rPr>
        <w:t>составляет </w:t>
      </w:r>
      <w:r>
        <w:rPr>
          <w:sz w:val="24"/>
          <w:szCs w:val="24"/>
          <w:u w:val="single"/>
        </w:rPr>
        <w:t>_______</w:t>
      </w:r>
      <w:r w:rsidRPr="0070044A">
        <w:rPr>
          <w:sz w:val="24"/>
          <w:szCs w:val="24"/>
        </w:rPr>
        <w:t xml:space="preserve"> (</w:t>
      </w:r>
      <w:r>
        <w:rPr>
          <w:sz w:val="24"/>
          <w:szCs w:val="24"/>
          <w:u w:val="single"/>
        </w:rPr>
        <w:t>___________)</w:t>
      </w:r>
      <w:r w:rsidRPr="0070044A">
        <w:rPr>
          <w:sz w:val="24"/>
          <w:szCs w:val="24"/>
        </w:rPr>
        <w:t xml:space="preserve"> рублей, </w:t>
      </w:r>
      <w:bookmarkEnd w:id="185"/>
      <w:r w:rsidRPr="0070044A">
        <w:rPr>
          <w:sz w:val="24"/>
          <w:szCs w:val="24"/>
        </w:rPr>
        <w:t>без учета НДС.</w:t>
      </w:r>
    </w:p>
    <w:p w:rsidR="00B209B2" w:rsidRPr="0070044A" w:rsidRDefault="00B209B2" w:rsidP="00B209B2">
      <w:pPr>
        <w:pStyle w:val="heading1normal"/>
        <w:rPr>
          <w:sz w:val="24"/>
          <w:szCs w:val="24"/>
        </w:rPr>
      </w:pPr>
      <w:bookmarkStart w:id="186" w:name="_ref_45148595"/>
      <w:r w:rsidRPr="0070044A">
        <w:rPr>
          <w:sz w:val="24"/>
          <w:szCs w:val="24"/>
        </w:rPr>
        <w:t>Цена работ по монтажу и</w:t>
      </w:r>
      <w:r>
        <w:rPr>
          <w:sz w:val="24"/>
          <w:szCs w:val="24"/>
        </w:rPr>
        <w:t xml:space="preserve"> </w:t>
      </w:r>
      <w:r w:rsidRPr="0070044A">
        <w:rPr>
          <w:sz w:val="24"/>
          <w:szCs w:val="24"/>
        </w:rPr>
        <w:t>пуско-наладке товара является твёрдой и изменению не подлежит.</w:t>
      </w:r>
      <w:bookmarkEnd w:id="186"/>
    </w:p>
    <w:p w:rsidR="00B209B2" w:rsidRDefault="00B209B2" w:rsidP="00B209B2">
      <w:pPr>
        <w:pStyle w:val="heading1normal"/>
        <w:rPr>
          <w:sz w:val="24"/>
          <w:szCs w:val="24"/>
        </w:rPr>
      </w:pPr>
      <w:bookmarkStart w:id="187" w:name="_ref_45148619"/>
      <w:r w:rsidRPr="0070044A">
        <w:rPr>
          <w:sz w:val="24"/>
          <w:szCs w:val="24"/>
        </w:rPr>
        <w:t>Реквизиты сторон:</w:t>
      </w:r>
      <w:bookmarkEnd w:id="187"/>
    </w:p>
    <w:p w:rsidR="00B209B2" w:rsidRPr="00FF1D01" w:rsidRDefault="00B209B2" w:rsidP="00B209B2"/>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10"/>
        <w:gridCol w:w="5112"/>
      </w:tblGrid>
      <w:tr w:rsidR="00B209B2" w:rsidRPr="0070044A" w:rsidTr="00FA209F">
        <w:trPr>
          <w:trHeight w:val="490"/>
        </w:trPr>
        <w:tc>
          <w:tcPr>
            <w:tcW w:w="2424" w:type="pct"/>
          </w:tcPr>
          <w:p w:rsidR="00B209B2" w:rsidRPr="0070044A" w:rsidRDefault="00B209B2" w:rsidP="00FA209F">
            <w:pPr>
              <w:pStyle w:val="Normalunindented"/>
              <w:keepNext/>
              <w:jc w:val="center"/>
              <w:rPr>
                <w:sz w:val="24"/>
                <w:szCs w:val="24"/>
              </w:rPr>
            </w:pPr>
            <w:r w:rsidRPr="0070044A">
              <w:rPr>
                <w:b/>
                <w:sz w:val="24"/>
                <w:szCs w:val="24"/>
              </w:rPr>
              <w:t>Покупатель</w:t>
            </w:r>
          </w:p>
        </w:tc>
        <w:tc>
          <w:tcPr>
            <w:tcW w:w="2576" w:type="pct"/>
          </w:tcPr>
          <w:p w:rsidR="00B209B2" w:rsidRPr="0070044A" w:rsidRDefault="00B209B2" w:rsidP="00FA209F">
            <w:pPr>
              <w:pStyle w:val="Normalunindented"/>
              <w:keepNext/>
              <w:jc w:val="center"/>
              <w:rPr>
                <w:sz w:val="24"/>
                <w:szCs w:val="24"/>
              </w:rPr>
            </w:pPr>
            <w:r w:rsidRPr="0070044A">
              <w:rPr>
                <w:b/>
                <w:sz w:val="24"/>
                <w:szCs w:val="24"/>
              </w:rPr>
              <w:t>Поставщик</w:t>
            </w:r>
          </w:p>
        </w:tc>
      </w:tr>
      <w:tr w:rsidR="00B209B2" w:rsidRPr="0070044A" w:rsidTr="00FA209F">
        <w:trPr>
          <w:trHeight w:val="4537"/>
        </w:trPr>
        <w:tc>
          <w:tcPr>
            <w:tcW w:w="2424" w:type="pct"/>
          </w:tcPr>
          <w:p w:rsidR="00B209B2" w:rsidRPr="0070044A" w:rsidRDefault="00B209B2" w:rsidP="00FA209F">
            <w:pPr>
              <w:pStyle w:val="Normalunindented"/>
              <w:keepNext/>
              <w:jc w:val="left"/>
              <w:rPr>
                <w:sz w:val="24"/>
                <w:szCs w:val="24"/>
              </w:rPr>
            </w:pPr>
            <w:r>
              <w:rPr>
                <w:sz w:val="24"/>
                <w:szCs w:val="24"/>
              </w:rPr>
              <w:t>Наименование</w:t>
            </w:r>
            <w:r w:rsidRPr="0070044A">
              <w:rPr>
                <w:sz w:val="24"/>
                <w:szCs w:val="24"/>
              </w:rPr>
              <w:t>:</w:t>
            </w:r>
            <w:r>
              <w:rPr>
                <w:sz w:val="24"/>
                <w:szCs w:val="24"/>
              </w:rPr>
              <w:t xml:space="preserve"> </w:t>
            </w:r>
            <w:r>
              <w:rPr>
                <w:sz w:val="24"/>
                <w:szCs w:val="24"/>
                <w:u w:val="single"/>
              </w:rPr>
              <w:t xml:space="preserve">ОАО </w:t>
            </w:r>
            <w:r w:rsidRPr="0070044A">
              <w:rPr>
                <w:sz w:val="24"/>
                <w:szCs w:val="24"/>
                <w:u w:val="single"/>
              </w:rPr>
              <w:t xml:space="preserve">«Богдановичский комбикормовый </w:t>
            </w:r>
            <w:proofErr w:type="gramStart"/>
            <w:r w:rsidRPr="0070044A">
              <w:rPr>
                <w:sz w:val="24"/>
                <w:szCs w:val="24"/>
                <w:u w:val="single"/>
              </w:rPr>
              <w:t>завод»</w:t>
            </w:r>
            <w:r w:rsidRPr="0070044A">
              <w:rPr>
                <w:sz w:val="24"/>
                <w:szCs w:val="24"/>
              </w:rPr>
              <w:br/>
              <w:t>Адрес</w:t>
            </w:r>
            <w:proofErr w:type="gramEnd"/>
            <w:r w:rsidRPr="0070044A">
              <w:rPr>
                <w:sz w:val="24"/>
                <w:szCs w:val="24"/>
              </w:rPr>
              <w:t>:  Россия, Свердловская область, г. Богданович, ул. Степана Разина, 64.</w:t>
            </w:r>
            <w:r w:rsidRPr="0070044A">
              <w:rPr>
                <w:sz w:val="24"/>
                <w:szCs w:val="24"/>
              </w:rPr>
              <w:br/>
              <w:t>Почтовый адрес: Россия, 623537 Свердловская область, г. Богданович, ул. Степана Разина, 64.</w:t>
            </w:r>
            <w:r w:rsidRPr="0070044A">
              <w:rPr>
                <w:sz w:val="24"/>
                <w:szCs w:val="24"/>
              </w:rPr>
              <w:br/>
              <w:t>ОГРН</w:t>
            </w:r>
            <w:r>
              <w:rPr>
                <w:sz w:val="24"/>
                <w:szCs w:val="24"/>
              </w:rPr>
              <w:t>: 1026600705790</w:t>
            </w:r>
            <w:r>
              <w:rPr>
                <w:sz w:val="24"/>
                <w:szCs w:val="24"/>
              </w:rPr>
              <w:br/>
              <w:t xml:space="preserve">ИНН: 6605002100 </w:t>
            </w:r>
            <w:r w:rsidRPr="0070044A">
              <w:rPr>
                <w:sz w:val="24"/>
                <w:szCs w:val="24"/>
              </w:rPr>
              <w:t>КПП: 660850001</w:t>
            </w:r>
            <w:r w:rsidRPr="0070044A">
              <w:rPr>
                <w:sz w:val="24"/>
                <w:szCs w:val="24"/>
              </w:rPr>
              <w:br/>
              <w:t>Р/с: 40702810600900000137</w:t>
            </w:r>
            <w:r w:rsidRPr="0070044A">
              <w:rPr>
                <w:sz w:val="24"/>
                <w:szCs w:val="24"/>
              </w:rPr>
              <w:br/>
              <w:t>в ПАО «СКБ-банк» г. Екатеринбург</w:t>
            </w:r>
            <w:r w:rsidRPr="0070044A">
              <w:rPr>
                <w:sz w:val="24"/>
                <w:szCs w:val="24"/>
              </w:rPr>
              <w:br/>
              <w:t>К/с: 30101810800000000756</w:t>
            </w:r>
            <w:r w:rsidRPr="0070044A">
              <w:rPr>
                <w:sz w:val="24"/>
                <w:szCs w:val="24"/>
              </w:rPr>
              <w:br/>
              <w:t>БИК: 046577756</w:t>
            </w:r>
          </w:p>
        </w:tc>
        <w:tc>
          <w:tcPr>
            <w:tcW w:w="2576" w:type="pct"/>
          </w:tcPr>
          <w:p w:rsidR="00B209B2" w:rsidRPr="00F10EB7" w:rsidRDefault="00B209B2" w:rsidP="00FA209F">
            <w:pPr>
              <w:pStyle w:val="Normalunindented"/>
              <w:keepNext/>
              <w:jc w:val="left"/>
              <w:rPr>
                <w:sz w:val="24"/>
                <w:szCs w:val="24"/>
              </w:rPr>
            </w:pPr>
          </w:p>
        </w:tc>
      </w:tr>
      <w:tr w:rsidR="00B209B2" w:rsidRPr="0070044A" w:rsidTr="00FA209F">
        <w:trPr>
          <w:trHeight w:val="722"/>
        </w:trPr>
        <w:tc>
          <w:tcPr>
            <w:tcW w:w="2424" w:type="pct"/>
            <w:tcBorders>
              <w:bottom w:val="nil"/>
            </w:tcBorders>
          </w:tcPr>
          <w:p w:rsidR="00B209B2" w:rsidRPr="0070044A" w:rsidRDefault="00B209B2" w:rsidP="00FA209F">
            <w:pPr>
              <w:pStyle w:val="Normalunindented"/>
              <w:keepNext/>
              <w:jc w:val="left"/>
              <w:rPr>
                <w:sz w:val="24"/>
                <w:szCs w:val="24"/>
              </w:rPr>
            </w:pPr>
            <w:proofErr w:type="spellStart"/>
            <w:r>
              <w:rPr>
                <w:sz w:val="24"/>
                <w:szCs w:val="24"/>
              </w:rPr>
              <w:t>И.о</w:t>
            </w:r>
            <w:proofErr w:type="spellEnd"/>
            <w:r>
              <w:rPr>
                <w:sz w:val="24"/>
                <w:szCs w:val="24"/>
              </w:rPr>
              <w:t>. г</w:t>
            </w:r>
            <w:r w:rsidRPr="0070044A">
              <w:rPr>
                <w:sz w:val="24"/>
                <w:szCs w:val="24"/>
              </w:rPr>
              <w:t>енеральн</w:t>
            </w:r>
            <w:r>
              <w:rPr>
                <w:sz w:val="24"/>
                <w:szCs w:val="24"/>
              </w:rPr>
              <w:t>ого</w:t>
            </w:r>
            <w:r w:rsidRPr="0070044A">
              <w:rPr>
                <w:sz w:val="24"/>
                <w:szCs w:val="24"/>
              </w:rPr>
              <w:t xml:space="preserve"> директор</w:t>
            </w:r>
            <w:r>
              <w:rPr>
                <w:sz w:val="24"/>
                <w:szCs w:val="24"/>
              </w:rPr>
              <w:t>а</w:t>
            </w:r>
          </w:p>
        </w:tc>
        <w:tc>
          <w:tcPr>
            <w:tcW w:w="2576" w:type="pct"/>
            <w:tcBorders>
              <w:bottom w:val="nil"/>
            </w:tcBorders>
          </w:tcPr>
          <w:p w:rsidR="00B209B2" w:rsidRPr="0070044A" w:rsidRDefault="00B209B2" w:rsidP="00FA209F">
            <w:pPr>
              <w:pStyle w:val="Normalunindented"/>
              <w:keepNext/>
              <w:jc w:val="left"/>
              <w:rPr>
                <w:sz w:val="24"/>
                <w:szCs w:val="24"/>
              </w:rPr>
            </w:pPr>
          </w:p>
        </w:tc>
      </w:tr>
      <w:tr w:rsidR="00B209B2" w:rsidRPr="0070044A" w:rsidTr="00FA209F">
        <w:trPr>
          <w:trHeight w:val="502"/>
        </w:trPr>
        <w:tc>
          <w:tcPr>
            <w:tcW w:w="2424" w:type="pct"/>
            <w:tcBorders>
              <w:top w:val="nil"/>
              <w:bottom w:val="nil"/>
            </w:tcBorders>
          </w:tcPr>
          <w:p w:rsidR="00B209B2" w:rsidRPr="0070044A" w:rsidRDefault="00B209B2" w:rsidP="00FA209F">
            <w:pPr>
              <w:keepNext/>
              <w:rPr>
                <w:sz w:val="24"/>
                <w:szCs w:val="24"/>
              </w:rPr>
            </w:pPr>
            <w:r>
              <w:rPr>
                <w:sz w:val="24"/>
                <w:szCs w:val="24"/>
              </w:rPr>
              <w:t xml:space="preserve">_______________   </w:t>
            </w:r>
            <w:r>
              <w:rPr>
                <w:sz w:val="24"/>
                <w:szCs w:val="24"/>
                <w:u w:val="single"/>
              </w:rPr>
              <w:t>Хамьянов О.В.</w:t>
            </w:r>
          </w:p>
        </w:tc>
        <w:tc>
          <w:tcPr>
            <w:tcW w:w="2576" w:type="pct"/>
            <w:tcBorders>
              <w:top w:val="nil"/>
              <w:bottom w:val="nil"/>
            </w:tcBorders>
          </w:tcPr>
          <w:p w:rsidR="00B209B2" w:rsidRPr="0070044A" w:rsidRDefault="00B209B2" w:rsidP="00FA209F">
            <w:pPr>
              <w:keepNext/>
              <w:rPr>
                <w:sz w:val="24"/>
                <w:szCs w:val="24"/>
              </w:rPr>
            </w:pPr>
          </w:p>
        </w:tc>
      </w:tr>
      <w:tr w:rsidR="00B209B2" w:rsidRPr="0070044A" w:rsidTr="00FA209F">
        <w:trPr>
          <w:trHeight w:val="163"/>
        </w:trPr>
        <w:tc>
          <w:tcPr>
            <w:tcW w:w="2424" w:type="pct"/>
            <w:tcBorders>
              <w:top w:val="nil"/>
            </w:tcBorders>
          </w:tcPr>
          <w:p w:rsidR="00B209B2" w:rsidRPr="0070044A" w:rsidRDefault="00B209B2" w:rsidP="00FA209F">
            <w:pPr>
              <w:pStyle w:val="Normalunindented"/>
              <w:keepNext/>
              <w:jc w:val="left"/>
              <w:rPr>
                <w:sz w:val="24"/>
                <w:szCs w:val="24"/>
              </w:rPr>
            </w:pPr>
            <w:r w:rsidRPr="0070044A">
              <w:rPr>
                <w:i/>
                <w:sz w:val="24"/>
                <w:szCs w:val="24"/>
              </w:rPr>
              <w:t>М.П.</w:t>
            </w:r>
          </w:p>
        </w:tc>
        <w:tc>
          <w:tcPr>
            <w:tcW w:w="2576" w:type="pct"/>
            <w:tcBorders>
              <w:top w:val="nil"/>
            </w:tcBorders>
          </w:tcPr>
          <w:p w:rsidR="00B209B2" w:rsidRPr="0070044A" w:rsidRDefault="00B209B2" w:rsidP="00FA209F">
            <w:pPr>
              <w:pStyle w:val="Normalunindented"/>
              <w:keepNext/>
              <w:rPr>
                <w:sz w:val="24"/>
                <w:szCs w:val="24"/>
              </w:rPr>
            </w:pPr>
            <w:r w:rsidRPr="0070044A">
              <w:rPr>
                <w:i/>
                <w:sz w:val="24"/>
                <w:szCs w:val="24"/>
              </w:rPr>
              <w:t>М.П.</w:t>
            </w:r>
          </w:p>
        </w:tc>
      </w:tr>
    </w:tbl>
    <w:p w:rsidR="00B209B2" w:rsidRPr="0070044A" w:rsidRDefault="00B209B2" w:rsidP="00B209B2">
      <w:pPr>
        <w:rPr>
          <w:sz w:val="24"/>
          <w:szCs w:val="24"/>
        </w:rPr>
        <w:sectPr w:rsidR="00B209B2" w:rsidRPr="0070044A" w:rsidSect="00FA209F">
          <w:headerReference w:type="default" r:id="rId25"/>
          <w:footerReference w:type="default" r:id="rId26"/>
          <w:footerReference w:type="first" r:id="rId27"/>
          <w:footnotePr>
            <w:numRestart w:val="eachSect"/>
          </w:footnotePr>
          <w:pgSz w:w="11907" w:h="16839" w:code="9"/>
          <w:pgMar w:top="851" w:right="851" w:bottom="1134" w:left="1134" w:header="720" w:footer="720" w:gutter="0"/>
          <w:pgNumType w:start="1"/>
          <w:cols w:space="720"/>
          <w:titlePg/>
        </w:sectPr>
      </w:pPr>
      <w:bookmarkStart w:id="188" w:name="_docEnd_3"/>
      <w:bookmarkEnd w:id="188"/>
    </w:p>
    <w:p w:rsidR="00B209B2" w:rsidRPr="0070044A" w:rsidRDefault="00B209B2" w:rsidP="00B209B2">
      <w:pPr>
        <w:keepNext/>
        <w:keepLines/>
        <w:jc w:val="right"/>
        <w:rPr>
          <w:sz w:val="24"/>
          <w:szCs w:val="24"/>
        </w:rPr>
      </w:pPr>
      <w:r w:rsidRPr="0070044A">
        <w:rPr>
          <w:sz w:val="24"/>
          <w:szCs w:val="24"/>
        </w:rPr>
        <w:lastRenderedPageBreak/>
        <w:t xml:space="preserve">Приложение № </w:t>
      </w:r>
      <w:r w:rsidRPr="0070044A">
        <w:rPr>
          <w:sz w:val="24"/>
          <w:szCs w:val="24"/>
        </w:rPr>
        <w:fldChar w:fldCharType="begin" w:fldLock="1"/>
      </w:r>
      <w:r w:rsidRPr="0070044A">
        <w:rPr>
          <w:sz w:val="24"/>
          <w:szCs w:val="24"/>
        </w:rPr>
        <w:instrText xml:space="preserve"> REF _ref_48889194 \h \n \! </w:instrText>
      </w:r>
      <w:r>
        <w:rPr>
          <w:sz w:val="24"/>
          <w:szCs w:val="24"/>
        </w:rPr>
        <w:instrText xml:space="preserve"> \* MERGEFORMAT </w:instrText>
      </w:r>
      <w:r w:rsidRPr="0070044A">
        <w:rPr>
          <w:sz w:val="24"/>
          <w:szCs w:val="24"/>
        </w:rPr>
      </w:r>
      <w:r w:rsidRPr="0070044A">
        <w:rPr>
          <w:sz w:val="24"/>
          <w:szCs w:val="24"/>
        </w:rPr>
        <w:fldChar w:fldCharType="separate"/>
      </w:r>
      <w:r w:rsidRPr="0070044A">
        <w:rPr>
          <w:sz w:val="24"/>
          <w:szCs w:val="24"/>
        </w:rPr>
        <w:t>3</w:t>
      </w:r>
      <w:r w:rsidRPr="0070044A">
        <w:rPr>
          <w:sz w:val="24"/>
          <w:szCs w:val="24"/>
        </w:rPr>
        <w:fldChar w:fldCharType="end"/>
      </w:r>
      <w:r w:rsidRPr="0070044A">
        <w:rPr>
          <w:sz w:val="24"/>
          <w:szCs w:val="24"/>
        </w:rPr>
        <w:br/>
        <w:t xml:space="preserve">к договору поставки (с выполнением </w:t>
      </w:r>
      <w:proofErr w:type="gramStart"/>
      <w:r w:rsidRPr="0070044A">
        <w:rPr>
          <w:sz w:val="24"/>
          <w:szCs w:val="24"/>
        </w:rPr>
        <w:t>работ)</w:t>
      </w:r>
      <w:r w:rsidRPr="0070044A">
        <w:rPr>
          <w:sz w:val="24"/>
          <w:szCs w:val="24"/>
        </w:rPr>
        <w:br/>
        <w:t>№</w:t>
      </w:r>
      <w:proofErr w:type="gramEnd"/>
      <w:r w:rsidRPr="0070044A">
        <w:rPr>
          <w:sz w:val="24"/>
          <w:szCs w:val="24"/>
        </w:rPr>
        <w:t xml:space="preserve"> </w:t>
      </w:r>
      <w:r w:rsidRPr="0070044A">
        <w:rPr>
          <w:sz w:val="24"/>
          <w:szCs w:val="24"/>
          <w:u w:val="single"/>
        </w:rPr>
        <w:t>________</w:t>
      </w:r>
      <w:r w:rsidRPr="0070044A">
        <w:rPr>
          <w:sz w:val="24"/>
          <w:szCs w:val="24"/>
        </w:rPr>
        <w:t xml:space="preserve"> от "</w:t>
      </w:r>
      <w:r w:rsidRPr="0070044A">
        <w:rPr>
          <w:sz w:val="24"/>
          <w:szCs w:val="24"/>
          <w:u w:val="single"/>
        </w:rPr>
        <w:t>        </w:t>
      </w:r>
      <w:r w:rsidRPr="0070044A">
        <w:rPr>
          <w:sz w:val="24"/>
          <w:szCs w:val="24"/>
        </w:rPr>
        <w:t xml:space="preserve">" </w:t>
      </w:r>
      <w:r w:rsidRPr="0070044A">
        <w:rPr>
          <w:sz w:val="24"/>
          <w:szCs w:val="24"/>
          <w:u w:val="single"/>
        </w:rPr>
        <w:t>                    </w:t>
      </w:r>
      <w:r w:rsidRPr="0070044A">
        <w:rPr>
          <w:sz w:val="24"/>
          <w:szCs w:val="24"/>
        </w:rPr>
        <w:t xml:space="preserve"> 2016 г.</w:t>
      </w:r>
    </w:p>
    <w:p w:rsidR="00B209B2" w:rsidRPr="0070044A" w:rsidRDefault="00B209B2" w:rsidP="00B209B2">
      <w:pPr>
        <w:pStyle w:val="afb"/>
        <w:rPr>
          <w:sz w:val="24"/>
          <w:szCs w:val="24"/>
        </w:rPr>
      </w:pPr>
      <w:bookmarkStart w:id="189" w:name="_docStart_4"/>
      <w:bookmarkStart w:id="190" w:name="_title_4"/>
      <w:bookmarkStart w:id="191" w:name="_ref_48889194"/>
      <w:bookmarkEnd w:id="189"/>
      <w:r w:rsidRPr="0070044A">
        <w:rPr>
          <w:sz w:val="24"/>
          <w:szCs w:val="24"/>
        </w:rPr>
        <w:t>График выполнения работ</w:t>
      </w:r>
      <w:bookmarkEnd w:id="190"/>
      <w:bookmarkEnd w:id="191"/>
    </w:p>
    <w:p w:rsidR="00B209B2" w:rsidRPr="0070044A" w:rsidRDefault="00B209B2" w:rsidP="00B209B2">
      <w:pPr>
        <w:pStyle w:val="heading1normal"/>
        <w:numPr>
          <w:ilvl w:val="0"/>
          <w:numId w:val="30"/>
        </w:numPr>
        <w:rPr>
          <w:sz w:val="24"/>
          <w:szCs w:val="24"/>
        </w:rPr>
      </w:pPr>
      <w:bookmarkStart w:id="192" w:name="_ref_138890022"/>
      <w:r>
        <w:rPr>
          <w:sz w:val="24"/>
          <w:szCs w:val="24"/>
        </w:rPr>
        <w:t xml:space="preserve">Содержание и сроки </w:t>
      </w:r>
      <w:r w:rsidRPr="0070044A">
        <w:rPr>
          <w:sz w:val="24"/>
          <w:szCs w:val="24"/>
        </w:rPr>
        <w:t>выполнения работ.</w:t>
      </w:r>
      <w:bookmarkEnd w:id="19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2849"/>
        <w:gridCol w:w="2898"/>
        <w:gridCol w:w="3151"/>
      </w:tblGrid>
      <w:tr w:rsidR="00B209B2" w:rsidRPr="0070044A" w:rsidTr="00FA209F">
        <w:tc>
          <w:tcPr>
            <w:tcW w:w="451" w:type="pct"/>
          </w:tcPr>
          <w:p w:rsidR="00B209B2" w:rsidRPr="0070044A" w:rsidRDefault="00B209B2" w:rsidP="00FA209F">
            <w:pPr>
              <w:pStyle w:val="Normalunindented"/>
              <w:keepNext/>
              <w:jc w:val="center"/>
              <w:rPr>
                <w:sz w:val="24"/>
                <w:szCs w:val="24"/>
              </w:rPr>
            </w:pPr>
            <w:r w:rsidRPr="0070044A">
              <w:rPr>
                <w:sz w:val="24"/>
                <w:szCs w:val="24"/>
              </w:rPr>
              <w:t>№ п/п</w:t>
            </w:r>
          </w:p>
        </w:tc>
        <w:tc>
          <w:tcPr>
            <w:tcW w:w="1456" w:type="pct"/>
          </w:tcPr>
          <w:p w:rsidR="00B209B2" w:rsidRPr="0070044A" w:rsidRDefault="00B209B2" w:rsidP="00FA209F">
            <w:pPr>
              <w:pStyle w:val="Normalunindented"/>
              <w:keepNext/>
              <w:jc w:val="center"/>
              <w:rPr>
                <w:sz w:val="24"/>
                <w:szCs w:val="24"/>
              </w:rPr>
            </w:pPr>
            <w:r w:rsidRPr="0070044A">
              <w:rPr>
                <w:sz w:val="24"/>
                <w:szCs w:val="24"/>
              </w:rPr>
              <w:t>Содержание (вид) работ</w:t>
            </w:r>
          </w:p>
        </w:tc>
        <w:tc>
          <w:tcPr>
            <w:tcW w:w="1481" w:type="pct"/>
          </w:tcPr>
          <w:p w:rsidR="00B209B2" w:rsidRPr="0070044A" w:rsidRDefault="00B209B2" w:rsidP="00FA209F">
            <w:pPr>
              <w:pStyle w:val="Normalunindented"/>
              <w:keepNext/>
              <w:jc w:val="center"/>
              <w:rPr>
                <w:sz w:val="24"/>
                <w:szCs w:val="24"/>
              </w:rPr>
            </w:pPr>
            <w:r w:rsidRPr="0070044A">
              <w:rPr>
                <w:sz w:val="24"/>
                <w:szCs w:val="24"/>
              </w:rPr>
              <w:t>Начало выполнения работ</w:t>
            </w:r>
          </w:p>
        </w:tc>
        <w:tc>
          <w:tcPr>
            <w:tcW w:w="1611" w:type="pct"/>
          </w:tcPr>
          <w:p w:rsidR="00B209B2" w:rsidRPr="0070044A" w:rsidRDefault="00B209B2" w:rsidP="00FA209F">
            <w:pPr>
              <w:pStyle w:val="Normalunindented"/>
              <w:keepNext/>
              <w:jc w:val="center"/>
              <w:rPr>
                <w:sz w:val="24"/>
                <w:szCs w:val="24"/>
              </w:rPr>
            </w:pPr>
            <w:r>
              <w:rPr>
                <w:sz w:val="24"/>
                <w:szCs w:val="24"/>
              </w:rPr>
              <w:t>Срок</w:t>
            </w:r>
            <w:r w:rsidRPr="0070044A">
              <w:rPr>
                <w:sz w:val="24"/>
                <w:szCs w:val="24"/>
              </w:rPr>
              <w:t> выполнения работ</w:t>
            </w:r>
          </w:p>
        </w:tc>
      </w:tr>
      <w:tr w:rsidR="00B209B2" w:rsidRPr="0070044A" w:rsidTr="0027250E">
        <w:trPr>
          <w:trHeight w:val="3409"/>
        </w:trPr>
        <w:tc>
          <w:tcPr>
            <w:tcW w:w="451" w:type="pct"/>
          </w:tcPr>
          <w:p w:rsidR="00B209B2" w:rsidRPr="0070044A" w:rsidRDefault="00B209B2" w:rsidP="00FA209F">
            <w:pPr>
              <w:keepNext/>
              <w:rPr>
                <w:sz w:val="24"/>
                <w:szCs w:val="24"/>
              </w:rPr>
            </w:pPr>
            <w:r>
              <w:rPr>
                <w:sz w:val="24"/>
                <w:szCs w:val="24"/>
              </w:rPr>
              <w:t>1</w:t>
            </w:r>
          </w:p>
        </w:tc>
        <w:tc>
          <w:tcPr>
            <w:tcW w:w="1456" w:type="pct"/>
          </w:tcPr>
          <w:p w:rsidR="00B209B2" w:rsidRPr="0070044A" w:rsidRDefault="00B209B2" w:rsidP="00FA209F">
            <w:pPr>
              <w:rPr>
                <w:sz w:val="24"/>
                <w:szCs w:val="24"/>
              </w:rPr>
            </w:pPr>
            <w:r>
              <w:rPr>
                <w:sz w:val="24"/>
                <w:szCs w:val="24"/>
              </w:rPr>
              <w:t>-</w:t>
            </w:r>
            <w:r w:rsidRPr="0070044A">
              <w:rPr>
                <w:sz w:val="24"/>
                <w:szCs w:val="24"/>
              </w:rPr>
              <w:t xml:space="preserve">Автоматизация </w:t>
            </w:r>
            <w:proofErr w:type="gramStart"/>
            <w:r w:rsidRPr="0070044A">
              <w:rPr>
                <w:sz w:val="24"/>
                <w:szCs w:val="24"/>
              </w:rPr>
              <w:t>комплексная</w:t>
            </w:r>
            <w:r>
              <w:rPr>
                <w:sz w:val="24"/>
                <w:szCs w:val="24"/>
              </w:rPr>
              <w:t>;</w:t>
            </w:r>
            <w:r>
              <w:t xml:space="preserve">   </w:t>
            </w:r>
            <w:proofErr w:type="gramEnd"/>
            <w:r>
              <w:t xml:space="preserve">                   -</w:t>
            </w:r>
            <w:r>
              <w:rPr>
                <w:sz w:val="24"/>
                <w:szCs w:val="24"/>
              </w:rPr>
              <w:t>Газоснабжение</w:t>
            </w:r>
            <w:r w:rsidRPr="0070044A">
              <w:rPr>
                <w:sz w:val="24"/>
                <w:szCs w:val="24"/>
              </w:rPr>
              <w:t xml:space="preserve"> внутренние устройства</w:t>
            </w:r>
            <w:r>
              <w:rPr>
                <w:sz w:val="24"/>
                <w:szCs w:val="24"/>
              </w:rPr>
              <w:t xml:space="preserve">;     </w:t>
            </w:r>
            <w:r>
              <w:t>-</w:t>
            </w:r>
            <w:r w:rsidRPr="0070044A">
              <w:rPr>
                <w:sz w:val="24"/>
                <w:szCs w:val="24"/>
              </w:rPr>
              <w:t>Наружное газоснабжение</w:t>
            </w:r>
            <w:r>
              <w:rPr>
                <w:sz w:val="24"/>
                <w:szCs w:val="24"/>
              </w:rPr>
              <w:t>;</w:t>
            </w:r>
            <w:r>
              <w:t xml:space="preserve">                  -</w:t>
            </w:r>
            <w:r w:rsidRPr="0070044A">
              <w:rPr>
                <w:sz w:val="24"/>
                <w:szCs w:val="24"/>
              </w:rPr>
              <w:t>Тепломеханические    решения</w:t>
            </w:r>
            <w:r>
              <w:rPr>
                <w:sz w:val="24"/>
                <w:szCs w:val="24"/>
              </w:rPr>
              <w:t>;</w:t>
            </w:r>
            <w:r>
              <w:t xml:space="preserve">                             -</w:t>
            </w:r>
            <w:r w:rsidRPr="0070044A">
              <w:rPr>
                <w:sz w:val="24"/>
                <w:szCs w:val="24"/>
              </w:rPr>
              <w:t>Конструкции металлические</w:t>
            </w:r>
            <w:r>
              <w:rPr>
                <w:sz w:val="24"/>
                <w:szCs w:val="24"/>
              </w:rPr>
              <w:t>;</w:t>
            </w:r>
            <w:r>
              <w:t xml:space="preserve">                  -</w:t>
            </w:r>
            <w:r w:rsidRPr="0070044A">
              <w:rPr>
                <w:sz w:val="24"/>
                <w:szCs w:val="24"/>
              </w:rPr>
              <w:t>Силовое электрооборудование</w:t>
            </w:r>
            <w:r>
              <w:t>.</w:t>
            </w:r>
          </w:p>
        </w:tc>
        <w:tc>
          <w:tcPr>
            <w:tcW w:w="1481" w:type="pct"/>
          </w:tcPr>
          <w:p w:rsidR="00B209B2" w:rsidRPr="0070044A" w:rsidRDefault="00B209B2" w:rsidP="00FA209F">
            <w:pPr>
              <w:keepNext/>
              <w:rPr>
                <w:sz w:val="24"/>
                <w:szCs w:val="24"/>
              </w:rPr>
            </w:pPr>
            <w:r w:rsidRPr="0070044A">
              <w:rPr>
                <w:sz w:val="24"/>
                <w:szCs w:val="24"/>
              </w:rPr>
              <w:t>С момента подписания Договор</w:t>
            </w:r>
            <w:r>
              <w:rPr>
                <w:sz w:val="24"/>
                <w:szCs w:val="24"/>
              </w:rPr>
              <w:t>а</w:t>
            </w:r>
            <w:r w:rsidRPr="0070044A">
              <w:rPr>
                <w:sz w:val="24"/>
                <w:szCs w:val="24"/>
              </w:rPr>
              <w:t xml:space="preserve"> поставки (с выполнением работ) </w:t>
            </w:r>
          </w:p>
        </w:tc>
        <w:tc>
          <w:tcPr>
            <w:tcW w:w="1611" w:type="pct"/>
          </w:tcPr>
          <w:p w:rsidR="00B209B2" w:rsidRPr="00B939D2" w:rsidRDefault="00B209B2" w:rsidP="00FA209F">
            <w:pPr>
              <w:keepNext/>
              <w:rPr>
                <w:sz w:val="24"/>
                <w:szCs w:val="24"/>
              </w:rPr>
            </w:pPr>
            <w:r>
              <w:rPr>
                <w:sz w:val="24"/>
                <w:szCs w:val="24"/>
              </w:rPr>
              <w:t>4</w:t>
            </w:r>
            <w:r w:rsidRPr="00B939D2">
              <w:rPr>
                <w:sz w:val="24"/>
                <w:szCs w:val="24"/>
              </w:rPr>
              <w:t>0 календарных дней</w:t>
            </w:r>
          </w:p>
        </w:tc>
      </w:tr>
      <w:tr w:rsidR="00B209B2" w:rsidRPr="0070044A" w:rsidTr="00FA209F">
        <w:tc>
          <w:tcPr>
            <w:tcW w:w="451" w:type="pct"/>
          </w:tcPr>
          <w:p w:rsidR="00B209B2" w:rsidRPr="0070044A" w:rsidRDefault="00B209B2" w:rsidP="00FA209F">
            <w:pPr>
              <w:rPr>
                <w:sz w:val="24"/>
                <w:szCs w:val="24"/>
              </w:rPr>
            </w:pPr>
            <w:r>
              <w:rPr>
                <w:sz w:val="24"/>
                <w:szCs w:val="24"/>
              </w:rPr>
              <w:t>2</w:t>
            </w:r>
          </w:p>
        </w:tc>
        <w:tc>
          <w:tcPr>
            <w:tcW w:w="1456" w:type="pct"/>
          </w:tcPr>
          <w:p w:rsidR="00B209B2" w:rsidRPr="0070044A" w:rsidRDefault="00B209B2" w:rsidP="00FA209F">
            <w:pPr>
              <w:keepNext/>
              <w:rPr>
                <w:sz w:val="24"/>
                <w:szCs w:val="24"/>
              </w:rPr>
            </w:pPr>
            <w:r w:rsidRPr="0070044A">
              <w:rPr>
                <w:sz w:val="24"/>
                <w:szCs w:val="24"/>
              </w:rPr>
              <w:t>Пуско-</w:t>
            </w:r>
            <w:r>
              <w:rPr>
                <w:sz w:val="24"/>
                <w:szCs w:val="24"/>
              </w:rPr>
              <w:t>наладочные работы котельной ЦПС</w:t>
            </w:r>
          </w:p>
        </w:tc>
        <w:tc>
          <w:tcPr>
            <w:tcW w:w="1481" w:type="pct"/>
          </w:tcPr>
          <w:p w:rsidR="00B209B2" w:rsidRPr="0070044A" w:rsidRDefault="00B209B2" w:rsidP="00FA209F">
            <w:pPr>
              <w:keepNext/>
              <w:rPr>
                <w:sz w:val="24"/>
                <w:szCs w:val="24"/>
              </w:rPr>
            </w:pPr>
            <w:r w:rsidRPr="0070044A">
              <w:rPr>
                <w:sz w:val="24"/>
                <w:szCs w:val="24"/>
              </w:rPr>
              <w:t>С момента</w:t>
            </w:r>
            <w:r>
              <w:rPr>
                <w:sz w:val="24"/>
                <w:szCs w:val="24"/>
              </w:rPr>
              <w:t xml:space="preserve"> выполнения </w:t>
            </w:r>
            <w:proofErr w:type="gramStart"/>
            <w:r>
              <w:rPr>
                <w:sz w:val="24"/>
                <w:szCs w:val="24"/>
              </w:rPr>
              <w:t>работ</w:t>
            </w:r>
            <w:proofErr w:type="gramEnd"/>
            <w:r>
              <w:rPr>
                <w:sz w:val="24"/>
                <w:szCs w:val="24"/>
              </w:rPr>
              <w:t xml:space="preserve"> указанных в п.1.</w:t>
            </w:r>
          </w:p>
        </w:tc>
        <w:tc>
          <w:tcPr>
            <w:tcW w:w="1611" w:type="pct"/>
          </w:tcPr>
          <w:p w:rsidR="00B209B2" w:rsidRPr="0070044A" w:rsidRDefault="00B209B2" w:rsidP="00FA209F">
            <w:pPr>
              <w:keepNext/>
              <w:rPr>
                <w:sz w:val="24"/>
                <w:szCs w:val="24"/>
              </w:rPr>
            </w:pPr>
            <w:r>
              <w:rPr>
                <w:sz w:val="24"/>
                <w:szCs w:val="24"/>
              </w:rPr>
              <w:t>1</w:t>
            </w:r>
            <w:r w:rsidRPr="0070044A">
              <w:rPr>
                <w:sz w:val="24"/>
                <w:szCs w:val="24"/>
              </w:rPr>
              <w:t>0 календарных дней</w:t>
            </w:r>
          </w:p>
        </w:tc>
      </w:tr>
    </w:tbl>
    <w:p w:rsidR="00B209B2" w:rsidRPr="0070044A" w:rsidRDefault="00B209B2" w:rsidP="00B209B2">
      <w:pPr>
        <w:pStyle w:val="heading1normal"/>
        <w:rPr>
          <w:sz w:val="24"/>
          <w:szCs w:val="24"/>
        </w:rPr>
      </w:pPr>
      <w:bookmarkStart w:id="193" w:name="_ref_138916428"/>
      <w:r w:rsidRPr="0070044A">
        <w:rPr>
          <w:sz w:val="24"/>
          <w:szCs w:val="24"/>
        </w:rPr>
        <w:t>Реквизиты сторон:</w:t>
      </w:r>
      <w:bookmarkEnd w:id="193"/>
    </w:p>
    <w:tbl>
      <w:tblPr>
        <w:tblW w:w="5000" w:type="pct"/>
        <w:tblLook w:val="04A0" w:firstRow="1" w:lastRow="0" w:firstColumn="1" w:lastColumn="0" w:noHBand="0" w:noVBand="1"/>
      </w:tblPr>
      <w:tblGrid>
        <w:gridCol w:w="4742"/>
        <w:gridCol w:w="5039"/>
      </w:tblGrid>
      <w:tr w:rsidR="00B209B2" w:rsidRPr="0070044A" w:rsidTr="00B209B2">
        <w:trPr>
          <w:trHeight w:val="490"/>
        </w:trPr>
        <w:tc>
          <w:tcPr>
            <w:tcW w:w="2424" w:type="pct"/>
          </w:tcPr>
          <w:p w:rsidR="00B209B2" w:rsidRPr="0070044A" w:rsidRDefault="00B209B2" w:rsidP="00FA209F">
            <w:pPr>
              <w:pStyle w:val="Normalunindented"/>
              <w:keepNext/>
              <w:jc w:val="center"/>
              <w:rPr>
                <w:sz w:val="24"/>
                <w:szCs w:val="24"/>
              </w:rPr>
            </w:pPr>
            <w:r w:rsidRPr="0070044A">
              <w:rPr>
                <w:b/>
                <w:sz w:val="24"/>
                <w:szCs w:val="24"/>
              </w:rPr>
              <w:t>Покупатель</w:t>
            </w:r>
          </w:p>
        </w:tc>
        <w:tc>
          <w:tcPr>
            <w:tcW w:w="2576" w:type="pct"/>
          </w:tcPr>
          <w:p w:rsidR="00B209B2" w:rsidRPr="0070044A" w:rsidRDefault="00B209B2" w:rsidP="00FA209F">
            <w:pPr>
              <w:pStyle w:val="Normalunindented"/>
              <w:keepNext/>
              <w:jc w:val="center"/>
              <w:rPr>
                <w:sz w:val="24"/>
                <w:szCs w:val="24"/>
              </w:rPr>
            </w:pPr>
            <w:r w:rsidRPr="0070044A">
              <w:rPr>
                <w:b/>
                <w:sz w:val="24"/>
                <w:szCs w:val="24"/>
              </w:rPr>
              <w:t>Поставщик</w:t>
            </w:r>
          </w:p>
        </w:tc>
      </w:tr>
      <w:tr w:rsidR="00B209B2" w:rsidRPr="0070044A" w:rsidTr="00B209B2">
        <w:trPr>
          <w:trHeight w:val="4259"/>
        </w:trPr>
        <w:tc>
          <w:tcPr>
            <w:tcW w:w="2424" w:type="pct"/>
          </w:tcPr>
          <w:p w:rsidR="00B209B2" w:rsidRPr="0070044A" w:rsidRDefault="00B209B2" w:rsidP="00FA209F">
            <w:pPr>
              <w:pStyle w:val="Normalunindented"/>
              <w:keepNext/>
              <w:jc w:val="left"/>
              <w:rPr>
                <w:sz w:val="24"/>
                <w:szCs w:val="24"/>
              </w:rPr>
            </w:pPr>
            <w:r>
              <w:rPr>
                <w:sz w:val="24"/>
                <w:szCs w:val="24"/>
              </w:rPr>
              <w:t>Наименование</w:t>
            </w:r>
            <w:r w:rsidRPr="0070044A">
              <w:rPr>
                <w:sz w:val="24"/>
                <w:szCs w:val="24"/>
              </w:rPr>
              <w:t>:</w:t>
            </w:r>
            <w:r>
              <w:rPr>
                <w:sz w:val="24"/>
                <w:szCs w:val="24"/>
              </w:rPr>
              <w:t xml:space="preserve"> </w:t>
            </w:r>
            <w:r>
              <w:rPr>
                <w:sz w:val="24"/>
                <w:szCs w:val="24"/>
                <w:u w:val="single"/>
              </w:rPr>
              <w:t xml:space="preserve">ОАО </w:t>
            </w:r>
            <w:r w:rsidRPr="0070044A">
              <w:rPr>
                <w:sz w:val="24"/>
                <w:szCs w:val="24"/>
                <w:u w:val="single"/>
              </w:rPr>
              <w:t xml:space="preserve">«Богдановичский комбикормовый </w:t>
            </w:r>
            <w:proofErr w:type="gramStart"/>
            <w:r w:rsidRPr="0070044A">
              <w:rPr>
                <w:sz w:val="24"/>
                <w:szCs w:val="24"/>
                <w:u w:val="single"/>
              </w:rPr>
              <w:t>завод»</w:t>
            </w:r>
            <w:r w:rsidRPr="0070044A">
              <w:rPr>
                <w:sz w:val="24"/>
                <w:szCs w:val="24"/>
              </w:rPr>
              <w:br/>
              <w:t>Адрес</w:t>
            </w:r>
            <w:proofErr w:type="gramEnd"/>
            <w:r w:rsidRPr="0070044A">
              <w:rPr>
                <w:sz w:val="24"/>
                <w:szCs w:val="24"/>
              </w:rPr>
              <w:t>:  Россия, Свердловская область, г. Богданович, ул. Степана Разина, 64.</w:t>
            </w:r>
            <w:r w:rsidRPr="0070044A">
              <w:rPr>
                <w:sz w:val="24"/>
                <w:szCs w:val="24"/>
              </w:rPr>
              <w:br/>
              <w:t>Почтовый адрес: Россия, 623537 Свердловская область, г. Богданович, ул. Степана Разина, 64.</w:t>
            </w:r>
            <w:r w:rsidRPr="0070044A">
              <w:rPr>
                <w:sz w:val="24"/>
                <w:szCs w:val="24"/>
              </w:rPr>
              <w:br/>
              <w:t>ОГРН</w:t>
            </w:r>
            <w:r>
              <w:rPr>
                <w:sz w:val="24"/>
                <w:szCs w:val="24"/>
              </w:rPr>
              <w:t>: 1026600705790</w:t>
            </w:r>
            <w:r>
              <w:rPr>
                <w:sz w:val="24"/>
                <w:szCs w:val="24"/>
              </w:rPr>
              <w:br/>
              <w:t xml:space="preserve">ИНН: 6605002100 </w:t>
            </w:r>
            <w:r w:rsidRPr="0070044A">
              <w:rPr>
                <w:sz w:val="24"/>
                <w:szCs w:val="24"/>
              </w:rPr>
              <w:t>КПП: 660850001</w:t>
            </w:r>
            <w:r w:rsidRPr="0070044A">
              <w:rPr>
                <w:sz w:val="24"/>
                <w:szCs w:val="24"/>
              </w:rPr>
              <w:br/>
              <w:t>Р/с: 40702810600900000137</w:t>
            </w:r>
            <w:r w:rsidRPr="0070044A">
              <w:rPr>
                <w:sz w:val="24"/>
                <w:szCs w:val="24"/>
              </w:rPr>
              <w:br/>
              <w:t>в ПАО «СКБ-банк» г. Екатеринбург</w:t>
            </w:r>
            <w:r w:rsidRPr="0070044A">
              <w:rPr>
                <w:sz w:val="24"/>
                <w:szCs w:val="24"/>
              </w:rPr>
              <w:br/>
              <w:t>К/с: 30101810800000000756</w:t>
            </w:r>
            <w:r w:rsidRPr="0070044A">
              <w:rPr>
                <w:sz w:val="24"/>
                <w:szCs w:val="24"/>
              </w:rPr>
              <w:br/>
              <w:t>БИК: 046577756</w:t>
            </w:r>
          </w:p>
        </w:tc>
        <w:tc>
          <w:tcPr>
            <w:tcW w:w="2576" w:type="pct"/>
          </w:tcPr>
          <w:p w:rsidR="00B209B2" w:rsidRPr="00F10EB7" w:rsidRDefault="00B209B2" w:rsidP="00FA209F">
            <w:pPr>
              <w:pStyle w:val="Normalunindented"/>
              <w:keepNext/>
              <w:jc w:val="left"/>
              <w:rPr>
                <w:sz w:val="24"/>
                <w:szCs w:val="24"/>
              </w:rPr>
            </w:pPr>
          </w:p>
        </w:tc>
      </w:tr>
      <w:tr w:rsidR="00B209B2" w:rsidRPr="0070044A" w:rsidTr="00B209B2">
        <w:trPr>
          <w:trHeight w:val="465"/>
        </w:trPr>
        <w:tc>
          <w:tcPr>
            <w:tcW w:w="2424" w:type="pct"/>
          </w:tcPr>
          <w:p w:rsidR="00B209B2" w:rsidRPr="0070044A" w:rsidRDefault="00B209B2" w:rsidP="00FA209F">
            <w:pPr>
              <w:pStyle w:val="Normalunindented"/>
              <w:keepNext/>
              <w:jc w:val="left"/>
              <w:rPr>
                <w:sz w:val="24"/>
                <w:szCs w:val="24"/>
              </w:rPr>
            </w:pPr>
            <w:proofErr w:type="spellStart"/>
            <w:r>
              <w:rPr>
                <w:sz w:val="24"/>
                <w:szCs w:val="24"/>
              </w:rPr>
              <w:t>И.о</w:t>
            </w:r>
            <w:proofErr w:type="spellEnd"/>
            <w:r>
              <w:rPr>
                <w:sz w:val="24"/>
                <w:szCs w:val="24"/>
              </w:rPr>
              <w:t>. г</w:t>
            </w:r>
            <w:r w:rsidRPr="0070044A">
              <w:rPr>
                <w:sz w:val="24"/>
                <w:szCs w:val="24"/>
              </w:rPr>
              <w:t>енеральн</w:t>
            </w:r>
            <w:r>
              <w:rPr>
                <w:sz w:val="24"/>
                <w:szCs w:val="24"/>
              </w:rPr>
              <w:t>ого</w:t>
            </w:r>
            <w:r w:rsidRPr="0070044A">
              <w:rPr>
                <w:sz w:val="24"/>
                <w:szCs w:val="24"/>
              </w:rPr>
              <w:t xml:space="preserve"> директор</w:t>
            </w:r>
            <w:r>
              <w:rPr>
                <w:sz w:val="24"/>
                <w:szCs w:val="24"/>
              </w:rPr>
              <w:t>а</w:t>
            </w:r>
          </w:p>
        </w:tc>
        <w:tc>
          <w:tcPr>
            <w:tcW w:w="2576" w:type="pct"/>
          </w:tcPr>
          <w:p w:rsidR="00B209B2" w:rsidRPr="0070044A" w:rsidRDefault="00B209B2" w:rsidP="00FA209F">
            <w:pPr>
              <w:pStyle w:val="Normalunindented"/>
              <w:keepNext/>
              <w:jc w:val="left"/>
              <w:rPr>
                <w:sz w:val="24"/>
                <w:szCs w:val="24"/>
              </w:rPr>
            </w:pPr>
          </w:p>
        </w:tc>
      </w:tr>
      <w:tr w:rsidR="00B209B2" w:rsidRPr="0070044A" w:rsidTr="00B209B2">
        <w:trPr>
          <w:trHeight w:val="331"/>
        </w:trPr>
        <w:tc>
          <w:tcPr>
            <w:tcW w:w="2424" w:type="pct"/>
          </w:tcPr>
          <w:p w:rsidR="00B209B2" w:rsidRPr="00B27BBB" w:rsidRDefault="00B209B2" w:rsidP="00FA209F">
            <w:pPr>
              <w:keepNext/>
              <w:rPr>
                <w:sz w:val="24"/>
                <w:szCs w:val="24"/>
                <w:u w:val="single"/>
              </w:rPr>
            </w:pPr>
            <w:r>
              <w:rPr>
                <w:sz w:val="24"/>
                <w:szCs w:val="24"/>
              </w:rPr>
              <w:t xml:space="preserve">_______________   </w:t>
            </w:r>
            <w:r>
              <w:rPr>
                <w:sz w:val="24"/>
                <w:szCs w:val="24"/>
                <w:u w:val="single"/>
              </w:rPr>
              <w:t>Хамьянов О.В.</w:t>
            </w:r>
          </w:p>
        </w:tc>
        <w:tc>
          <w:tcPr>
            <w:tcW w:w="2576" w:type="pct"/>
          </w:tcPr>
          <w:p w:rsidR="00B209B2" w:rsidRPr="0070044A" w:rsidRDefault="00B209B2" w:rsidP="00FA209F">
            <w:pPr>
              <w:keepNext/>
              <w:rPr>
                <w:sz w:val="24"/>
                <w:szCs w:val="24"/>
              </w:rPr>
            </w:pPr>
          </w:p>
        </w:tc>
      </w:tr>
      <w:tr w:rsidR="00B209B2" w:rsidRPr="0070044A" w:rsidTr="00B209B2">
        <w:trPr>
          <w:trHeight w:val="339"/>
        </w:trPr>
        <w:tc>
          <w:tcPr>
            <w:tcW w:w="2424" w:type="pct"/>
          </w:tcPr>
          <w:p w:rsidR="00B209B2" w:rsidRPr="0070044A" w:rsidRDefault="00B209B2" w:rsidP="00FA209F">
            <w:pPr>
              <w:pStyle w:val="Normalunindented"/>
              <w:keepNext/>
              <w:jc w:val="left"/>
              <w:rPr>
                <w:sz w:val="24"/>
                <w:szCs w:val="24"/>
              </w:rPr>
            </w:pPr>
            <w:r w:rsidRPr="0070044A">
              <w:rPr>
                <w:i/>
                <w:sz w:val="24"/>
                <w:szCs w:val="24"/>
              </w:rPr>
              <w:t>М.П.</w:t>
            </w:r>
          </w:p>
        </w:tc>
        <w:tc>
          <w:tcPr>
            <w:tcW w:w="2576" w:type="pct"/>
          </w:tcPr>
          <w:p w:rsidR="00B209B2" w:rsidRPr="0070044A" w:rsidRDefault="00B209B2" w:rsidP="00FA209F">
            <w:pPr>
              <w:pStyle w:val="Normalunindented"/>
              <w:keepNext/>
              <w:rPr>
                <w:sz w:val="24"/>
                <w:szCs w:val="24"/>
              </w:rPr>
            </w:pPr>
            <w:r w:rsidRPr="0070044A">
              <w:rPr>
                <w:i/>
                <w:sz w:val="24"/>
                <w:szCs w:val="24"/>
              </w:rPr>
              <w:t>М.П.</w:t>
            </w:r>
          </w:p>
        </w:tc>
      </w:tr>
    </w:tbl>
    <w:p w:rsidR="00B209B2" w:rsidRDefault="00B209B2" w:rsidP="00702B03">
      <w:pPr>
        <w:shd w:val="clear" w:color="auto" w:fill="FFFFFF"/>
        <w:ind w:left="709" w:right="566"/>
        <w:jc w:val="center"/>
        <w:rPr>
          <w:b/>
          <w:color w:val="000000" w:themeColor="text1"/>
        </w:rPr>
      </w:pPr>
    </w:p>
    <w:p w:rsidR="00815B65" w:rsidRDefault="00815B65" w:rsidP="00702B03">
      <w:pPr>
        <w:shd w:val="clear" w:color="auto" w:fill="FFFFFF"/>
        <w:ind w:left="709" w:right="566"/>
        <w:jc w:val="center"/>
        <w:rPr>
          <w:b/>
          <w:color w:val="000000" w:themeColor="text1"/>
        </w:rPr>
      </w:pPr>
    </w:p>
    <w:p w:rsidR="00815B65" w:rsidRDefault="00815B65" w:rsidP="00702B03">
      <w:pPr>
        <w:shd w:val="clear" w:color="auto" w:fill="FFFFFF"/>
        <w:ind w:left="709" w:right="566"/>
        <w:jc w:val="center"/>
        <w:rPr>
          <w:b/>
          <w:color w:val="000000" w:themeColor="text1"/>
        </w:rPr>
      </w:pPr>
    </w:p>
    <w:p w:rsidR="00702B03" w:rsidRDefault="00702B03" w:rsidP="00702B03">
      <w:pPr>
        <w:shd w:val="clear" w:color="auto" w:fill="FFFFFF"/>
        <w:ind w:left="709" w:right="566"/>
        <w:jc w:val="center"/>
        <w:rPr>
          <w:b/>
          <w:color w:val="000000" w:themeColor="text1"/>
        </w:rPr>
      </w:pPr>
      <w:r w:rsidRPr="00C075C1">
        <w:rPr>
          <w:b/>
          <w:color w:val="000000" w:themeColor="text1"/>
        </w:rPr>
        <w:lastRenderedPageBreak/>
        <w:t xml:space="preserve">РАЗДЕЛ </w:t>
      </w:r>
      <w:r>
        <w:rPr>
          <w:b/>
          <w:color w:val="000000" w:themeColor="text1"/>
        </w:rPr>
        <w:t>6</w:t>
      </w:r>
      <w:r w:rsidRPr="00C075C1">
        <w:rPr>
          <w:b/>
          <w:color w:val="000000" w:themeColor="text1"/>
        </w:rPr>
        <w:t xml:space="preserve">. </w:t>
      </w:r>
    </w:p>
    <w:p w:rsidR="00702B03" w:rsidRPr="00C075C1" w:rsidRDefault="00702B03" w:rsidP="00702B03">
      <w:pPr>
        <w:shd w:val="clear" w:color="auto" w:fill="FFFFFF"/>
        <w:ind w:left="709" w:right="566"/>
        <w:jc w:val="center"/>
        <w:rPr>
          <w:b/>
          <w:color w:val="000000" w:themeColor="text1"/>
        </w:rPr>
      </w:pPr>
      <w:r w:rsidRPr="00C075C1">
        <w:rPr>
          <w:b/>
          <w:color w:val="000000" w:themeColor="text1"/>
        </w:rPr>
        <w:t>Формы документов, включаемых в заявку</w:t>
      </w:r>
      <w:bookmarkEnd w:id="89"/>
      <w:bookmarkEnd w:id="90"/>
    </w:p>
    <w:p w:rsidR="00702B03" w:rsidRPr="00C075C1" w:rsidRDefault="00702B03" w:rsidP="00702B03">
      <w:pPr>
        <w:pStyle w:val="14"/>
        <w:tabs>
          <w:tab w:val="clear" w:pos="567"/>
          <w:tab w:val="left" w:pos="1843"/>
        </w:tabs>
        <w:spacing w:before="0" w:line="240" w:lineRule="auto"/>
        <w:ind w:left="709" w:right="566" w:firstLine="0"/>
        <w:rPr>
          <w:rFonts w:ascii="Times New Roman" w:hAnsi="Times New Roman" w:cs="Times New Roman"/>
          <w:color w:val="000000" w:themeColor="text1"/>
          <w:sz w:val="22"/>
          <w:szCs w:val="22"/>
        </w:rPr>
      </w:pPr>
    </w:p>
    <w:p w:rsidR="00702B03" w:rsidRPr="00C075C1" w:rsidRDefault="00702B03" w:rsidP="00702B03">
      <w:pPr>
        <w:pStyle w:val="af9"/>
        <w:tabs>
          <w:tab w:val="clear" w:pos="643"/>
          <w:tab w:val="clear" w:pos="1134"/>
          <w:tab w:val="clear" w:pos="1844"/>
          <w:tab w:val="num" w:pos="3545"/>
        </w:tabs>
        <w:spacing w:line="240" w:lineRule="auto"/>
        <w:ind w:left="709" w:right="566" w:firstLine="0"/>
        <w:jc w:val="right"/>
        <w:rPr>
          <w:b w:val="0"/>
          <w:color w:val="000000" w:themeColor="text1"/>
          <w:sz w:val="22"/>
          <w:szCs w:val="22"/>
        </w:rPr>
      </w:pPr>
      <w:bookmarkStart w:id="194" w:name="_Ref55336310"/>
      <w:bookmarkStart w:id="195" w:name="_Toc57314672"/>
      <w:bookmarkStart w:id="196" w:name="_Toc69728986"/>
      <w:bookmarkStart w:id="197" w:name="_Toc98254009"/>
      <w:bookmarkStart w:id="198" w:name="_Toc176759503"/>
      <w:bookmarkStart w:id="199" w:name="_Toc234730394"/>
      <w:bookmarkStart w:id="200" w:name="_Toc326769154"/>
      <w:bookmarkStart w:id="201" w:name="_Toc334452389"/>
      <w:r w:rsidRPr="00C075C1">
        <w:rPr>
          <w:b w:val="0"/>
          <w:color w:val="000000" w:themeColor="text1"/>
          <w:sz w:val="22"/>
          <w:szCs w:val="22"/>
        </w:rPr>
        <w:t xml:space="preserve">Форма </w:t>
      </w:r>
      <w:r>
        <w:rPr>
          <w:b w:val="0"/>
          <w:color w:val="000000" w:themeColor="text1"/>
          <w:sz w:val="22"/>
          <w:szCs w:val="22"/>
        </w:rPr>
        <w:t>6</w:t>
      </w:r>
      <w:r w:rsidRPr="00C075C1">
        <w:rPr>
          <w:b w:val="0"/>
          <w:color w:val="000000" w:themeColor="text1"/>
          <w:sz w:val="22"/>
          <w:szCs w:val="22"/>
        </w:rPr>
        <w:t>.1.</w:t>
      </w:r>
      <w:bookmarkEnd w:id="194"/>
      <w:bookmarkEnd w:id="195"/>
      <w:bookmarkEnd w:id="196"/>
      <w:bookmarkEnd w:id="197"/>
      <w:bookmarkEnd w:id="198"/>
      <w:bookmarkEnd w:id="199"/>
      <w:bookmarkEnd w:id="200"/>
      <w:bookmarkEnd w:id="201"/>
    </w:p>
    <w:p w:rsidR="00702B03" w:rsidRPr="00C075C1" w:rsidRDefault="00702B03" w:rsidP="00702B03">
      <w:pPr>
        <w:ind w:left="709" w:right="566"/>
        <w:contextualSpacing/>
        <w:rPr>
          <w:color w:val="000000" w:themeColor="text1"/>
        </w:rPr>
      </w:pPr>
      <w:r w:rsidRPr="00C075C1">
        <w:rPr>
          <w:i/>
          <w:color w:val="000000" w:themeColor="text1"/>
        </w:rPr>
        <w:t xml:space="preserve">Дата, исх. номер                                                                               </w:t>
      </w:r>
    </w:p>
    <w:p w:rsidR="00702B03" w:rsidRPr="00C075C1" w:rsidRDefault="00702B03" w:rsidP="00702B03">
      <w:pPr>
        <w:ind w:left="709" w:right="566"/>
        <w:jc w:val="right"/>
        <w:rPr>
          <w:color w:val="000000" w:themeColor="text1"/>
        </w:rPr>
      </w:pPr>
      <w:r w:rsidRPr="00C075C1">
        <w:rPr>
          <w:color w:val="000000" w:themeColor="text1"/>
        </w:rPr>
        <w:t>Заказчику:</w:t>
      </w:r>
    </w:p>
    <w:p w:rsidR="00702B03" w:rsidRPr="00C075C1" w:rsidRDefault="00702B03" w:rsidP="00702B03">
      <w:pPr>
        <w:ind w:left="709" w:right="566"/>
        <w:jc w:val="right"/>
        <w:rPr>
          <w:i/>
          <w:color w:val="000000" w:themeColor="text1"/>
          <w:u w:val="single"/>
        </w:rPr>
      </w:pPr>
      <w:r w:rsidRPr="00C075C1">
        <w:rPr>
          <w:i/>
          <w:color w:val="000000" w:themeColor="text1"/>
          <w:u w:val="single"/>
        </w:rPr>
        <w:t>ОАО «Богдановичский комбикормовый завод»</w:t>
      </w:r>
    </w:p>
    <w:p w:rsidR="00702B03" w:rsidRPr="00C075C1" w:rsidRDefault="00702B03" w:rsidP="00702B03">
      <w:pPr>
        <w:ind w:left="709" w:right="566"/>
        <w:jc w:val="right"/>
        <w:rPr>
          <w:i/>
          <w:color w:val="000000" w:themeColor="text1"/>
          <w:u w:val="single"/>
        </w:rPr>
      </w:pPr>
    </w:p>
    <w:p w:rsidR="00702B03" w:rsidRPr="00C075C1" w:rsidRDefault="00702B03" w:rsidP="00702B03">
      <w:pPr>
        <w:ind w:left="709" w:right="566"/>
        <w:rPr>
          <w:color w:val="000000" w:themeColor="text1"/>
        </w:rPr>
      </w:pPr>
    </w:p>
    <w:p w:rsidR="00702B03" w:rsidRPr="00C075C1" w:rsidRDefault="00702B03" w:rsidP="00702B03">
      <w:pPr>
        <w:ind w:left="709" w:right="566"/>
        <w:jc w:val="center"/>
        <w:rPr>
          <w:b/>
          <w:color w:val="000000" w:themeColor="text1"/>
        </w:rPr>
      </w:pPr>
      <w:r w:rsidRPr="00C075C1">
        <w:rPr>
          <w:b/>
          <w:color w:val="000000" w:themeColor="text1"/>
        </w:rPr>
        <w:t>Заяв</w:t>
      </w:r>
      <w:r>
        <w:rPr>
          <w:b/>
          <w:color w:val="000000" w:themeColor="text1"/>
        </w:rPr>
        <w:t>ка на участие в запросе предложений</w:t>
      </w:r>
      <w:r w:rsidRPr="00C075C1">
        <w:rPr>
          <w:b/>
          <w:color w:val="000000" w:themeColor="text1"/>
        </w:rPr>
        <w:t xml:space="preserve"> </w:t>
      </w:r>
    </w:p>
    <w:p w:rsidR="00702B03" w:rsidRPr="00C075C1" w:rsidRDefault="00702B03" w:rsidP="00702B03">
      <w:pPr>
        <w:ind w:left="709" w:right="566"/>
        <w:jc w:val="center"/>
        <w:rPr>
          <w:b/>
          <w:color w:val="000000" w:themeColor="text1"/>
        </w:rPr>
      </w:pPr>
    </w:p>
    <w:p w:rsidR="00702B03" w:rsidRPr="00C075C1" w:rsidRDefault="00702B03" w:rsidP="00702B03">
      <w:pPr>
        <w:shd w:val="clear" w:color="auto" w:fill="FFFFFF"/>
        <w:ind w:left="709" w:right="566"/>
        <w:jc w:val="both"/>
        <w:rPr>
          <w:color w:val="000000" w:themeColor="text1"/>
        </w:rPr>
      </w:pPr>
      <w:r w:rsidRPr="00C075C1">
        <w:rPr>
          <w:color w:val="000000" w:themeColor="text1"/>
        </w:rPr>
        <w:t xml:space="preserve">Изучив извещение о проведении </w:t>
      </w:r>
      <w:r>
        <w:rPr>
          <w:color w:val="000000" w:themeColor="text1"/>
        </w:rPr>
        <w:t>запроса предложений</w:t>
      </w:r>
      <w:r w:rsidRPr="00C075C1">
        <w:rPr>
          <w:color w:val="000000" w:themeColor="text1"/>
        </w:rPr>
        <w:t xml:space="preserve"> № ___ </w:t>
      </w:r>
      <w:r>
        <w:rPr>
          <w:color w:val="000000" w:themeColor="text1"/>
        </w:rPr>
        <w:t xml:space="preserve"> от __.________.2016г. </w:t>
      </w:r>
      <w:r w:rsidRPr="00C075C1">
        <w:rPr>
          <w:color w:val="000000" w:themeColor="text1"/>
        </w:rPr>
        <w:t xml:space="preserve">на </w:t>
      </w:r>
      <w:r w:rsidR="0027250E">
        <w:rPr>
          <w:color w:val="000000" w:themeColor="text1"/>
        </w:rPr>
        <w:t>п</w:t>
      </w:r>
      <w:r w:rsidR="0027250E" w:rsidRPr="0027250E">
        <w:rPr>
          <w:color w:val="000000" w:themeColor="text1"/>
        </w:rPr>
        <w:t>оставк</w:t>
      </w:r>
      <w:r w:rsidR="0027250E">
        <w:rPr>
          <w:color w:val="000000" w:themeColor="text1"/>
        </w:rPr>
        <w:t>у</w:t>
      </w:r>
      <w:r w:rsidR="0027250E" w:rsidRPr="0027250E">
        <w:rPr>
          <w:color w:val="000000" w:themeColor="text1"/>
        </w:rPr>
        <w:t xml:space="preserve"> товара, выполнение СМР и пуско-наладочных работ по техническому перевооружению котельной ЦПС согласно представленному проекту, шифр 490-01-16.</w:t>
      </w:r>
      <w:r w:rsidRPr="00C075C1">
        <w:rPr>
          <w:b/>
        </w:rPr>
        <w:t>,</w:t>
      </w:r>
      <w:r w:rsidRPr="00C075C1">
        <w:rPr>
          <w:b/>
          <w:color w:val="000000" w:themeColor="text1"/>
        </w:rPr>
        <w:t xml:space="preserve"> </w:t>
      </w:r>
      <w:r w:rsidRPr="00C075C1">
        <w:rPr>
          <w:color w:val="000000" w:themeColor="text1"/>
        </w:rPr>
        <w:t>размещенн</w:t>
      </w:r>
      <w:r w:rsidR="00E53FFC">
        <w:rPr>
          <w:color w:val="000000" w:themeColor="text1"/>
        </w:rPr>
        <w:t>о</w:t>
      </w:r>
      <w:r w:rsidRPr="00C075C1">
        <w:rPr>
          <w:color w:val="000000" w:themeColor="text1"/>
        </w:rPr>
        <w:t xml:space="preserve">е в единой информационной системе по адресу </w:t>
      </w:r>
      <w:hyperlink r:id="rId28" w:history="1">
        <w:r w:rsidR="00BF621D" w:rsidRPr="00274AFE">
          <w:rPr>
            <w:rStyle w:val="a4"/>
            <w:lang w:val="en-US"/>
          </w:rPr>
          <w:t>www</w:t>
        </w:r>
        <w:r w:rsidR="00BF621D" w:rsidRPr="00274AFE">
          <w:rPr>
            <w:rStyle w:val="a4"/>
          </w:rPr>
          <w:t>.</w:t>
        </w:r>
        <w:r w:rsidR="00BF621D" w:rsidRPr="00274AFE">
          <w:rPr>
            <w:rStyle w:val="a4"/>
            <w:lang w:val="en-US"/>
          </w:rPr>
          <w:t>zakupki</w:t>
        </w:r>
        <w:r w:rsidR="00BF621D" w:rsidRPr="00274AFE">
          <w:rPr>
            <w:rStyle w:val="a4"/>
          </w:rPr>
          <w:t>.</w:t>
        </w:r>
        <w:r w:rsidR="00BF621D" w:rsidRPr="00274AFE">
          <w:rPr>
            <w:rStyle w:val="a4"/>
            <w:lang w:val="en-US"/>
          </w:rPr>
          <w:t>gov</w:t>
        </w:r>
        <w:r w:rsidR="00BF621D" w:rsidRPr="00274AFE">
          <w:rPr>
            <w:rStyle w:val="a4"/>
          </w:rPr>
          <w:t>.</w:t>
        </w:r>
        <w:r w:rsidR="00BF621D" w:rsidRPr="00274AFE">
          <w:rPr>
            <w:rStyle w:val="a4"/>
            <w:lang w:val="en-US"/>
          </w:rPr>
          <w:t>ru</w:t>
        </w:r>
        <w:r w:rsidR="00BF621D" w:rsidRPr="00274AFE">
          <w:rPr>
            <w:rStyle w:val="a4"/>
          </w:rPr>
          <w:t>/223</w:t>
        </w:r>
      </w:hyperlink>
      <w:r w:rsidR="00E53FFC">
        <w:rPr>
          <w:color w:val="000000" w:themeColor="text1"/>
        </w:rPr>
        <w:t xml:space="preserve"> и на сайте</w:t>
      </w:r>
      <w:r w:rsidR="00BF621D">
        <w:rPr>
          <w:color w:val="000000" w:themeColor="text1"/>
        </w:rPr>
        <w:t xml:space="preserve"> </w:t>
      </w:r>
      <w:hyperlink r:id="rId29" w:history="1">
        <w:r w:rsidR="00BF621D" w:rsidRPr="00BF621D">
          <w:rPr>
            <w:rStyle w:val="a4"/>
          </w:rPr>
          <w:t>http://www.combikorm.ru/z/modules/files/</w:t>
        </w:r>
      </w:hyperlink>
      <w:r w:rsidRPr="00BF621D">
        <w:rPr>
          <w:color w:val="000000" w:themeColor="text1"/>
        </w:rPr>
        <w:t>,</w:t>
      </w:r>
      <w:r w:rsidRPr="00C075C1">
        <w:rPr>
          <w:bCs/>
          <w:i/>
          <w:iCs/>
          <w:color w:val="000000" w:themeColor="text1"/>
        </w:rPr>
        <w:t xml:space="preserve"> </w:t>
      </w:r>
      <w:r w:rsidRPr="00C075C1">
        <w:rPr>
          <w:color w:val="000000" w:themeColor="text1"/>
        </w:rPr>
        <w:t>и принимая на себя обязанность выполнять установленные в них требования и условия,</w:t>
      </w:r>
    </w:p>
    <w:p w:rsidR="00702B03" w:rsidRPr="00C075C1" w:rsidRDefault="00702B03" w:rsidP="00702B03">
      <w:pPr>
        <w:ind w:left="709" w:right="566"/>
        <w:jc w:val="both"/>
        <w:rPr>
          <w:color w:val="000000" w:themeColor="text1"/>
        </w:rPr>
      </w:pPr>
      <w:r w:rsidRPr="00C075C1">
        <w:rPr>
          <w:color w:val="000000" w:themeColor="text1"/>
        </w:rPr>
        <w:t>__________________________________________________________________________________,</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(полное наименование участника закупки с указанием организационно-правовой формы, фамилия, имя, отчество</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участника закупки физического лица)</w:t>
      </w:r>
    </w:p>
    <w:p w:rsidR="00702B03" w:rsidRPr="00C075C1" w:rsidRDefault="00702B03" w:rsidP="00702B03">
      <w:pPr>
        <w:ind w:left="709" w:right="566"/>
        <w:jc w:val="both"/>
        <w:rPr>
          <w:color w:val="000000" w:themeColor="text1"/>
        </w:rPr>
      </w:pPr>
      <w:r w:rsidRPr="00C075C1">
        <w:rPr>
          <w:color w:val="000000" w:themeColor="text1"/>
        </w:rPr>
        <w:t>согласен заключить с ОАО «Богдановичский комбикормовый завод» догов</w:t>
      </w:r>
      <w:r>
        <w:rPr>
          <w:color w:val="000000" w:themeColor="text1"/>
        </w:rPr>
        <w:t xml:space="preserve">ор в соответствии с требованиями закупочной </w:t>
      </w:r>
      <w:r w:rsidRPr="00C075C1">
        <w:rPr>
          <w:color w:val="000000" w:themeColor="text1"/>
        </w:rPr>
        <w:t>документацией и на условиях, указанных в извещени</w:t>
      </w:r>
      <w:r>
        <w:rPr>
          <w:color w:val="000000" w:themeColor="text1"/>
        </w:rPr>
        <w:t>и о проведении настоящего запроса предложений</w:t>
      </w:r>
      <w:r w:rsidRPr="00C075C1">
        <w:rPr>
          <w:color w:val="000000" w:themeColor="text1"/>
        </w:rPr>
        <w:t>.</w:t>
      </w:r>
    </w:p>
    <w:p w:rsidR="00702B03" w:rsidRPr="00C075C1" w:rsidRDefault="00702B03" w:rsidP="00702B03">
      <w:pPr>
        <w:ind w:left="709" w:right="566"/>
        <w:jc w:val="both"/>
        <w:rPr>
          <w:color w:val="000000" w:themeColor="text1"/>
        </w:rPr>
      </w:pPr>
    </w:p>
    <w:p w:rsidR="00702B03" w:rsidRPr="00C075C1" w:rsidRDefault="00702B03" w:rsidP="00702B03">
      <w:pPr>
        <w:ind w:left="709" w:right="566"/>
        <w:jc w:val="both"/>
        <w:rPr>
          <w:color w:val="000000" w:themeColor="text1"/>
        </w:rPr>
      </w:pPr>
      <w:r w:rsidRPr="00C075C1">
        <w:rPr>
          <w:b/>
          <w:color w:val="000000" w:themeColor="text1"/>
        </w:rPr>
        <w:t>1.</w:t>
      </w:r>
      <w:r>
        <w:rPr>
          <w:color w:val="000000" w:themeColor="text1"/>
        </w:rPr>
        <w:t xml:space="preserve"> В соответствии с перечнем работ, указанным в </w:t>
      </w:r>
      <w:r w:rsidRPr="00321D6A">
        <w:rPr>
          <w:color w:val="000000" w:themeColor="text1"/>
        </w:rPr>
        <w:t>Проекте договора Р</w:t>
      </w:r>
      <w:r>
        <w:rPr>
          <w:color w:val="000000" w:themeColor="text1"/>
        </w:rPr>
        <w:t xml:space="preserve">аздел 5 закупочной документации, </w:t>
      </w:r>
      <w:r w:rsidRPr="00C075C1">
        <w:rPr>
          <w:color w:val="000000" w:themeColor="text1"/>
        </w:rPr>
        <w:t xml:space="preserve">предлагаем </w:t>
      </w:r>
      <w:r>
        <w:rPr>
          <w:color w:val="000000" w:themeColor="text1"/>
        </w:rPr>
        <w:t xml:space="preserve">начальную/максимальную стоимость </w:t>
      </w:r>
      <w:r w:rsidRPr="00C075C1">
        <w:rPr>
          <w:color w:val="000000" w:themeColor="text1"/>
        </w:rPr>
        <w:t>в размере ______________ (_______________________________) руб</w:t>
      </w:r>
      <w:r>
        <w:rPr>
          <w:color w:val="000000" w:themeColor="text1"/>
        </w:rPr>
        <w:t>лей _____ копеек без НДС.</w:t>
      </w:r>
    </w:p>
    <w:p w:rsidR="00702B03" w:rsidRPr="00C075C1" w:rsidRDefault="00702B03" w:rsidP="00702B03">
      <w:pPr>
        <w:ind w:left="709" w:right="566"/>
        <w:rPr>
          <w:color w:val="000000" w:themeColor="text1"/>
          <w:vertAlign w:val="subscript"/>
        </w:rPr>
      </w:pPr>
      <w:r w:rsidRPr="00C075C1">
        <w:rPr>
          <w:color w:val="000000" w:themeColor="text1"/>
          <w:vertAlign w:val="subscript"/>
        </w:rPr>
        <w:t>(указать цифрами и прописью)</w:t>
      </w:r>
    </w:p>
    <w:p w:rsidR="00356483" w:rsidRDefault="0027250E" w:rsidP="0027250E">
      <w:pPr>
        <w:ind w:left="709" w:right="566"/>
        <w:jc w:val="both"/>
        <w:rPr>
          <w:color w:val="000000" w:themeColor="text1"/>
        </w:rPr>
      </w:pPr>
      <w:r w:rsidRPr="0027250E">
        <w:rPr>
          <w:color w:val="000000" w:themeColor="text1"/>
        </w:rPr>
        <w:t>В стоимость включены все расходы, связанные с исполнением обязательств Исполнителем по поставке товара, выполнению СМР и пуско-наладочных работ по техническому перевооружению котельной, в том числе налоги, сборы, пошлины, заработная плата,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сметная прибыль,   платежи, предусмотренные законодательством РФ, и иные расходы Подрядчика, связанные с исполнением настоящего договора.</w:t>
      </w:r>
    </w:p>
    <w:p w:rsidR="0027250E" w:rsidRPr="00C075C1" w:rsidRDefault="0027250E" w:rsidP="00356483">
      <w:pPr>
        <w:ind w:left="709" w:right="566"/>
        <w:rPr>
          <w:color w:val="000000" w:themeColor="text1"/>
        </w:rPr>
      </w:pPr>
    </w:p>
    <w:p w:rsidR="005A20C6" w:rsidRPr="005A20C6" w:rsidRDefault="00356483" w:rsidP="005A20C6">
      <w:pPr>
        <w:pStyle w:val="1"/>
        <w:numPr>
          <w:ilvl w:val="0"/>
          <w:numId w:val="30"/>
        </w:numPr>
        <w:tabs>
          <w:tab w:val="left" w:pos="426"/>
        </w:tabs>
        <w:suppressAutoHyphens/>
        <w:ind w:left="709" w:right="566"/>
        <w:rPr>
          <w:color w:val="000000" w:themeColor="text1"/>
        </w:rPr>
      </w:pPr>
      <w:r w:rsidRPr="005A20C6">
        <w:rPr>
          <w:color w:val="000000" w:themeColor="text1"/>
        </w:rPr>
        <w:t xml:space="preserve">Срок выполнения: </w:t>
      </w:r>
    </w:p>
    <w:p w:rsidR="005A20C6" w:rsidRPr="005A20C6" w:rsidRDefault="005A20C6" w:rsidP="005A20C6">
      <w:pPr>
        <w:ind w:left="709"/>
        <w:contextualSpacing/>
        <w:jc w:val="both"/>
        <w:rPr>
          <w:bCs/>
          <w:u w:val="single"/>
        </w:rPr>
      </w:pPr>
      <w:r w:rsidRPr="005A20C6">
        <w:rPr>
          <w:bCs/>
          <w:u w:val="single"/>
        </w:rPr>
        <w:t xml:space="preserve">Поставка товара: </w:t>
      </w:r>
    </w:p>
    <w:p w:rsidR="005A20C6" w:rsidRPr="005A20C6" w:rsidRDefault="005A20C6" w:rsidP="005A20C6">
      <w:pPr>
        <w:ind w:left="709"/>
        <w:contextualSpacing/>
        <w:jc w:val="both"/>
        <w:rPr>
          <w:bCs/>
        </w:rPr>
      </w:pPr>
      <w:r w:rsidRPr="005A20C6">
        <w:rPr>
          <w:bCs/>
        </w:rPr>
        <w:t>- в течение 30 календарных дней с момента заключения договора.</w:t>
      </w:r>
    </w:p>
    <w:p w:rsidR="005A20C6" w:rsidRPr="005A20C6" w:rsidRDefault="005A20C6" w:rsidP="005A20C6">
      <w:pPr>
        <w:ind w:left="709"/>
        <w:contextualSpacing/>
        <w:jc w:val="both"/>
        <w:rPr>
          <w:bCs/>
          <w:u w:val="single"/>
        </w:rPr>
      </w:pPr>
      <w:r w:rsidRPr="005A20C6">
        <w:rPr>
          <w:bCs/>
          <w:u w:val="single"/>
        </w:rPr>
        <w:t>Выполнение работ:</w:t>
      </w:r>
    </w:p>
    <w:tbl>
      <w:tblPr>
        <w:tblW w:w="4348" w:type="pct"/>
        <w:tblInd w:w="7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25"/>
        <w:gridCol w:w="3402"/>
        <w:gridCol w:w="2741"/>
        <w:gridCol w:w="1938"/>
      </w:tblGrid>
      <w:tr w:rsidR="005A20C6" w:rsidRPr="005A20C6" w:rsidTr="005A20C6">
        <w:tc>
          <w:tcPr>
            <w:tcW w:w="250" w:type="pct"/>
          </w:tcPr>
          <w:p w:rsidR="005A20C6" w:rsidRPr="005A20C6" w:rsidRDefault="005A20C6" w:rsidP="005A20C6">
            <w:pPr>
              <w:pStyle w:val="Normalunindented"/>
              <w:keepNext/>
              <w:ind w:left="-108"/>
              <w:jc w:val="center"/>
              <w:rPr>
                <w:sz w:val="20"/>
                <w:szCs w:val="20"/>
              </w:rPr>
            </w:pPr>
            <w:r w:rsidRPr="005A20C6">
              <w:rPr>
                <w:sz w:val="20"/>
                <w:szCs w:val="20"/>
              </w:rPr>
              <w:t>№ п/п</w:t>
            </w:r>
          </w:p>
        </w:tc>
        <w:tc>
          <w:tcPr>
            <w:tcW w:w="2000" w:type="pct"/>
          </w:tcPr>
          <w:p w:rsidR="005A20C6" w:rsidRPr="005A20C6" w:rsidRDefault="005A20C6" w:rsidP="005A20C6">
            <w:pPr>
              <w:pStyle w:val="Normalunindented"/>
              <w:keepNext/>
              <w:ind w:left="-1"/>
              <w:jc w:val="center"/>
              <w:rPr>
                <w:sz w:val="20"/>
                <w:szCs w:val="20"/>
              </w:rPr>
            </w:pPr>
            <w:r w:rsidRPr="005A20C6">
              <w:rPr>
                <w:sz w:val="20"/>
                <w:szCs w:val="20"/>
              </w:rPr>
              <w:t>Содержание (вид) работ</w:t>
            </w:r>
          </w:p>
        </w:tc>
        <w:tc>
          <w:tcPr>
            <w:tcW w:w="1611" w:type="pct"/>
          </w:tcPr>
          <w:p w:rsidR="005A20C6" w:rsidRPr="005A20C6" w:rsidRDefault="005A20C6" w:rsidP="005A20C6">
            <w:pPr>
              <w:pStyle w:val="Normalunindented"/>
              <w:keepNext/>
              <w:ind w:left="48"/>
              <w:jc w:val="center"/>
              <w:rPr>
                <w:sz w:val="20"/>
                <w:szCs w:val="20"/>
              </w:rPr>
            </w:pPr>
            <w:r w:rsidRPr="005A20C6">
              <w:rPr>
                <w:sz w:val="20"/>
                <w:szCs w:val="20"/>
              </w:rPr>
              <w:t>Начало выполнения работ</w:t>
            </w:r>
          </w:p>
        </w:tc>
        <w:tc>
          <w:tcPr>
            <w:tcW w:w="1139" w:type="pct"/>
          </w:tcPr>
          <w:p w:rsidR="005A20C6" w:rsidRPr="005A20C6" w:rsidRDefault="005A20C6" w:rsidP="005A20C6">
            <w:pPr>
              <w:pStyle w:val="Normalunindented"/>
              <w:keepNext/>
              <w:ind w:left="-13"/>
              <w:jc w:val="center"/>
              <w:rPr>
                <w:sz w:val="20"/>
                <w:szCs w:val="20"/>
              </w:rPr>
            </w:pPr>
            <w:r w:rsidRPr="005A20C6">
              <w:rPr>
                <w:sz w:val="20"/>
                <w:szCs w:val="20"/>
              </w:rPr>
              <w:t>Срок выполнения работ</w:t>
            </w:r>
          </w:p>
        </w:tc>
      </w:tr>
      <w:tr w:rsidR="005A20C6" w:rsidRPr="005A20C6" w:rsidTr="005A20C6">
        <w:trPr>
          <w:trHeight w:val="1510"/>
        </w:trPr>
        <w:tc>
          <w:tcPr>
            <w:tcW w:w="250" w:type="pct"/>
          </w:tcPr>
          <w:p w:rsidR="005A20C6" w:rsidRPr="005A20C6" w:rsidRDefault="005A20C6" w:rsidP="005A20C6">
            <w:pPr>
              <w:keepNext/>
              <w:ind w:left="-108"/>
              <w:jc w:val="center"/>
            </w:pPr>
            <w:r>
              <w:t>1</w:t>
            </w:r>
          </w:p>
        </w:tc>
        <w:tc>
          <w:tcPr>
            <w:tcW w:w="2000" w:type="pct"/>
          </w:tcPr>
          <w:p w:rsidR="005A20C6" w:rsidRPr="005A20C6" w:rsidRDefault="005A20C6" w:rsidP="005A20C6">
            <w:pPr>
              <w:ind w:left="34"/>
            </w:pPr>
            <w:r w:rsidRPr="005A20C6">
              <w:t xml:space="preserve">-Автоматизация </w:t>
            </w:r>
            <w:proofErr w:type="gramStart"/>
            <w:r w:rsidRPr="005A20C6">
              <w:t xml:space="preserve">комплексная;   </w:t>
            </w:r>
            <w:proofErr w:type="gramEnd"/>
            <w:r w:rsidRPr="005A20C6">
              <w:t xml:space="preserve">                   -Газоснабжение внутренние устройства;     -Наружное газоснабжение;                  -Тепломеханические    решения;                             -Конструкции металлические;                  -Силовое электрооборудование.</w:t>
            </w:r>
          </w:p>
        </w:tc>
        <w:tc>
          <w:tcPr>
            <w:tcW w:w="1611" w:type="pct"/>
          </w:tcPr>
          <w:p w:rsidR="005A20C6" w:rsidRPr="005A20C6" w:rsidRDefault="005A20C6" w:rsidP="005A20C6">
            <w:pPr>
              <w:keepNext/>
            </w:pPr>
            <w:r w:rsidRPr="005A20C6">
              <w:t xml:space="preserve">С момента подписания Договора поставки (с выполнением работ) </w:t>
            </w:r>
          </w:p>
        </w:tc>
        <w:tc>
          <w:tcPr>
            <w:tcW w:w="1139" w:type="pct"/>
          </w:tcPr>
          <w:p w:rsidR="005A20C6" w:rsidRPr="005A20C6" w:rsidRDefault="005A20C6" w:rsidP="005A20C6">
            <w:pPr>
              <w:keepNext/>
            </w:pPr>
            <w:r w:rsidRPr="005A20C6">
              <w:t>40 календарных дней</w:t>
            </w:r>
          </w:p>
        </w:tc>
      </w:tr>
      <w:tr w:rsidR="005A20C6" w:rsidRPr="005A20C6" w:rsidTr="005A20C6">
        <w:tc>
          <w:tcPr>
            <w:tcW w:w="250" w:type="pct"/>
          </w:tcPr>
          <w:p w:rsidR="005A20C6" w:rsidRPr="005A20C6" w:rsidRDefault="005A20C6" w:rsidP="005A20C6">
            <w:pPr>
              <w:ind w:left="-108"/>
              <w:jc w:val="center"/>
            </w:pPr>
            <w:r>
              <w:t>2</w:t>
            </w:r>
          </w:p>
        </w:tc>
        <w:tc>
          <w:tcPr>
            <w:tcW w:w="2000" w:type="pct"/>
          </w:tcPr>
          <w:p w:rsidR="005A20C6" w:rsidRPr="005A20C6" w:rsidRDefault="005A20C6" w:rsidP="005A20C6">
            <w:pPr>
              <w:keepNext/>
              <w:ind w:left="141"/>
            </w:pPr>
            <w:r w:rsidRPr="005A20C6">
              <w:t>Пуско-наладочные работы котельной ЦПС</w:t>
            </w:r>
          </w:p>
        </w:tc>
        <w:tc>
          <w:tcPr>
            <w:tcW w:w="1611" w:type="pct"/>
          </w:tcPr>
          <w:p w:rsidR="005A20C6" w:rsidRPr="005A20C6" w:rsidRDefault="005A20C6" w:rsidP="005A20C6">
            <w:pPr>
              <w:keepNext/>
            </w:pPr>
            <w:r w:rsidRPr="005A20C6">
              <w:t xml:space="preserve">С момента выполнения </w:t>
            </w:r>
            <w:proofErr w:type="gramStart"/>
            <w:r w:rsidRPr="005A20C6">
              <w:t>работ</w:t>
            </w:r>
            <w:proofErr w:type="gramEnd"/>
            <w:r w:rsidRPr="005A20C6">
              <w:t xml:space="preserve"> указанных в п.1.</w:t>
            </w:r>
          </w:p>
        </w:tc>
        <w:tc>
          <w:tcPr>
            <w:tcW w:w="1139" w:type="pct"/>
          </w:tcPr>
          <w:p w:rsidR="005A20C6" w:rsidRPr="005A20C6" w:rsidRDefault="005A20C6" w:rsidP="005A20C6">
            <w:pPr>
              <w:keepNext/>
            </w:pPr>
            <w:r w:rsidRPr="005A20C6">
              <w:t>10 календарных дней</w:t>
            </w:r>
          </w:p>
        </w:tc>
      </w:tr>
    </w:tbl>
    <w:p w:rsidR="00702B03" w:rsidRPr="00C075C1" w:rsidRDefault="00356483" w:rsidP="008A38B4">
      <w:pPr>
        <w:tabs>
          <w:tab w:val="left" w:pos="426"/>
        </w:tabs>
        <w:suppressAutoHyphens/>
        <w:ind w:left="709" w:right="566"/>
        <w:rPr>
          <w:color w:val="000000" w:themeColor="text1"/>
        </w:rPr>
      </w:pPr>
      <w:r w:rsidRPr="00356483">
        <w:rPr>
          <w:color w:val="000000" w:themeColor="text1"/>
        </w:rPr>
        <w:t>Место выполнения работ: Российская Федерация, 623537, Свердловская обл., г. Богда</w:t>
      </w:r>
      <w:r>
        <w:rPr>
          <w:color w:val="000000" w:themeColor="text1"/>
        </w:rPr>
        <w:t>нович, ул. Степана Разина, 64.</w:t>
      </w:r>
    </w:p>
    <w:p w:rsidR="00702B03" w:rsidRPr="00C075C1" w:rsidRDefault="00702B03" w:rsidP="00702B03">
      <w:pPr>
        <w:tabs>
          <w:tab w:val="left" w:pos="426"/>
        </w:tabs>
        <w:suppressAutoHyphens/>
        <w:ind w:left="709" w:right="566"/>
        <w:rPr>
          <w:color w:val="000000" w:themeColor="text1"/>
        </w:rPr>
      </w:pPr>
      <w:r w:rsidRPr="00C075C1">
        <w:rPr>
          <w:b/>
          <w:color w:val="000000" w:themeColor="text1"/>
        </w:rPr>
        <w:t>3.</w:t>
      </w:r>
      <w:r>
        <w:rPr>
          <w:color w:val="000000" w:themeColor="text1"/>
        </w:rPr>
        <w:t xml:space="preserve"> </w:t>
      </w:r>
      <w:r w:rsidRPr="00C075C1">
        <w:rPr>
          <w:color w:val="000000" w:themeColor="text1"/>
        </w:rPr>
        <w:t>Настоящим подтверждаем, что _______________________________________________</w:t>
      </w:r>
    </w:p>
    <w:p w:rsidR="00702B03" w:rsidRPr="00C075C1" w:rsidRDefault="00702B03" w:rsidP="00702B03">
      <w:pPr>
        <w:ind w:left="709" w:right="566"/>
        <w:jc w:val="center"/>
        <w:rPr>
          <w:color w:val="000000" w:themeColor="text1"/>
          <w:vertAlign w:val="subscript"/>
        </w:rPr>
      </w:pPr>
      <w:r>
        <w:rPr>
          <w:i/>
          <w:color w:val="000000" w:themeColor="text1"/>
          <w:vertAlign w:val="subscript"/>
        </w:rPr>
        <w:t xml:space="preserve">                                                                         </w:t>
      </w:r>
      <w:r w:rsidRPr="00C075C1">
        <w:rPr>
          <w:i/>
          <w:color w:val="000000" w:themeColor="text1"/>
          <w:vertAlign w:val="subscript"/>
        </w:rPr>
        <w:t>(наименование организации или Ф.И.О. участника закупки)</w:t>
      </w:r>
    </w:p>
    <w:p w:rsidR="00702B03" w:rsidRPr="00C075C1" w:rsidRDefault="00702B03" w:rsidP="00702B03">
      <w:pPr>
        <w:ind w:left="709" w:right="566"/>
        <w:jc w:val="both"/>
        <w:rPr>
          <w:color w:val="000000" w:themeColor="text1"/>
        </w:rPr>
      </w:pPr>
      <w:r w:rsidRPr="00C075C1">
        <w:rPr>
          <w:color w:val="000000" w:themeColor="text1"/>
        </w:rPr>
        <w:t xml:space="preserve">- не находится в процессе ликвидации и не признано по решению арбитражного суда несостоятельным (банкротом); </w:t>
      </w:r>
    </w:p>
    <w:p w:rsidR="00702B03" w:rsidRPr="00C075C1" w:rsidRDefault="00702B03" w:rsidP="00702B03">
      <w:pPr>
        <w:ind w:left="709" w:right="566"/>
        <w:jc w:val="both"/>
        <w:rPr>
          <w:color w:val="000000" w:themeColor="text1"/>
        </w:rPr>
      </w:pPr>
      <w:r w:rsidRPr="00C075C1">
        <w:rPr>
          <w:color w:val="000000" w:themeColor="text1"/>
        </w:rPr>
        <w:t xml:space="preserve">- в отношении нашей организации не введена какая-либо из процедур несостоятельности (банкротства); </w:t>
      </w:r>
    </w:p>
    <w:p w:rsidR="00702B03" w:rsidRPr="00C075C1" w:rsidRDefault="00702B03" w:rsidP="00702B03">
      <w:pPr>
        <w:ind w:left="709" w:right="566"/>
        <w:jc w:val="both"/>
        <w:rPr>
          <w:color w:val="000000" w:themeColor="text1"/>
        </w:rPr>
      </w:pPr>
      <w:r w:rsidRPr="00C075C1">
        <w:rPr>
          <w:color w:val="000000" w:themeColor="text1"/>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702B03" w:rsidRPr="00C075C1" w:rsidRDefault="00702B03" w:rsidP="00702B03">
      <w:pPr>
        <w:ind w:left="709" w:right="566"/>
        <w:jc w:val="both"/>
        <w:rPr>
          <w:color w:val="000000" w:themeColor="text1"/>
        </w:rPr>
      </w:pPr>
      <w:r w:rsidRPr="00C075C1">
        <w:rPr>
          <w:color w:val="000000" w:themeColor="text1"/>
        </w:rPr>
        <w:lastRenderedPageBreak/>
        <w:t xml:space="preserve">- не имеет за предшествующие 3 (три) года до срока окончания подачи заявок для участия в </w:t>
      </w:r>
      <w:r>
        <w:rPr>
          <w:color w:val="000000" w:themeColor="text1"/>
        </w:rPr>
        <w:t>запросе предложений</w:t>
      </w:r>
      <w:r w:rsidRPr="00C075C1">
        <w:rPr>
          <w:color w:val="000000" w:themeColor="text1"/>
        </w:rPr>
        <w:t xml:space="preserve"> на момент подведения итогов закупки вступивших в законную силу и не обжалованных судебных актов, которыми установлен факт неисполнения (ненадлежащего исполнения) договорных обязательств;</w:t>
      </w:r>
    </w:p>
    <w:p w:rsidR="00702B03" w:rsidRPr="00C075C1" w:rsidRDefault="00702B03" w:rsidP="00702B03">
      <w:pPr>
        <w:ind w:left="709" w:right="566"/>
        <w:jc w:val="both"/>
        <w:rPr>
          <w:color w:val="000000" w:themeColor="text1"/>
        </w:rPr>
      </w:pPr>
      <w:r>
        <w:rPr>
          <w:color w:val="000000" w:themeColor="text1"/>
        </w:rPr>
        <w:t>- не имеет з</w:t>
      </w:r>
      <w:r w:rsidRPr="00C075C1">
        <w:rPr>
          <w:color w:val="000000" w:themeColor="text1"/>
        </w:rPr>
        <w:t>адолженности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702B03" w:rsidRPr="00C075C1" w:rsidRDefault="00702B03" w:rsidP="00702B03">
      <w:pPr>
        <w:ind w:left="709" w:right="566"/>
        <w:jc w:val="both"/>
        <w:rPr>
          <w:color w:val="000000" w:themeColor="text1"/>
        </w:rPr>
      </w:pPr>
      <w:r w:rsidRPr="00C075C1">
        <w:rPr>
          <w:i/>
          <w:color w:val="000000" w:themeColor="text1"/>
        </w:rPr>
        <w:t xml:space="preserve"> </w:t>
      </w:r>
      <w:r w:rsidRPr="00C075C1">
        <w:rPr>
          <w:color w:val="000000" w:themeColor="text1"/>
        </w:rPr>
        <w:t>- не внесено в реестры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w:t>
      </w:r>
    </w:p>
    <w:p w:rsidR="00702B03" w:rsidRPr="00C075C1" w:rsidRDefault="00702B03" w:rsidP="00702B03">
      <w:pPr>
        <w:ind w:left="709" w:right="566"/>
        <w:jc w:val="both"/>
        <w:rPr>
          <w:color w:val="000000" w:themeColor="text1"/>
        </w:rPr>
      </w:pPr>
      <w:r w:rsidRPr="00C075C1">
        <w:rPr>
          <w:color w:val="000000" w:themeColor="text1"/>
        </w:rPr>
        <w:t>Подача настоящей заявки является для (</w:t>
      </w:r>
      <w:r w:rsidRPr="00C075C1">
        <w:rPr>
          <w:i/>
          <w:color w:val="000000" w:themeColor="text1"/>
        </w:rPr>
        <w:t>наименование участника закупки</w:t>
      </w:r>
      <w:r w:rsidRPr="00C075C1">
        <w:rPr>
          <w:color w:val="000000" w:themeColor="text1"/>
        </w:rPr>
        <w:t xml:space="preserve">) принятием (акцептом) всех условий ОАО «Богдановичский комбикормовый завод», в том числе, согласием исполнять обязанности участника закупки, в том числе заключить и исполнить договор на предусмотренных </w:t>
      </w:r>
      <w:r>
        <w:rPr>
          <w:color w:val="000000" w:themeColor="text1"/>
        </w:rPr>
        <w:t>закупочной</w:t>
      </w:r>
      <w:r w:rsidRPr="00C075C1">
        <w:rPr>
          <w:color w:val="000000" w:themeColor="text1"/>
        </w:rPr>
        <w:t xml:space="preserve"> документацией условиях.</w:t>
      </w:r>
    </w:p>
    <w:p w:rsidR="00702B03" w:rsidRPr="00C075C1" w:rsidRDefault="00702B03" w:rsidP="00702B03">
      <w:pPr>
        <w:ind w:left="709" w:right="566"/>
        <w:rPr>
          <w:b/>
          <w:color w:val="000000" w:themeColor="text1"/>
        </w:rPr>
      </w:pPr>
    </w:p>
    <w:p w:rsidR="00702B03" w:rsidRPr="00C075C1" w:rsidRDefault="00702B03" w:rsidP="00702B03">
      <w:pPr>
        <w:ind w:left="709" w:right="566"/>
        <w:rPr>
          <w:b/>
          <w:color w:val="000000" w:themeColor="text1"/>
        </w:rPr>
      </w:pPr>
      <w:r w:rsidRPr="00C075C1">
        <w:rPr>
          <w:b/>
          <w:color w:val="000000" w:themeColor="text1"/>
        </w:rPr>
        <w:t>К настоящей заявке прилагаются:</w:t>
      </w:r>
    </w:p>
    <w:p w:rsidR="00702B03" w:rsidRPr="00C075C1" w:rsidRDefault="00702B03" w:rsidP="00702B03">
      <w:pPr>
        <w:ind w:left="709" w:right="566"/>
        <w:rPr>
          <w:b/>
          <w:color w:val="000000" w:themeColor="text1"/>
        </w:rPr>
      </w:pPr>
    </w:p>
    <w:p w:rsidR="00702B03" w:rsidRPr="00C075C1" w:rsidRDefault="00702B03" w:rsidP="00702B03">
      <w:pPr>
        <w:ind w:left="709" w:right="566"/>
        <w:contextualSpacing/>
        <w:rPr>
          <w:i/>
          <w:color w:val="000000" w:themeColor="text1"/>
        </w:rPr>
      </w:pPr>
      <w:r w:rsidRPr="00C075C1">
        <w:rPr>
          <w:i/>
          <w:color w:val="000000" w:themeColor="text1"/>
        </w:rPr>
        <w:t xml:space="preserve">1. Опись документов (форма </w:t>
      </w:r>
      <w:r>
        <w:rPr>
          <w:i/>
          <w:color w:val="000000" w:themeColor="text1"/>
        </w:rPr>
        <w:t>6</w:t>
      </w:r>
      <w:r w:rsidRPr="00C075C1">
        <w:rPr>
          <w:i/>
          <w:color w:val="000000" w:themeColor="text1"/>
        </w:rPr>
        <w:t>.2.) с приложением документов, за</w:t>
      </w:r>
      <w:r>
        <w:rPr>
          <w:i/>
          <w:color w:val="000000" w:themeColor="text1"/>
        </w:rPr>
        <w:t xml:space="preserve">прашиваемых в </w:t>
      </w:r>
      <w:r w:rsidRPr="00C075C1">
        <w:rPr>
          <w:i/>
          <w:color w:val="000000" w:themeColor="text1"/>
        </w:rPr>
        <w:t>документации</w:t>
      </w:r>
      <w:r>
        <w:rPr>
          <w:i/>
          <w:color w:val="000000" w:themeColor="text1"/>
        </w:rPr>
        <w:t xml:space="preserve"> – п. 17</w:t>
      </w:r>
      <w:r w:rsidRPr="00C075C1">
        <w:rPr>
          <w:i/>
          <w:color w:val="000000" w:themeColor="text1"/>
        </w:rPr>
        <w:t xml:space="preserve"> </w:t>
      </w:r>
      <w:r>
        <w:rPr>
          <w:i/>
          <w:color w:val="000000" w:themeColor="text1"/>
        </w:rPr>
        <w:t>закупочной документации.</w:t>
      </w:r>
    </w:p>
    <w:p w:rsidR="00702B03" w:rsidRPr="00C075C1" w:rsidRDefault="00702B03" w:rsidP="00702B03">
      <w:pPr>
        <w:ind w:left="709" w:right="566"/>
        <w:contextualSpacing/>
        <w:rPr>
          <w:i/>
          <w:color w:val="000000" w:themeColor="text1"/>
        </w:rPr>
      </w:pPr>
      <w:r w:rsidRPr="00C075C1">
        <w:rPr>
          <w:i/>
          <w:color w:val="000000" w:themeColor="text1"/>
        </w:rPr>
        <w:t xml:space="preserve">2. Анкета участника закупки (форма </w:t>
      </w:r>
      <w:r>
        <w:rPr>
          <w:i/>
          <w:color w:val="000000" w:themeColor="text1"/>
        </w:rPr>
        <w:t>6</w:t>
      </w:r>
      <w:r w:rsidRPr="00C075C1">
        <w:rPr>
          <w:i/>
          <w:color w:val="000000" w:themeColor="text1"/>
        </w:rPr>
        <w:t>.3.).</w:t>
      </w:r>
    </w:p>
    <w:p w:rsidR="00702B03" w:rsidRPr="00C075C1" w:rsidRDefault="00702B03" w:rsidP="00702B03">
      <w:pPr>
        <w:ind w:left="709" w:right="566"/>
        <w:contextualSpacing/>
        <w:rPr>
          <w:i/>
          <w:color w:val="000000" w:themeColor="text1"/>
        </w:rPr>
      </w:pPr>
      <w:r>
        <w:rPr>
          <w:i/>
          <w:color w:val="000000" w:themeColor="text1"/>
        </w:rPr>
        <w:t>3. Сведения</w:t>
      </w:r>
      <w:r w:rsidRPr="00C075C1">
        <w:rPr>
          <w:i/>
          <w:color w:val="000000" w:themeColor="text1"/>
        </w:rPr>
        <w:t xml:space="preserve"> </w:t>
      </w:r>
      <w:r>
        <w:rPr>
          <w:bCs/>
          <w:i/>
          <w:iCs/>
          <w:color w:val="000000" w:themeColor="text1"/>
        </w:rPr>
        <w:t>по качеству работ</w:t>
      </w:r>
      <w:r w:rsidRPr="00C075C1">
        <w:rPr>
          <w:bCs/>
          <w:i/>
          <w:iCs/>
          <w:color w:val="000000" w:themeColor="text1"/>
        </w:rPr>
        <w:t xml:space="preserve"> и квалификации участника </w:t>
      </w:r>
      <w:r>
        <w:rPr>
          <w:bCs/>
          <w:i/>
          <w:iCs/>
          <w:color w:val="000000" w:themeColor="text1"/>
        </w:rPr>
        <w:t>запроса предложений</w:t>
      </w:r>
      <w:r w:rsidRPr="00C075C1">
        <w:rPr>
          <w:bCs/>
          <w:i/>
          <w:iCs/>
          <w:color w:val="000000" w:themeColor="text1"/>
        </w:rPr>
        <w:t xml:space="preserve"> </w:t>
      </w:r>
      <w:r>
        <w:rPr>
          <w:i/>
          <w:color w:val="000000" w:themeColor="text1"/>
        </w:rPr>
        <w:t>с приложением подтверждающих документов (форма 6</w:t>
      </w:r>
      <w:r w:rsidRPr="00C075C1">
        <w:rPr>
          <w:i/>
          <w:color w:val="000000" w:themeColor="text1"/>
        </w:rPr>
        <w:t xml:space="preserve">.4.).  </w:t>
      </w:r>
    </w:p>
    <w:p w:rsidR="00702B03" w:rsidRPr="00C075C1" w:rsidRDefault="00702B03" w:rsidP="00702B03">
      <w:pPr>
        <w:ind w:left="709" w:right="566"/>
        <w:contextualSpacing/>
        <w:rPr>
          <w:i/>
          <w:color w:val="000000" w:themeColor="text1"/>
        </w:rPr>
      </w:pPr>
      <w:r w:rsidRPr="00C075C1">
        <w:rPr>
          <w:i/>
        </w:rPr>
        <w:t xml:space="preserve">4. </w:t>
      </w:r>
      <w:r w:rsidRPr="00C075C1">
        <w:rPr>
          <w:i/>
          <w:color w:val="000000" w:themeColor="text1"/>
        </w:rPr>
        <w:t xml:space="preserve">Иные документы и сведения, требуемые </w:t>
      </w:r>
      <w:r w:rsidR="00B05992">
        <w:rPr>
          <w:i/>
          <w:color w:val="000000" w:themeColor="text1"/>
        </w:rPr>
        <w:t>Извещением о закупке</w:t>
      </w:r>
      <w:r w:rsidRPr="00C075C1">
        <w:rPr>
          <w:i/>
          <w:color w:val="000000" w:themeColor="text1"/>
        </w:rPr>
        <w:t>, Положением</w:t>
      </w:r>
      <w:r w:rsidR="00B05992">
        <w:rPr>
          <w:i/>
          <w:color w:val="000000" w:themeColor="text1"/>
        </w:rPr>
        <w:t xml:space="preserve"> о закупках</w:t>
      </w:r>
      <w:r w:rsidRPr="00C075C1">
        <w:rPr>
          <w:i/>
          <w:color w:val="000000" w:themeColor="text1"/>
        </w:rPr>
        <w:t>, либо</w:t>
      </w:r>
      <w:r w:rsidR="00B05992">
        <w:rPr>
          <w:i/>
          <w:color w:val="000000" w:themeColor="text1"/>
        </w:rPr>
        <w:t>,</w:t>
      </w:r>
      <w:r w:rsidRPr="00C075C1">
        <w:rPr>
          <w:i/>
          <w:color w:val="000000" w:themeColor="text1"/>
        </w:rPr>
        <w:t xml:space="preserve"> </w:t>
      </w:r>
      <w:proofErr w:type="gramStart"/>
      <w:r w:rsidRPr="00C075C1">
        <w:rPr>
          <w:i/>
          <w:color w:val="000000" w:themeColor="text1"/>
        </w:rPr>
        <w:t>необходимые</w:t>
      </w:r>
      <w:proofErr w:type="gramEnd"/>
      <w:r w:rsidRPr="00C075C1">
        <w:rPr>
          <w:i/>
          <w:color w:val="000000" w:themeColor="text1"/>
        </w:rPr>
        <w:t xml:space="preserve"> по мнению участника закупки. </w:t>
      </w: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color w:val="000000" w:themeColor="text1"/>
        </w:rPr>
      </w:pPr>
      <w:bookmarkStart w:id="202" w:name="_Ref55335823"/>
      <w:bookmarkStart w:id="203" w:name="_Ref55336359"/>
      <w:bookmarkStart w:id="204" w:name="_Toc57314675"/>
      <w:bookmarkStart w:id="205" w:name="_Toc69728989"/>
      <w:bookmarkStart w:id="206" w:name="_Toc98254033"/>
      <w:bookmarkStart w:id="207" w:name="_Toc176759507"/>
      <w:bookmarkStart w:id="208" w:name="_Toc176866218"/>
      <w:r w:rsidRPr="00C075C1">
        <w:rPr>
          <w:color w:val="000000" w:themeColor="text1"/>
        </w:rPr>
        <w:t>_______________________               _________________             /___________________/</w:t>
      </w:r>
    </w:p>
    <w:p w:rsidR="00702B03" w:rsidRPr="00C075C1" w:rsidRDefault="00702B03" w:rsidP="00702B03">
      <w:pPr>
        <w:ind w:left="709" w:right="566"/>
        <w:contextualSpacing/>
        <w:rPr>
          <w:i/>
          <w:color w:val="000000" w:themeColor="text1"/>
        </w:rPr>
      </w:pPr>
      <w:r w:rsidRPr="00C075C1">
        <w:rPr>
          <w:i/>
          <w:color w:val="000000" w:themeColor="text1"/>
        </w:rPr>
        <w:t xml:space="preserve">       (</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left="709" w:right="566"/>
        <w:contextualSpacing/>
        <w:rPr>
          <w:i/>
          <w:color w:val="000000" w:themeColor="text1"/>
        </w:rPr>
      </w:pPr>
      <w:r w:rsidRPr="00C075C1">
        <w:rPr>
          <w:i/>
          <w:color w:val="000000" w:themeColor="text1"/>
        </w:rPr>
        <w:t>М.П.</w:t>
      </w:r>
    </w:p>
    <w:p w:rsidR="00702B03" w:rsidRPr="00C075C1" w:rsidRDefault="00702B03" w:rsidP="00702B03">
      <w:pPr>
        <w:contextualSpacing/>
        <w:jc w:val="center"/>
        <w:rPr>
          <w:i/>
          <w:color w:val="000000" w:themeColor="text1"/>
        </w:rPr>
      </w:pPr>
      <w:r w:rsidRPr="00C075C1">
        <w:rPr>
          <w:i/>
          <w:color w:val="000000" w:themeColor="text1"/>
        </w:rPr>
        <w:br w:type="page"/>
      </w:r>
      <w:bookmarkStart w:id="209" w:name="_Ref322601726"/>
      <w:bookmarkStart w:id="210" w:name="_Ref322609152"/>
      <w:bookmarkStart w:id="211" w:name="_Toc326769155"/>
      <w:bookmarkStart w:id="212" w:name="_Toc334452390"/>
      <w:bookmarkStart w:id="213" w:name="_Toc234730395"/>
    </w:p>
    <w:p w:rsidR="00702B03" w:rsidRPr="00C075C1" w:rsidRDefault="00702B03" w:rsidP="00702B03">
      <w:pPr>
        <w:ind w:left="142" w:right="850"/>
        <w:jc w:val="right"/>
        <w:rPr>
          <w:b/>
          <w:color w:val="000000" w:themeColor="text1"/>
        </w:rPr>
      </w:pPr>
      <w:r>
        <w:rPr>
          <w:b/>
          <w:color w:val="000000" w:themeColor="text1"/>
        </w:rPr>
        <w:lastRenderedPageBreak/>
        <w:t>Форма 6</w:t>
      </w:r>
      <w:r w:rsidRPr="00C075C1">
        <w:rPr>
          <w:b/>
          <w:color w:val="000000" w:themeColor="text1"/>
        </w:rPr>
        <w:t xml:space="preserve">.2. </w:t>
      </w:r>
    </w:p>
    <w:p w:rsidR="00702B03" w:rsidRPr="00C075C1" w:rsidRDefault="00702B03" w:rsidP="00702B03">
      <w:pPr>
        <w:ind w:left="142" w:right="850"/>
        <w:contextualSpacing/>
        <w:jc w:val="center"/>
        <w:rPr>
          <w:b/>
          <w:color w:val="000000" w:themeColor="text1"/>
        </w:rPr>
      </w:pPr>
      <w:r w:rsidRPr="00C075C1">
        <w:rPr>
          <w:b/>
          <w:color w:val="000000" w:themeColor="text1"/>
        </w:rPr>
        <w:t>ОПИСЬ ДОКУМЕНТОВ,</w:t>
      </w:r>
    </w:p>
    <w:p w:rsidR="00702B03" w:rsidRPr="00C075C1" w:rsidRDefault="00702B03" w:rsidP="00702B03">
      <w:pPr>
        <w:ind w:left="142" w:right="850"/>
        <w:jc w:val="center"/>
        <w:rPr>
          <w:b/>
          <w:color w:val="000000" w:themeColor="text1"/>
        </w:rPr>
      </w:pPr>
      <w:r w:rsidRPr="00C075C1">
        <w:rPr>
          <w:b/>
          <w:bCs/>
          <w:color w:val="000000" w:themeColor="text1"/>
        </w:rPr>
        <w:t>предост</w:t>
      </w:r>
      <w:r>
        <w:rPr>
          <w:b/>
          <w:bCs/>
          <w:color w:val="000000" w:themeColor="text1"/>
        </w:rPr>
        <w:t>авляемых для участия в запросе предложений</w:t>
      </w:r>
      <w:r w:rsidRPr="00C075C1">
        <w:rPr>
          <w:b/>
          <w:bCs/>
          <w:color w:val="000000" w:themeColor="text1"/>
        </w:rPr>
        <w:t xml:space="preserve"> </w:t>
      </w:r>
      <w:r w:rsidRPr="00C075C1">
        <w:rPr>
          <w:b/>
          <w:color w:val="000000" w:themeColor="text1"/>
        </w:rPr>
        <w:t>№ ________</w:t>
      </w:r>
    </w:p>
    <w:p w:rsidR="00702B03" w:rsidRPr="00C075C1" w:rsidRDefault="00702B03" w:rsidP="00702B03">
      <w:pPr>
        <w:ind w:left="142" w:right="850"/>
        <w:jc w:val="center"/>
        <w:rPr>
          <w:b/>
          <w:color w:val="000000" w:themeColor="text1"/>
        </w:rPr>
      </w:pPr>
    </w:p>
    <w:p w:rsidR="00702B03" w:rsidRPr="00C075C1" w:rsidRDefault="00702B03" w:rsidP="00702B03">
      <w:pPr>
        <w:ind w:left="142" w:right="850"/>
        <w:rPr>
          <w:color w:val="000000" w:themeColor="text1"/>
        </w:rPr>
      </w:pPr>
      <w:r w:rsidRPr="00C075C1">
        <w:rPr>
          <w:color w:val="000000" w:themeColor="text1"/>
        </w:rPr>
        <w:t xml:space="preserve">Настоящим _______________________________________________ подтверждает, что для      </w:t>
      </w:r>
    </w:p>
    <w:p w:rsidR="00702B03" w:rsidRPr="00C075C1" w:rsidRDefault="00702B03" w:rsidP="00702B03">
      <w:pPr>
        <w:ind w:left="142" w:right="850"/>
        <w:rPr>
          <w:i/>
          <w:color w:val="000000" w:themeColor="text1"/>
        </w:rPr>
      </w:pPr>
      <w:r w:rsidRPr="00C075C1">
        <w:rPr>
          <w:color w:val="000000" w:themeColor="text1"/>
        </w:rPr>
        <w:t xml:space="preserve">                            </w:t>
      </w:r>
      <w:r w:rsidRPr="00C075C1">
        <w:rPr>
          <w:i/>
          <w:color w:val="000000" w:themeColor="text1"/>
        </w:rPr>
        <w:t>(наименование организации или Ф.И.О. участника закупки)</w:t>
      </w:r>
    </w:p>
    <w:p w:rsidR="00702B03" w:rsidRPr="00C075C1" w:rsidRDefault="00702B03" w:rsidP="00702B03">
      <w:pPr>
        <w:ind w:left="142" w:right="850"/>
        <w:rPr>
          <w:color w:val="000000" w:themeColor="text1"/>
        </w:rPr>
      </w:pPr>
      <w:r w:rsidRPr="00C075C1">
        <w:rPr>
          <w:color w:val="000000" w:themeColor="text1"/>
        </w:rPr>
        <w:t xml:space="preserve">участия в </w:t>
      </w:r>
      <w:r>
        <w:rPr>
          <w:color w:val="000000" w:themeColor="text1"/>
        </w:rPr>
        <w:t>запросе предложений</w:t>
      </w:r>
      <w:r w:rsidRPr="00C075C1">
        <w:rPr>
          <w:color w:val="000000" w:themeColor="text1"/>
        </w:rPr>
        <w:t xml:space="preserve"> </w:t>
      </w:r>
      <w:r w:rsidRPr="00C21A30">
        <w:rPr>
          <w:color w:val="000000" w:themeColor="text1"/>
        </w:rPr>
        <w:t xml:space="preserve">на </w:t>
      </w:r>
      <w:r w:rsidR="00815B65">
        <w:rPr>
          <w:color w:val="000000" w:themeColor="text1"/>
        </w:rPr>
        <w:t>п</w:t>
      </w:r>
      <w:r w:rsidR="00815B65" w:rsidRPr="00815B65">
        <w:rPr>
          <w:color w:val="000000" w:themeColor="text1"/>
        </w:rPr>
        <w:t>оставк</w:t>
      </w:r>
      <w:r w:rsidR="00815B65">
        <w:rPr>
          <w:color w:val="000000" w:themeColor="text1"/>
        </w:rPr>
        <w:t>у</w:t>
      </w:r>
      <w:r w:rsidR="00815B65" w:rsidRPr="00815B65">
        <w:rPr>
          <w:color w:val="000000" w:themeColor="text1"/>
        </w:rPr>
        <w:t xml:space="preserve"> товара, выполнение СМР и пуско-наладочных работ по техническому перевооружению котельной ЦПС согласно представленному проекту, шифр 490-01-</w:t>
      </w:r>
      <w:proofErr w:type="gramStart"/>
      <w:r w:rsidR="00815B65" w:rsidRPr="00815B65">
        <w:rPr>
          <w:color w:val="000000" w:themeColor="text1"/>
        </w:rPr>
        <w:t>16.</w:t>
      </w:r>
      <w:r w:rsidRPr="00C075C1">
        <w:rPr>
          <w:b/>
          <w:color w:val="000000" w:themeColor="text1"/>
        </w:rPr>
        <w:t>,</w:t>
      </w:r>
      <w:proofErr w:type="gramEnd"/>
      <w:r w:rsidRPr="00C075C1">
        <w:rPr>
          <w:b/>
          <w:color w:val="000000" w:themeColor="text1"/>
        </w:rPr>
        <w:t xml:space="preserve"> </w:t>
      </w:r>
      <w:r>
        <w:rPr>
          <w:color w:val="000000" w:themeColor="text1"/>
        </w:rPr>
        <w:t xml:space="preserve">направляет </w:t>
      </w:r>
      <w:r w:rsidRPr="00C075C1">
        <w:rPr>
          <w:color w:val="000000" w:themeColor="text1"/>
        </w:rPr>
        <w:t>нижеперечисленные документы:</w:t>
      </w:r>
    </w:p>
    <w:p w:rsidR="00702B03" w:rsidRPr="00C075C1" w:rsidRDefault="00702B03" w:rsidP="00702B03">
      <w:pPr>
        <w:ind w:left="142" w:right="850"/>
        <w:rPr>
          <w:i/>
          <w:color w:val="000000" w:themeColor="text1"/>
        </w:rPr>
      </w:pPr>
    </w:p>
    <w:tbl>
      <w:tblPr>
        <w:tblW w:w="89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3"/>
        <w:gridCol w:w="5509"/>
        <w:gridCol w:w="1893"/>
      </w:tblGrid>
      <w:tr w:rsidR="00702B03" w:rsidRPr="00C075C1" w:rsidTr="00702B03">
        <w:tc>
          <w:tcPr>
            <w:tcW w:w="936"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 п/п</w:t>
            </w:r>
          </w:p>
        </w:tc>
        <w:tc>
          <w:tcPr>
            <w:tcW w:w="6147"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Кол-во листов</w:t>
            </w: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1</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2</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3</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4</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5</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6</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7</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8</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9</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center"/>
              <w:rPr>
                <w:color w:val="000000" w:themeColor="text1"/>
                <w:sz w:val="22"/>
                <w:szCs w:val="22"/>
              </w:rPr>
            </w:pPr>
          </w:p>
        </w:tc>
        <w:tc>
          <w:tcPr>
            <w:tcW w:w="6147"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right"/>
              <w:rPr>
                <w:b/>
                <w:color w:val="000000" w:themeColor="text1"/>
                <w:sz w:val="22"/>
                <w:szCs w:val="22"/>
              </w:rPr>
            </w:pPr>
            <w:r w:rsidRPr="00C075C1">
              <w:rPr>
                <w:b/>
                <w:color w:val="000000" w:themeColor="text1"/>
                <w:sz w:val="22"/>
                <w:szCs w:val="22"/>
              </w:rPr>
              <w:t>ИТОГО</w:t>
            </w: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b/>
                <w:color w:val="000000" w:themeColor="text1"/>
                <w:sz w:val="22"/>
                <w:szCs w:val="22"/>
              </w:rPr>
            </w:pPr>
          </w:p>
        </w:tc>
      </w:tr>
    </w:tbl>
    <w:p w:rsidR="00702B03" w:rsidRPr="00C075C1" w:rsidRDefault="00702B03" w:rsidP="00702B03">
      <w:pPr>
        <w:pStyle w:val="Normal2"/>
        <w:widowControl w:val="0"/>
        <w:ind w:left="142" w:right="850"/>
        <w:jc w:val="both"/>
        <w:rPr>
          <w:color w:val="000000" w:themeColor="text1"/>
          <w:sz w:val="22"/>
          <w:szCs w:val="22"/>
        </w:rPr>
      </w:pPr>
    </w:p>
    <w:p w:rsidR="00702B03" w:rsidRPr="00C075C1" w:rsidRDefault="00702B03" w:rsidP="00702B03">
      <w:pPr>
        <w:ind w:left="142" w:right="850"/>
        <w:rPr>
          <w:color w:val="000000" w:themeColor="text1"/>
        </w:rPr>
      </w:pPr>
      <w:r w:rsidRPr="00C075C1">
        <w:rPr>
          <w:color w:val="000000" w:themeColor="text1"/>
        </w:rPr>
        <w:t>Руководитель ______________________                    ______________________________</w:t>
      </w:r>
    </w:p>
    <w:p w:rsidR="00702B03" w:rsidRPr="00C075C1" w:rsidRDefault="00702B03" w:rsidP="00702B03">
      <w:pPr>
        <w:tabs>
          <w:tab w:val="left" w:pos="3448"/>
          <w:tab w:val="left" w:pos="4329"/>
          <w:tab w:val="left" w:pos="9675"/>
        </w:tabs>
        <w:ind w:left="142" w:right="850"/>
        <w:rPr>
          <w:color w:val="000000" w:themeColor="text1"/>
        </w:rPr>
      </w:pPr>
      <w:r w:rsidRPr="00C075C1">
        <w:rPr>
          <w:color w:val="000000" w:themeColor="text1"/>
        </w:rPr>
        <w:t xml:space="preserve">          (</w:t>
      </w:r>
      <w:proofErr w:type="gramStart"/>
      <w:r w:rsidRPr="00C075C1">
        <w:rPr>
          <w:color w:val="000000" w:themeColor="text1"/>
        </w:rPr>
        <w:t xml:space="preserve">подпись)   </w:t>
      </w:r>
      <w:proofErr w:type="gramEnd"/>
      <w:r w:rsidRPr="00C075C1">
        <w:rPr>
          <w:color w:val="000000" w:themeColor="text1"/>
        </w:rPr>
        <w:t xml:space="preserve">                                                           (Ф.И.О.)</w:t>
      </w:r>
    </w:p>
    <w:p w:rsidR="00702B03" w:rsidRPr="00C075C1" w:rsidRDefault="00702B03" w:rsidP="00702B03">
      <w:pPr>
        <w:ind w:left="142" w:right="850"/>
        <w:rPr>
          <w:b/>
          <w:color w:val="000000" w:themeColor="text1"/>
        </w:rPr>
      </w:pPr>
      <w:r w:rsidRPr="00C075C1">
        <w:rPr>
          <w:b/>
          <w:color w:val="000000" w:themeColor="text1"/>
        </w:rPr>
        <w:t xml:space="preserve">                                                                    М.П.</w:t>
      </w:r>
    </w:p>
    <w:p w:rsidR="00702B03" w:rsidRPr="00C075C1" w:rsidRDefault="00702B03" w:rsidP="00702B03">
      <w:pPr>
        <w:ind w:left="142" w:right="850"/>
        <w:rPr>
          <w:b/>
          <w:color w:val="000000" w:themeColor="text1"/>
        </w:rPr>
      </w:pPr>
    </w:p>
    <w:p w:rsidR="00702B03" w:rsidRPr="00C075C1" w:rsidRDefault="00702B03" w:rsidP="00702B03">
      <w:pPr>
        <w:ind w:right="850" w:firstLine="709"/>
        <w:rPr>
          <w:color w:val="000000" w:themeColor="text1"/>
        </w:rPr>
      </w:pPr>
      <w:r w:rsidRPr="00C075C1">
        <w:rPr>
          <w:b/>
          <w:color w:val="000000" w:themeColor="text1"/>
        </w:rPr>
        <w:br w:type="page"/>
      </w:r>
    </w:p>
    <w:p w:rsidR="00702B03" w:rsidRPr="00C075C1" w:rsidRDefault="00702B03" w:rsidP="00702B03">
      <w:pPr>
        <w:pStyle w:val="af9"/>
        <w:tabs>
          <w:tab w:val="clear" w:pos="643"/>
          <w:tab w:val="clear" w:pos="1134"/>
          <w:tab w:val="clear" w:pos="1844"/>
          <w:tab w:val="num" w:pos="3545"/>
        </w:tabs>
        <w:spacing w:line="240" w:lineRule="auto"/>
        <w:ind w:left="851" w:right="850" w:firstLine="0"/>
        <w:jc w:val="right"/>
        <w:rPr>
          <w:color w:val="000000" w:themeColor="text1"/>
          <w:sz w:val="22"/>
          <w:szCs w:val="22"/>
        </w:rPr>
      </w:pPr>
      <w:r>
        <w:rPr>
          <w:color w:val="000000" w:themeColor="text1"/>
          <w:sz w:val="22"/>
          <w:szCs w:val="22"/>
        </w:rPr>
        <w:lastRenderedPageBreak/>
        <w:t>Форма 6</w:t>
      </w:r>
      <w:r w:rsidRPr="00C075C1">
        <w:rPr>
          <w:color w:val="000000" w:themeColor="text1"/>
          <w:sz w:val="22"/>
          <w:szCs w:val="22"/>
        </w:rPr>
        <w:t xml:space="preserve">.3. </w:t>
      </w:r>
      <w:bookmarkEnd w:id="209"/>
      <w:bookmarkEnd w:id="210"/>
      <w:bookmarkEnd w:id="211"/>
      <w:bookmarkEnd w:id="212"/>
    </w:p>
    <w:bookmarkEnd w:id="202"/>
    <w:bookmarkEnd w:id="203"/>
    <w:bookmarkEnd w:id="204"/>
    <w:bookmarkEnd w:id="205"/>
    <w:bookmarkEnd w:id="206"/>
    <w:bookmarkEnd w:id="207"/>
    <w:bookmarkEnd w:id="208"/>
    <w:bookmarkEnd w:id="213"/>
    <w:p w:rsidR="00702B03" w:rsidRPr="00C075C1" w:rsidRDefault="00702B03" w:rsidP="00702B03">
      <w:pPr>
        <w:pStyle w:val="22"/>
        <w:spacing w:before="0" w:after="0"/>
        <w:ind w:left="540" w:right="850" w:hanging="540"/>
        <w:jc w:val="center"/>
        <w:rPr>
          <w:bCs/>
          <w:color w:val="000000" w:themeColor="text1"/>
          <w:sz w:val="22"/>
          <w:szCs w:val="22"/>
        </w:rPr>
      </w:pPr>
      <w:r w:rsidRPr="00C075C1">
        <w:rPr>
          <w:bCs/>
          <w:color w:val="000000" w:themeColor="text1"/>
          <w:sz w:val="22"/>
          <w:szCs w:val="22"/>
        </w:rPr>
        <w:t xml:space="preserve">Анкета участника в </w:t>
      </w:r>
      <w:r>
        <w:rPr>
          <w:bCs/>
          <w:color w:val="000000" w:themeColor="text1"/>
          <w:sz w:val="22"/>
          <w:szCs w:val="22"/>
          <w:lang w:val="ru-RU"/>
        </w:rPr>
        <w:t>запросе предложений</w:t>
      </w:r>
      <w:r w:rsidRPr="00C075C1">
        <w:rPr>
          <w:bCs/>
          <w:color w:val="000000" w:themeColor="text1"/>
          <w:sz w:val="22"/>
          <w:szCs w:val="22"/>
        </w:rPr>
        <w:t xml:space="preserve"> </w:t>
      </w:r>
    </w:p>
    <w:p w:rsidR="00702B03" w:rsidRPr="00C075C1" w:rsidRDefault="00702B03" w:rsidP="00702B03">
      <w:pPr>
        <w:ind w:right="850"/>
        <w:rPr>
          <w:b/>
          <w:color w:val="000000" w:themeColor="text1"/>
        </w:rPr>
      </w:pPr>
      <w:r w:rsidRPr="00C075C1">
        <w:rPr>
          <w:b/>
          <w:color w:val="000000" w:themeColor="text1"/>
        </w:rPr>
        <w:t>Участник процедуры закупки______________________________________</w:t>
      </w:r>
    </w:p>
    <w:p w:rsidR="00702B03" w:rsidRPr="00C075C1" w:rsidRDefault="00702B03" w:rsidP="00702B03">
      <w:pPr>
        <w:tabs>
          <w:tab w:val="left" w:pos="6637"/>
        </w:tabs>
        <w:ind w:right="850"/>
        <w:rPr>
          <w:color w:val="000000" w:themeColor="text1"/>
          <w:vertAlign w:val="superscript"/>
        </w:rPr>
      </w:pPr>
      <w:r w:rsidRPr="00C075C1">
        <w:rPr>
          <w:color w:val="000000" w:themeColor="text1"/>
          <w:vertAlign w:val="superscript"/>
        </w:rPr>
        <w:t xml:space="preserve">                                                                                                                         (наименование участника)</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12"/>
        <w:gridCol w:w="2659"/>
      </w:tblGrid>
      <w:tr w:rsidR="00702B03" w:rsidRPr="00702B03" w:rsidTr="00815B65">
        <w:trPr>
          <w:trHeight w:val="155"/>
        </w:trPr>
        <w:tc>
          <w:tcPr>
            <w:tcW w:w="738" w:type="dxa"/>
          </w:tcPr>
          <w:p w:rsidR="00702B03" w:rsidRPr="00702B03" w:rsidRDefault="00702B03" w:rsidP="00815B65">
            <w:pPr>
              <w:pStyle w:val="ac"/>
              <w:spacing w:after="0" w:line="240" w:lineRule="auto"/>
              <w:ind w:left="57"/>
              <w:jc w:val="center"/>
              <w:rPr>
                <w:rFonts w:ascii="Times New Roman" w:hAnsi="Times New Roman"/>
                <w:b/>
                <w:color w:val="000000" w:themeColor="text1"/>
              </w:rPr>
            </w:pPr>
            <w:r w:rsidRPr="00702B03">
              <w:rPr>
                <w:rFonts w:ascii="Times New Roman" w:hAnsi="Times New Roman"/>
                <w:b/>
                <w:color w:val="000000" w:themeColor="text1"/>
              </w:rPr>
              <w:t>№ п/п</w:t>
            </w:r>
          </w:p>
        </w:tc>
        <w:tc>
          <w:tcPr>
            <w:tcW w:w="5812"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Показатель</w:t>
            </w:r>
          </w:p>
        </w:tc>
        <w:tc>
          <w:tcPr>
            <w:tcW w:w="2659"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Сведения об участнике</w:t>
            </w: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Организационно-правовая форма и фирменное наименование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201"/>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2</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ИНН/КПП, ОГРН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3</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Юридический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4</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Почтовый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5</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Банковские реквизиты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6</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Телефоны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7</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Факс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86"/>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8</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Адрес электронной почты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618"/>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9</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10</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ответственного лица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bl>
    <w:p w:rsidR="00702B03" w:rsidRPr="00C075C1" w:rsidRDefault="00815B65" w:rsidP="00702B03">
      <w:pPr>
        <w:suppressAutoHyphens/>
        <w:ind w:right="850" w:firstLine="567"/>
        <w:rPr>
          <w:color w:val="000000" w:themeColor="text1"/>
        </w:rPr>
      </w:pPr>
      <w:r>
        <w:rPr>
          <w:color w:val="000000" w:themeColor="text1"/>
        </w:rPr>
        <w:br w:type="textWrapping" w:clear="all"/>
      </w:r>
    </w:p>
    <w:p w:rsidR="00702B03" w:rsidRPr="00C075C1" w:rsidRDefault="00702B03" w:rsidP="00702B03">
      <w:pPr>
        <w:suppressAutoHyphens/>
        <w:ind w:right="850" w:firstLine="567"/>
        <w:rPr>
          <w:color w:val="000000" w:themeColor="text1"/>
        </w:rPr>
      </w:pPr>
      <w:r w:rsidRPr="00C075C1">
        <w:rPr>
          <w:color w:val="000000" w:themeColor="text1"/>
        </w:rPr>
        <w:t xml:space="preserve">Правильность всех данных, указанных в настоящей анкете, заверяю. </w:t>
      </w: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r>
        <w:rPr>
          <w:color w:val="000000" w:themeColor="text1"/>
        </w:rPr>
        <w:t xml:space="preserve">         </w:t>
      </w:r>
      <w:r w:rsidRPr="00C075C1">
        <w:rPr>
          <w:color w:val="000000" w:themeColor="text1"/>
        </w:rPr>
        <w:t>___________________               _____________________             /___________________/</w:t>
      </w:r>
    </w:p>
    <w:p w:rsidR="00702B03" w:rsidRPr="00C075C1" w:rsidRDefault="00702B03" w:rsidP="00702B03">
      <w:pPr>
        <w:ind w:right="850"/>
        <w:contextualSpacing/>
        <w:rPr>
          <w:i/>
          <w:color w:val="000000" w:themeColor="text1"/>
        </w:rPr>
      </w:pPr>
      <w:r w:rsidRPr="00C075C1">
        <w:rPr>
          <w:i/>
          <w:color w:val="000000" w:themeColor="text1"/>
        </w:rPr>
        <w:t xml:space="preserve">       </w:t>
      </w:r>
      <w:r>
        <w:rPr>
          <w:i/>
          <w:color w:val="000000" w:themeColor="text1"/>
        </w:rPr>
        <w:t xml:space="preserve">        </w:t>
      </w:r>
      <w:r w:rsidRPr="00C075C1">
        <w:rPr>
          <w:i/>
          <w:color w:val="000000" w:themeColor="text1"/>
        </w:rPr>
        <w:t>(</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right="850" w:firstLine="5600"/>
        <w:contextualSpacing/>
        <w:rPr>
          <w:i/>
          <w:color w:val="000000" w:themeColor="text1"/>
        </w:rPr>
      </w:pPr>
      <w:r w:rsidRPr="00C075C1">
        <w:rPr>
          <w:i/>
          <w:color w:val="000000" w:themeColor="text1"/>
        </w:rPr>
        <w:t>М.П.</w:t>
      </w: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702B03" w:rsidRPr="00C075C1" w:rsidRDefault="00702B03" w:rsidP="00702B03">
      <w:pPr>
        <w:ind w:right="850"/>
        <w:jc w:val="right"/>
        <w:rPr>
          <w:b/>
          <w:color w:val="000000" w:themeColor="text1"/>
        </w:rPr>
      </w:pPr>
      <w:r>
        <w:rPr>
          <w:b/>
          <w:color w:val="000000" w:themeColor="text1"/>
        </w:rPr>
        <w:lastRenderedPageBreak/>
        <w:t>Форма 6</w:t>
      </w:r>
      <w:r w:rsidRPr="00C075C1">
        <w:rPr>
          <w:b/>
          <w:color w:val="000000" w:themeColor="text1"/>
        </w:rPr>
        <w:t xml:space="preserve">.4 </w:t>
      </w:r>
    </w:p>
    <w:p w:rsidR="00702B03" w:rsidRPr="00C075C1" w:rsidRDefault="00702B03" w:rsidP="00702B03">
      <w:pPr>
        <w:pStyle w:val="15"/>
        <w:tabs>
          <w:tab w:val="clear" w:pos="981"/>
          <w:tab w:val="num" w:pos="567"/>
          <w:tab w:val="left" w:pos="840"/>
        </w:tabs>
        <w:spacing w:after="0"/>
        <w:ind w:left="0" w:right="850" w:firstLine="0"/>
        <w:jc w:val="center"/>
        <w:rPr>
          <w:color w:val="000000" w:themeColor="text1"/>
          <w:sz w:val="22"/>
          <w:szCs w:val="22"/>
        </w:rPr>
      </w:pPr>
      <w:r w:rsidRPr="00C075C1">
        <w:rPr>
          <w:color w:val="000000" w:themeColor="text1"/>
          <w:sz w:val="22"/>
          <w:szCs w:val="22"/>
        </w:rPr>
        <w:t xml:space="preserve">СВЕДЕНИЯ </w:t>
      </w:r>
    </w:p>
    <w:p w:rsidR="00702B03" w:rsidRPr="00C075C1" w:rsidRDefault="00702B03" w:rsidP="00702B03">
      <w:pPr>
        <w:shd w:val="clear" w:color="auto" w:fill="FFFFFF"/>
        <w:tabs>
          <w:tab w:val="left" w:pos="993"/>
        </w:tabs>
        <w:ind w:right="850"/>
        <w:jc w:val="center"/>
        <w:rPr>
          <w:color w:val="000000" w:themeColor="text1"/>
        </w:rPr>
      </w:pPr>
      <w:r w:rsidRPr="00C075C1">
        <w:rPr>
          <w:b/>
          <w:bCs/>
          <w:iCs/>
          <w:color w:val="000000" w:themeColor="text1"/>
        </w:rPr>
        <w:t xml:space="preserve">по квалификации участника </w:t>
      </w:r>
      <w:r>
        <w:rPr>
          <w:b/>
          <w:bCs/>
          <w:iCs/>
          <w:color w:val="000000" w:themeColor="text1"/>
        </w:rPr>
        <w:t>запроса предложений</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Дата ________________</w:t>
      </w:r>
    </w:p>
    <w:p w:rsidR="00702B03" w:rsidRPr="00C075C1" w:rsidRDefault="00702B03" w:rsidP="00702B03">
      <w:pPr>
        <w:ind w:right="850"/>
        <w:rPr>
          <w:color w:val="000000" w:themeColor="text1"/>
        </w:rPr>
      </w:pPr>
      <w:r>
        <w:rPr>
          <w:color w:val="000000" w:themeColor="text1"/>
        </w:rPr>
        <w:t xml:space="preserve">Наименование Участника </w:t>
      </w:r>
      <w:r w:rsidRPr="00C075C1">
        <w:rPr>
          <w:color w:val="000000" w:themeColor="text1"/>
        </w:rPr>
        <w:t>закупки ____________________________________________________</w:t>
      </w:r>
    </w:p>
    <w:p w:rsidR="00702B03" w:rsidRPr="00C075C1" w:rsidRDefault="00702B03" w:rsidP="00702B03">
      <w:pPr>
        <w:ind w:right="850"/>
        <w:rPr>
          <w:color w:val="000000" w:themeColor="text1"/>
        </w:rPr>
      </w:pPr>
    </w:p>
    <w:p w:rsidR="00702B03" w:rsidRDefault="00815B65" w:rsidP="00B05992">
      <w:pPr>
        <w:ind w:right="850" w:firstLine="567"/>
        <w:rPr>
          <w:color w:val="000000" w:themeColor="text1"/>
        </w:rPr>
      </w:pPr>
      <w:r>
        <w:rPr>
          <w:color w:val="000000" w:themeColor="text1"/>
        </w:rPr>
        <w:t>Монтаж водогрейных котлов мощностью 0,5МВт и выше за последние 3 года</w:t>
      </w:r>
      <w:r w:rsidR="00702B03" w:rsidRPr="00C075C1">
        <w:rPr>
          <w:color w:val="000000" w:themeColor="text1"/>
        </w:rPr>
        <w:t>, предшествующи</w:t>
      </w:r>
      <w:r w:rsidR="00702B03">
        <w:rPr>
          <w:color w:val="000000" w:themeColor="text1"/>
        </w:rPr>
        <w:t>х</w:t>
      </w:r>
      <w:r w:rsidR="00702B03" w:rsidRPr="00C075C1">
        <w:rPr>
          <w:color w:val="000000" w:themeColor="text1"/>
        </w:rPr>
        <w:t xml:space="preserve"> дате размещения информации о закупке в единой информационной системе. Объем выражается в количестве объектов. </w:t>
      </w:r>
    </w:p>
    <w:p w:rsidR="00702B03" w:rsidRPr="00C075C1" w:rsidRDefault="00702B03" w:rsidP="00702B03">
      <w:pPr>
        <w:ind w:right="850"/>
        <w:rPr>
          <w:color w:val="000000" w:themeColor="text1"/>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65"/>
        <w:gridCol w:w="2268"/>
        <w:gridCol w:w="3063"/>
      </w:tblGrid>
      <w:tr w:rsidR="00702B03" w:rsidRPr="00C075C1" w:rsidTr="00EB2E5A">
        <w:trPr>
          <w:cantSplit/>
          <w:trHeight w:val="863"/>
          <w:jc w:val="center"/>
        </w:trPr>
        <w:tc>
          <w:tcPr>
            <w:tcW w:w="704" w:type="dxa"/>
          </w:tcPr>
          <w:p w:rsidR="00702B03" w:rsidRDefault="00702B03" w:rsidP="00702B03">
            <w:pPr>
              <w:ind w:left="-340" w:right="-97" w:firstLine="142"/>
              <w:jc w:val="center"/>
              <w:rPr>
                <w:i/>
                <w:color w:val="000000" w:themeColor="text1"/>
              </w:rPr>
            </w:pPr>
            <w:r w:rsidRPr="00C075C1">
              <w:rPr>
                <w:i/>
                <w:color w:val="000000" w:themeColor="text1"/>
              </w:rPr>
              <w:t xml:space="preserve">№№ </w:t>
            </w:r>
          </w:p>
          <w:p w:rsidR="00702B03" w:rsidRPr="00C075C1" w:rsidRDefault="00702B03" w:rsidP="00702B03">
            <w:pPr>
              <w:ind w:left="-26" w:right="-97" w:firstLine="142"/>
              <w:jc w:val="center"/>
              <w:rPr>
                <w:i/>
                <w:color w:val="000000" w:themeColor="text1"/>
              </w:rPr>
            </w:pPr>
            <w:r w:rsidRPr="00C075C1">
              <w:rPr>
                <w:i/>
                <w:color w:val="000000" w:themeColor="text1"/>
              </w:rPr>
              <w:t>п/п</w:t>
            </w:r>
          </w:p>
        </w:tc>
        <w:tc>
          <w:tcPr>
            <w:tcW w:w="2965" w:type="dxa"/>
          </w:tcPr>
          <w:p w:rsidR="00702B03" w:rsidRPr="00C075C1" w:rsidRDefault="00702B03" w:rsidP="00702B03">
            <w:pPr>
              <w:ind w:right="850" w:firstLine="5"/>
              <w:jc w:val="center"/>
              <w:rPr>
                <w:i/>
                <w:color w:val="000000" w:themeColor="text1"/>
              </w:rPr>
            </w:pPr>
            <w:r w:rsidRPr="00C075C1">
              <w:rPr>
                <w:i/>
                <w:color w:val="000000" w:themeColor="text1"/>
              </w:rPr>
              <w:t>Наименование объекта и место расположения</w:t>
            </w:r>
          </w:p>
        </w:tc>
        <w:tc>
          <w:tcPr>
            <w:tcW w:w="2268" w:type="dxa"/>
          </w:tcPr>
          <w:p w:rsidR="00702B03" w:rsidRPr="00C075C1" w:rsidRDefault="00702B03" w:rsidP="00702B03">
            <w:pPr>
              <w:ind w:right="-108"/>
              <w:rPr>
                <w:i/>
                <w:color w:val="000000" w:themeColor="text1"/>
              </w:rPr>
            </w:pPr>
            <w:r w:rsidRPr="00C075C1">
              <w:rPr>
                <w:i/>
                <w:color w:val="000000" w:themeColor="text1"/>
              </w:rPr>
              <w:t>Заказчик / генеральный подрядчик</w:t>
            </w:r>
          </w:p>
          <w:p w:rsidR="00702B03" w:rsidRPr="00C075C1" w:rsidRDefault="00702B03" w:rsidP="00702B03">
            <w:pPr>
              <w:ind w:right="-108"/>
              <w:rPr>
                <w:i/>
                <w:color w:val="000000" w:themeColor="text1"/>
              </w:rPr>
            </w:pPr>
            <w:r w:rsidRPr="00C075C1">
              <w:rPr>
                <w:i/>
                <w:color w:val="000000" w:themeColor="text1"/>
              </w:rPr>
              <w:t>(адрес, телефон, контактное лицо)</w:t>
            </w:r>
          </w:p>
        </w:tc>
        <w:tc>
          <w:tcPr>
            <w:tcW w:w="3063" w:type="dxa"/>
          </w:tcPr>
          <w:p w:rsidR="00702B03" w:rsidRPr="00C075C1" w:rsidRDefault="00702B03" w:rsidP="00702B03">
            <w:pPr>
              <w:ind w:right="-58" w:hanging="20"/>
              <w:jc w:val="center"/>
              <w:rPr>
                <w:i/>
                <w:color w:val="000000" w:themeColor="text1"/>
              </w:rPr>
            </w:pPr>
            <w:r w:rsidRPr="00C075C1">
              <w:rPr>
                <w:i/>
                <w:color w:val="000000" w:themeColor="text1"/>
              </w:rPr>
              <w:t>Генеральный подрядчик</w:t>
            </w:r>
          </w:p>
          <w:p w:rsidR="00702B03" w:rsidRPr="00C075C1" w:rsidRDefault="00702B03" w:rsidP="00702B03">
            <w:pPr>
              <w:ind w:right="-58"/>
              <w:jc w:val="center"/>
              <w:rPr>
                <w:i/>
                <w:color w:val="000000" w:themeColor="text1"/>
              </w:rPr>
            </w:pPr>
            <w:r w:rsidRPr="00C075C1">
              <w:rPr>
                <w:i/>
                <w:color w:val="000000" w:themeColor="text1"/>
              </w:rPr>
              <w:t>(адрес, телефон, контактное лицо)</w:t>
            </w:r>
          </w:p>
        </w:tc>
      </w:tr>
      <w:tr w:rsidR="00702B03" w:rsidRPr="00C075C1" w:rsidTr="00EB2E5A">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1</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063" w:type="dxa"/>
          </w:tcPr>
          <w:p w:rsidR="00702B03" w:rsidRPr="00C075C1" w:rsidRDefault="00702B03" w:rsidP="00702B03">
            <w:pPr>
              <w:ind w:right="850"/>
              <w:rPr>
                <w:color w:val="000000" w:themeColor="text1"/>
              </w:rPr>
            </w:pPr>
          </w:p>
        </w:tc>
      </w:tr>
      <w:tr w:rsidR="00702B03" w:rsidRPr="00C075C1" w:rsidTr="00EB2E5A">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2</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063" w:type="dxa"/>
          </w:tcPr>
          <w:p w:rsidR="00702B03" w:rsidRPr="00C075C1" w:rsidRDefault="00702B03" w:rsidP="00702B03">
            <w:pPr>
              <w:ind w:right="850"/>
              <w:rPr>
                <w:color w:val="000000" w:themeColor="text1"/>
              </w:rPr>
            </w:pPr>
          </w:p>
        </w:tc>
      </w:tr>
    </w:tbl>
    <w:p w:rsidR="00702B03" w:rsidRPr="00C075C1" w:rsidRDefault="00702B03" w:rsidP="00702B03">
      <w:pPr>
        <w:ind w:right="850" w:firstLine="567"/>
        <w:jc w:val="both"/>
        <w:rPr>
          <w:b/>
          <w:i/>
        </w:rPr>
      </w:pPr>
      <w:r w:rsidRPr="00C075C1">
        <w:rPr>
          <w:i/>
        </w:rPr>
        <w:t xml:space="preserve">* </w:t>
      </w:r>
      <w:proofErr w:type="gramStart"/>
      <w:r w:rsidRPr="00C075C1">
        <w:rPr>
          <w:i/>
        </w:rPr>
        <w:t>В</w:t>
      </w:r>
      <w:proofErr w:type="gramEnd"/>
      <w:r w:rsidRPr="00C075C1">
        <w:rPr>
          <w:i/>
        </w:rPr>
        <w:t xml:space="preserve"> по</w:t>
      </w:r>
      <w:r>
        <w:rPr>
          <w:i/>
        </w:rPr>
        <w:t xml:space="preserve">дтверждение указанных сведений </w:t>
      </w:r>
      <w:r w:rsidRPr="00C075C1">
        <w:rPr>
          <w:i/>
        </w:rPr>
        <w:t>прилагаются</w:t>
      </w:r>
      <w:r>
        <w:rPr>
          <w:i/>
        </w:rPr>
        <w:t xml:space="preserve"> заверенные</w:t>
      </w:r>
      <w:r w:rsidRPr="00C075C1">
        <w:rPr>
          <w:i/>
        </w:rPr>
        <w:t xml:space="preserve"> копии актов </w:t>
      </w:r>
      <w:r>
        <w:rPr>
          <w:i/>
        </w:rPr>
        <w:t>выполненных работ</w:t>
      </w:r>
      <w:r w:rsidRPr="00C075C1">
        <w:rPr>
          <w:i/>
        </w:rPr>
        <w:t>, а так же отчеты о финансовом состоянии (отчет о прибылях и убытках). Годовые отчеты предоставляются с приложением документов</w:t>
      </w:r>
      <w:r>
        <w:rPr>
          <w:i/>
        </w:rPr>
        <w:t>,</w:t>
      </w:r>
      <w:r w:rsidRPr="00C075C1">
        <w:rPr>
          <w:i/>
        </w:rPr>
        <w:t xml:space="preserve"> подтверждающих направление в налоговый орган или отметкой о приёме.</w:t>
      </w:r>
      <w:r w:rsidRPr="00C075C1">
        <w:rPr>
          <w:i/>
          <w:highlight w:val="yellow"/>
        </w:rPr>
        <w:t xml:space="preserve"> </w:t>
      </w:r>
    </w:p>
    <w:p w:rsidR="00702B03" w:rsidRPr="00C075C1" w:rsidRDefault="00702B03" w:rsidP="00702B03">
      <w:pPr>
        <w:ind w:right="850" w:firstLine="567"/>
        <w:rPr>
          <w:b/>
          <w:color w:val="000000" w:themeColor="text1"/>
        </w:rPr>
      </w:pPr>
    </w:p>
    <w:p w:rsidR="00702B03" w:rsidRPr="00C075C1" w:rsidRDefault="00702B03" w:rsidP="00702B03">
      <w:pPr>
        <w:ind w:right="850" w:firstLine="567"/>
        <w:rPr>
          <w:b/>
          <w:color w:val="000000" w:themeColor="text1"/>
          <w:u w:val="single"/>
        </w:rPr>
      </w:pPr>
      <w:r w:rsidRPr="00C075C1">
        <w:rPr>
          <w:b/>
          <w:color w:val="000000" w:themeColor="text1"/>
          <w:u w:val="single"/>
        </w:rPr>
        <w:t xml:space="preserve">ПРИЛОЖЕНИЕ: на </w:t>
      </w:r>
      <w:r w:rsidRPr="00C075C1">
        <w:rPr>
          <w:b/>
          <w:color w:val="000000" w:themeColor="text1"/>
        </w:rPr>
        <w:t>_________________</w:t>
      </w:r>
      <w:r w:rsidRPr="00C075C1">
        <w:rPr>
          <w:b/>
          <w:color w:val="000000" w:themeColor="text1"/>
          <w:u w:val="single"/>
        </w:rPr>
        <w:t xml:space="preserve">листах. </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___________________                           ______________________          _________________________</w:t>
      </w:r>
    </w:p>
    <w:p w:rsidR="00702B03" w:rsidRPr="00C075C1" w:rsidRDefault="00702B03" w:rsidP="00702B03">
      <w:pPr>
        <w:ind w:right="850"/>
        <w:rPr>
          <w:i/>
          <w:iCs/>
          <w:color w:val="000000" w:themeColor="text1"/>
        </w:rPr>
      </w:pPr>
      <w:r w:rsidRPr="00C075C1">
        <w:rPr>
          <w:color w:val="000000" w:themeColor="text1"/>
        </w:rPr>
        <w:t xml:space="preserve">            (</w:t>
      </w:r>
      <w:proofErr w:type="gramStart"/>
      <w:r w:rsidRPr="00C075C1">
        <w:rPr>
          <w:color w:val="000000" w:themeColor="text1"/>
        </w:rPr>
        <w:t xml:space="preserve">должность)   </w:t>
      </w:r>
      <w:proofErr w:type="gramEnd"/>
      <w:r w:rsidRPr="00C075C1">
        <w:rPr>
          <w:color w:val="000000" w:themeColor="text1"/>
        </w:rPr>
        <w:t xml:space="preserve">                                          (подпись) </w:t>
      </w:r>
      <w:r w:rsidRPr="00C075C1">
        <w:rPr>
          <w:i/>
          <w:iCs/>
          <w:color w:val="000000" w:themeColor="text1"/>
        </w:rPr>
        <w:t xml:space="preserve">                                   (расшифровка подписи)</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r w:rsidRPr="00C075C1">
        <w:rPr>
          <w:b/>
          <w:color w:val="000000" w:themeColor="text1"/>
        </w:rPr>
        <w:t xml:space="preserve">Форма </w:t>
      </w:r>
      <w:r>
        <w:rPr>
          <w:b/>
          <w:color w:val="000000" w:themeColor="text1"/>
        </w:rPr>
        <w:t>6</w:t>
      </w:r>
      <w:r w:rsidRPr="00C075C1">
        <w:rPr>
          <w:b/>
          <w:color w:val="000000" w:themeColor="text1"/>
        </w:rPr>
        <w:t>.5.</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ind w:left="284" w:right="850"/>
        <w:jc w:val="center"/>
        <w:rPr>
          <w:b/>
          <w:color w:val="000000" w:themeColor="text1"/>
        </w:rPr>
      </w:pPr>
      <w:r w:rsidRPr="00C075C1">
        <w:rPr>
          <w:b/>
          <w:color w:val="000000" w:themeColor="text1"/>
        </w:rPr>
        <w:t xml:space="preserve">ЗАПРОС О РАЗЪЯСНЕНИИ ПОЛОЖЕНИЙ </w:t>
      </w:r>
      <w:r>
        <w:rPr>
          <w:b/>
          <w:color w:val="000000" w:themeColor="text1"/>
        </w:rPr>
        <w:t xml:space="preserve">ЗАКУПОЧНОЙ </w:t>
      </w:r>
      <w:r w:rsidRPr="00C075C1">
        <w:rPr>
          <w:b/>
          <w:color w:val="000000" w:themeColor="text1"/>
        </w:rPr>
        <w:t>ДОКУМЕНТАЦИИ</w:t>
      </w:r>
    </w:p>
    <w:p w:rsidR="00702B03" w:rsidRPr="00C075C1" w:rsidRDefault="00702B03" w:rsidP="00702B03">
      <w:pPr>
        <w:ind w:left="284" w:right="850" w:firstLine="1"/>
        <w:rPr>
          <w:color w:val="000000" w:themeColor="text1"/>
          <w:vertAlign w:val="superscript"/>
        </w:rPr>
      </w:pPr>
    </w:p>
    <w:p w:rsidR="00702B03" w:rsidRPr="00C075C1" w:rsidRDefault="00702B03" w:rsidP="00702B03">
      <w:pPr>
        <w:tabs>
          <w:tab w:val="left" w:pos="708"/>
        </w:tabs>
        <w:ind w:left="284" w:right="850"/>
        <w:contextualSpacing/>
        <w:rPr>
          <w:i/>
          <w:color w:val="000000" w:themeColor="text1"/>
        </w:rPr>
      </w:pPr>
      <w:r w:rsidRPr="00C075C1">
        <w:rPr>
          <w:i/>
          <w:color w:val="000000" w:themeColor="text1"/>
        </w:rPr>
        <w:t>На бланке организации</w:t>
      </w:r>
    </w:p>
    <w:p w:rsidR="00702B03" w:rsidRPr="00C075C1" w:rsidRDefault="00702B03" w:rsidP="00702B03">
      <w:pPr>
        <w:ind w:left="284" w:right="850"/>
        <w:contextualSpacing/>
        <w:rPr>
          <w:color w:val="000000" w:themeColor="text1"/>
        </w:rPr>
      </w:pPr>
      <w:r w:rsidRPr="00C075C1">
        <w:rPr>
          <w:i/>
          <w:color w:val="000000" w:themeColor="text1"/>
        </w:rPr>
        <w:t xml:space="preserve">Дата, исх. номер                                                                               </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Председателю комиссии по размещению заказа</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ОАО «Богдановичский комбикормовый завод»</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 xml:space="preserve">О.В. </w:t>
      </w:r>
      <w:proofErr w:type="spellStart"/>
      <w:r w:rsidRPr="00AE4FDE">
        <w:rPr>
          <w:sz w:val="24"/>
          <w:szCs w:val="24"/>
          <w:lang w:val="ru-RU"/>
        </w:rPr>
        <w:t>Хамьянову</w:t>
      </w:r>
      <w:proofErr w:type="spellEnd"/>
    </w:p>
    <w:p w:rsidR="00702B03" w:rsidRPr="00C075C1" w:rsidRDefault="00702B03" w:rsidP="00702B03">
      <w:pPr>
        <w:pStyle w:val="ConsPlusNonformat"/>
        <w:ind w:left="284" w:right="850" w:hanging="126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hanging="1260"/>
        <w:jc w:val="both"/>
        <w:rPr>
          <w:rFonts w:ascii="Times New Roman" w:hAnsi="Times New Roman" w:cs="Times New Roman"/>
          <w:b/>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Запрос</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 xml:space="preserve">о разъяснении положений </w:t>
      </w:r>
      <w:r>
        <w:rPr>
          <w:rFonts w:ascii="Times New Roman" w:hAnsi="Times New Roman" w:cs="Times New Roman"/>
          <w:b/>
          <w:color w:val="000000" w:themeColor="text1"/>
          <w:sz w:val="22"/>
          <w:szCs w:val="22"/>
        </w:rPr>
        <w:t>закупочной</w:t>
      </w:r>
      <w:r w:rsidRPr="00C075C1">
        <w:rPr>
          <w:rFonts w:ascii="Times New Roman" w:hAnsi="Times New Roman" w:cs="Times New Roman"/>
          <w:b/>
          <w:color w:val="000000" w:themeColor="text1"/>
          <w:sz w:val="22"/>
          <w:szCs w:val="22"/>
        </w:rPr>
        <w:t xml:space="preserve"> документации</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запроса предложений</w:t>
      </w:r>
      <w:r w:rsidRPr="00C075C1">
        <w:rPr>
          <w:rFonts w:ascii="Times New Roman" w:hAnsi="Times New Roman" w:cs="Times New Roman"/>
          <w:b/>
          <w:color w:val="000000" w:themeColor="text1"/>
          <w:sz w:val="22"/>
          <w:szCs w:val="22"/>
        </w:rPr>
        <w:t xml:space="preserve"> на право _____________________</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     Прошу разъяснить следующие положения </w:t>
      </w:r>
      <w:r>
        <w:rPr>
          <w:rFonts w:ascii="Times New Roman" w:hAnsi="Times New Roman" w:cs="Times New Roman"/>
          <w:color w:val="000000" w:themeColor="text1"/>
          <w:sz w:val="22"/>
          <w:szCs w:val="22"/>
        </w:rPr>
        <w:t>закупоч</w:t>
      </w:r>
      <w:r w:rsidRPr="00C075C1">
        <w:rPr>
          <w:rFonts w:ascii="Times New Roman" w:hAnsi="Times New Roman" w:cs="Times New Roman"/>
          <w:color w:val="000000" w:themeColor="text1"/>
          <w:sz w:val="22"/>
          <w:szCs w:val="22"/>
        </w:rPr>
        <w:t>ной документации:</w:t>
      </w:r>
    </w:p>
    <w:p w:rsidR="00702B03" w:rsidRPr="00C075C1" w:rsidRDefault="00702B03" w:rsidP="00702B03">
      <w:pPr>
        <w:autoSpaceDE w:val="0"/>
        <w:autoSpaceDN w:val="0"/>
        <w:adjustRightInd w:val="0"/>
        <w:ind w:left="284" w:right="850"/>
        <w:outlineLvl w:val="0"/>
        <w:rPr>
          <w:color w:val="000000" w:themeColor="text1"/>
        </w:rPr>
      </w:pPr>
    </w:p>
    <w:tbl>
      <w:tblPr>
        <w:tblW w:w="9278" w:type="dxa"/>
        <w:tblInd w:w="70" w:type="dxa"/>
        <w:tblLayout w:type="fixed"/>
        <w:tblCellMar>
          <w:left w:w="70" w:type="dxa"/>
          <w:right w:w="70" w:type="dxa"/>
        </w:tblCellMar>
        <w:tblLook w:val="04A0" w:firstRow="1" w:lastRow="0" w:firstColumn="1" w:lastColumn="0" w:noHBand="0" w:noVBand="1"/>
      </w:tblPr>
      <w:tblGrid>
        <w:gridCol w:w="709"/>
        <w:gridCol w:w="4536"/>
        <w:gridCol w:w="4033"/>
      </w:tblGrid>
      <w:tr w:rsidR="00702B03" w:rsidRPr="00C075C1" w:rsidTr="00E52307">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702B03" w:rsidRPr="00C075C1" w:rsidRDefault="00BF621D" w:rsidP="00702B03">
            <w:pPr>
              <w:pStyle w:val="ConsPlusCell"/>
              <w:ind w:right="8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702B03" w:rsidRPr="00C075C1">
              <w:rPr>
                <w:rFonts w:ascii="Times New Roman" w:hAnsi="Times New Roman" w:cs="Times New Roman"/>
                <w:color w:val="000000" w:themeColor="text1"/>
                <w:sz w:val="22"/>
                <w:szCs w:val="22"/>
              </w:rPr>
              <w:t>п/п</w:t>
            </w:r>
          </w:p>
        </w:tc>
        <w:tc>
          <w:tcPr>
            <w:tcW w:w="4536" w:type="dxa"/>
            <w:tcBorders>
              <w:top w:val="single" w:sz="6" w:space="0" w:color="auto"/>
              <w:left w:val="single" w:sz="6" w:space="0" w:color="auto"/>
              <w:bottom w:val="single" w:sz="6" w:space="0" w:color="auto"/>
              <w:right w:val="single" w:sz="6" w:space="0" w:color="auto"/>
            </w:tcBorders>
            <w:hideMark/>
          </w:tcPr>
          <w:p w:rsidR="00702B03" w:rsidRPr="00C075C1" w:rsidRDefault="00702B03" w:rsidP="00BF621D">
            <w:pPr>
              <w:pStyle w:val="ConsPlusCell"/>
              <w:ind w:left="-6"/>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Ссылка на пункт </w:t>
            </w:r>
            <w:r>
              <w:rPr>
                <w:rFonts w:ascii="Times New Roman" w:hAnsi="Times New Roman" w:cs="Times New Roman"/>
                <w:color w:val="000000" w:themeColor="text1"/>
                <w:sz w:val="22"/>
                <w:szCs w:val="22"/>
              </w:rPr>
              <w:t>закупочной</w:t>
            </w:r>
            <w:r w:rsidR="00BF621D">
              <w:rPr>
                <w:rFonts w:ascii="Times New Roman" w:hAnsi="Times New Roman" w:cs="Times New Roman"/>
                <w:color w:val="000000" w:themeColor="text1"/>
                <w:sz w:val="22"/>
                <w:szCs w:val="22"/>
              </w:rPr>
              <w:t xml:space="preserve"> </w:t>
            </w:r>
            <w:r w:rsidRPr="00C075C1">
              <w:rPr>
                <w:rFonts w:ascii="Times New Roman" w:hAnsi="Times New Roman" w:cs="Times New Roman"/>
                <w:color w:val="000000" w:themeColor="text1"/>
                <w:sz w:val="22"/>
                <w:szCs w:val="22"/>
              </w:rPr>
              <w:br/>
              <w:t>док</w:t>
            </w:r>
            <w:r w:rsidR="00E52307">
              <w:rPr>
                <w:rFonts w:ascii="Times New Roman" w:hAnsi="Times New Roman" w:cs="Times New Roman"/>
                <w:color w:val="000000" w:themeColor="text1"/>
                <w:sz w:val="22"/>
                <w:szCs w:val="22"/>
              </w:rPr>
              <w:t xml:space="preserve">ументации, положения которого </w:t>
            </w:r>
            <w:r w:rsidRPr="00C075C1">
              <w:rPr>
                <w:rFonts w:ascii="Times New Roman" w:hAnsi="Times New Roman" w:cs="Times New Roman"/>
                <w:color w:val="000000" w:themeColor="text1"/>
                <w:sz w:val="22"/>
                <w:szCs w:val="22"/>
              </w:rPr>
              <w:t xml:space="preserve">следует разъяснить         </w:t>
            </w:r>
          </w:p>
        </w:tc>
        <w:tc>
          <w:tcPr>
            <w:tcW w:w="4033" w:type="dxa"/>
            <w:tcBorders>
              <w:top w:val="single" w:sz="6" w:space="0" w:color="auto"/>
              <w:left w:val="single" w:sz="6" w:space="0" w:color="auto"/>
              <w:bottom w:val="single" w:sz="6" w:space="0" w:color="auto"/>
              <w:right w:val="single" w:sz="6" w:space="0" w:color="auto"/>
            </w:tcBorders>
            <w:hideMark/>
          </w:tcPr>
          <w:p w:rsidR="00702B03" w:rsidRPr="00C075C1" w:rsidRDefault="00702B03" w:rsidP="00116404">
            <w:pPr>
              <w:pStyle w:val="ConsPlusCell"/>
              <w:ind w:right="850"/>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Со</w:t>
            </w:r>
            <w:r w:rsidR="00116404">
              <w:rPr>
                <w:rFonts w:ascii="Times New Roman" w:hAnsi="Times New Roman" w:cs="Times New Roman"/>
                <w:color w:val="000000" w:themeColor="text1"/>
                <w:sz w:val="22"/>
                <w:szCs w:val="22"/>
              </w:rPr>
              <w:t xml:space="preserve">держание запроса на разъяснение положений </w:t>
            </w:r>
            <w:r>
              <w:rPr>
                <w:rFonts w:ascii="Times New Roman" w:hAnsi="Times New Roman" w:cs="Times New Roman"/>
                <w:color w:val="000000" w:themeColor="text1"/>
                <w:sz w:val="22"/>
                <w:szCs w:val="22"/>
              </w:rPr>
              <w:t>закупочной</w:t>
            </w:r>
            <w:r w:rsidRPr="00C075C1">
              <w:rPr>
                <w:rFonts w:ascii="Times New Roman" w:hAnsi="Times New Roman" w:cs="Times New Roman"/>
                <w:color w:val="000000" w:themeColor="text1"/>
                <w:sz w:val="22"/>
                <w:szCs w:val="22"/>
              </w:rPr>
              <w:t xml:space="preserve"> документации</w:t>
            </w: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bl>
    <w:p w:rsidR="00702B03" w:rsidRPr="00C075C1" w:rsidRDefault="00702B03" w:rsidP="00702B03">
      <w:pPr>
        <w:autoSpaceDE w:val="0"/>
        <w:autoSpaceDN w:val="0"/>
        <w:adjustRightInd w:val="0"/>
        <w:ind w:left="284" w:right="850"/>
        <w:rPr>
          <w:color w:val="000000" w:themeColor="text1"/>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Прошу разъяснения направить по электронной почте (либо факсу</w:t>
      </w:r>
      <w:proofErr w:type="gramStart"/>
      <w:r w:rsidRPr="00C075C1">
        <w:rPr>
          <w:rFonts w:ascii="Times New Roman" w:hAnsi="Times New Roman" w:cs="Times New Roman"/>
          <w:color w:val="000000" w:themeColor="text1"/>
          <w:sz w:val="22"/>
          <w:szCs w:val="22"/>
        </w:rPr>
        <w:t>):_</w:t>
      </w:r>
      <w:proofErr w:type="gramEnd"/>
      <w:r w:rsidRPr="00C075C1">
        <w:rPr>
          <w:rFonts w:ascii="Times New Roman" w:hAnsi="Times New Roman" w:cs="Times New Roman"/>
          <w:color w:val="000000" w:themeColor="text1"/>
          <w:sz w:val="22"/>
          <w:szCs w:val="22"/>
        </w:rPr>
        <w:t>__________________</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Руководитель организации/</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Уполномоченное </w:t>
      </w:r>
      <w:proofErr w:type="gramStart"/>
      <w:r w:rsidRPr="00C075C1">
        <w:rPr>
          <w:rFonts w:ascii="Times New Roman" w:hAnsi="Times New Roman" w:cs="Times New Roman"/>
          <w:color w:val="000000" w:themeColor="text1"/>
          <w:sz w:val="22"/>
          <w:szCs w:val="22"/>
        </w:rPr>
        <w:t xml:space="preserve">лицо  </w:t>
      </w:r>
      <w:r w:rsidRPr="00C075C1">
        <w:rPr>
          <w:rFonts w:ascii="Times New Roman" w:hAnsi="Times New Roman" w:cs="Times New Roman"/>
          <w:color w:val="000000" w:themeColor="text1"/>
          <w:sz w:val="22"/>
          <w:szCs w:val="22"/>
        </w:rPr>
        <w:tab/>
      </w:r>
      <w:proofErr w:type="gramEnd"/>
      <w:r w:rsidRPr="00C075C1">
        <w:rPr>
          <w:rFonts w:ascii="Times New Roman" w:hAnsi="Times New Roman" w:cs="Times New Roman"/>
          <w:color w:val="000000" w:themeColor="text1"/>
          <w:sz w:val="22"/>
          <w:szCs w:val="22"/>
        </w:rPr>
        <w:t xml:space="preserve">____________________   _______________________   </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(подпись, М.П.)   </w:t>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(расшифровка подписи)</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702B03" w:rsidRDefault="00116404" w:rsidP="00702B03">
      <w:pPr>
        <w:pStyle w:val="ConsPlusNonformat"/>
        <w:ind w:left="284" w:right="850"/>
        <w:rPr>
          <w:rFonts w:ascii="Times New Roman" w:hAnsi="Times New Roman" w:cs="Times New Roman"/>
          <w:color w:val="000000" w:themeColor="text1"/>
          <w:sz w:val="22"/>
          <w:szCs w:val="22"/>
        </w:rPr>
        <w:sectPr w:rsidR="00702B03" w:rsidRPr="00702B03" w:rsidSect="00AE4FDE">
          <w:headerReference w:type="default" r:id="rId30"/>
          <w:footerReference w:type="default" r:id="rId31"/>
          <w:pgSz w:w="11907" w:h="16840" w:code="9"/>
          <w:pgMar w:top="794" w:right="992" w:bottom="794" w:left="1134" w:header="720" w:footer="720" w:gutter="0"/>
          <w:cols w:space="720"/>
        </w:sectPr>
      </w:pPr>
      <w:r>
        <w:rPr>
          <w:rFonts w:ascii="Times New Roman" w:hAnsi="Times New Roman" w:cs="Times New Roman"/>
          <w:color w:val="000000" w:themeColor="text1"/>
          <w:sz w:val="22"/>
          <w:szCs w:val="22"/>
        </w:rPr>
        <w:t xml:space="preserve"> </w:t>
      </w:r>
    </w:p>
    <w:p w:rsidR="00AE4FDE" w:rsidRDefault="00AE4FDE" w:rsidP="00AE4FDE">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00815B65">
        <w:rPr>
          <w:b/>
          <w:color w:val="000000" w:themeColor="text1"/>
        </w:rPr>
        <w:t>.6</w:t>
      </w:r>
      <w:r w:rsidRPr="00C075C1">
        <w:rPr>
          <w:b/>
          <w:color w:val="000000" w:themeColor="text1"/>
        </w:rPr>
        <w:t>.</w:t>
      </w:r>
    </w:p>
    <w:p w:rsidR="00AE4FDE" w:rsidRDefault="00AE4FDE" w:rsidP="00AE4FDE">
      <w:pPr>
        <w:tabs>
          <w:tab w:val="left" w:pos="708"/>
        </w:tabs>
        <w:ind w:right="850" w:firstLine="3700"/>
        <w:contextualSpacing/>
        <w:jc w:val="right"/>
        <w:rPr>
          <w:b/>
          <w:color w:val="000000" w:themeColor="text1"/>
        </w:rPr>
      </w:pPr>
    </w:p>
    <w:p w:rsidR="00AE4FDE" w:rsidRDefault="00AE4FDE" w:rsidP="00AE4FDE">
      <w:pPr>
        <w:tabs>
          <w:tab w:val="left" w:pos="708"/>
        </w:tabs>
        <w:ind w:right="850" w:firstLine="3700"/>
        <w:contextualSpacing/>
        <w:jc w:val="right"/>
        <w:rPr>
          <w:b/>
          <w:color w:val="000000" w:themeColor="text1"/>
        </w:rPr>
      </w:pPr>
    </w:p>
    <w:p w:rsidR="00AE4FDE" w:rsidRPr="00C075C1" w:rsidRDefault="00AE4FDE" w:rsidP="00AE4FDE">
      <w:pPr>
        <w:tabs>
          <w:tab w:val="left" w:pos="708"/>
        </w:tabs>
        <w:ind w:left="284" w:right="850"/>
        <w:contextualSpacing/>
        <w:rPr>
          <w:i/>
          <w:color w:val="000000" w:themeColor="text1"/>
        </w:rPr>
      </w:pPr>
      <w:r w:rsidRPr="00C075C1">
        <w:rPr>
          <w:i/>
          <w:color w:val="000000" w:themeColor="text1"/>
        </w:rPr>
        <w:t>На бланке организации</w:t>
      </w:r>
    </w:p>
    <w:p w:rsidR="00AE4FDE" w:rsidRPr="00C075C1" w:rsidRDefault="00AE4FDE" w:rsidP="00AE4FDE">
      <w:pPr>
        <w:ind w:left="284" w:right="850"/>
        <w:contextualSpacing/>
        <w:rPr>
          <w:color w:val="000000" w:themeColor="text1"/>
        </w:rPr>
      </w:pPr>
      <w:r w:rsidRPr="00C075C1">
        <w:rPr>
          <w:i/>
          <w:color w:val="000000" w:themeColor="text1"/>
        </w:rPr>
        <w:t xml:space="preserve">Дата, исх. номер                                                                               </w:t>
      </w:r>
    </w:p>
    <w:p w:rsidR="00AE4FDE" w:rsidRPr="00C075C1" w:rsidRDefault="00AE4FDE" w:rsidP="00AE4FDE">
      <w:pPr>
        <w:tabs>
          <w:tab w:val="left" w:pos="708"/>
        </w:tabs>
        <w:ind w:right="850" w:firstLine="3700"/>
        <w:contextualSpacing/>
        <w:jc w:val="right"/>
        <w:rPr>
          <w:b/>
          <w:color w:val="000000" w:themeColor="text1"/>
        </w:rPr>
      </w:pP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AE4FDE" w:rsidRPr="00901881" w:rsidRDefault="00AE4FDE" w:rsidP="00AE4FDE">
      <w:pPr>
        <w:pStyle w:val="2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AE4FDE" w:rsidRPr="00901881" w:rsidRDefault="00AE4FDE" w:rsidP="00AE4FDE">
      <w:pPr>
        <w:pStyle w:val="2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w:t>
      </w:r>
      <w:r w:rsidR="00B05992">
        <w:rPr>
          <w:b w:val="0"/>
          <w:sz w:val="24"/>
          <w:szCs w:val="24"/>
          <w:lang w:val="ru-RU"/>
        </w:rPr>
        <w:t xml:space="preserve">по </w:t>
      </w:r>
      <w:r w:rsidRPr="00901881">
        <w:rPr>
          <w:b w:val="0"/>
          <w:sz w:val="24"/>
          <w:szCs w:val="24"/>
          <w:lang w:val="ru-RU"/>
        </w:rPr>
        <w:t>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AE4FDE" w:rsidRPr="000E6898" w:rsidRDefault="00AE4FDE" w:rsidP="00AE4FDE">
      <w:pPr>
        <w:pStyle w:val="2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AE4FDE" w:rsidRPr="00901881" w:rsidRDefault="00AE4FDE" w:rsidP="00AE4FDE">
      <w:pPr>
        <w:pStyle w:val="2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r>
      <w:r>
        <w:rPr>
          <w:b w:val="0"/>
          <w:sz w:val="24"/>
          <w:szCs w:val="24"/>
          <w:lang w:val="ru-RU"/>
        </w:rPr>
        <w:t xml:space="preserve">               </w:t>
      </w:r>
      <w:r w:rsidRPr="00901881">
        <w:rPr>
          <w:b w:val="0"/>
          <w:sz w:val="24"/>
          <w:szCs w:val="24"/>
          <w:lang w:val="ru-RU"/>
        </w:rPr>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AE4FDE" w:rsidRPr="00901881" w:rsidRDefault="00AE4FDE" w:rsidP="00AE4FDE">
      <w:pPr>
        <w:pStyle w:val="2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C20D5C" w:rsidRPr="00C20D5C" w:rsidRDefault="00C20D5C" w:rsidP="003700B0">
      <w:pPr>
        <w:pStyle w:val="4"/>
        <w:tabs>
          <w:tab w:val="left" w:pos="6460"/>
        </w:tabs>
        <w:jc w:val="left"/>
        <w:rPr>
          <w:b w:val="0"/>
          <w:sz w:val="20"/>
        </w:rPr>
      </w:pPr>
    </w:p>
    <w:sectPr w:rsidR="00C20D5C" w:rsidRPr="00C20D5C" w:rsidSect="00271F43">
      <w:footerReference w:type="even" r:id="rId32"/>
      <w:footerReference w:type="default" r:id="rId33"/>
      <w:pgSz w:w="11906" w:h="16838"/>
      <w:pgMar w:top="993" w:right="748" w:bottom="28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9F" w:rsidRDefault="00FA209F" w:rsidP="003328D6">
      <w:r>
        <w:separator/>
      </w:r>
    </w:p>
  </w:endnote>
  <w:endnote w:type="continuationSeparator" w:id="0">
    <w:p w:rsidR="00FA209F" w:rsidRDefault="00FA209F" w:rsidP="003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9F" w:rsidRDefault="00FA209F">
    <w:pPr>
      <w:pStyle w:val="aa"/>
    </w:pPr>
    <w:r>
      <w:t xml:space="preserve">страница </w:t>
    </w:r>
    <w:r>
      <w:fldChar w:fldCharType="begin"/>
    </w:r>
    <w:r>
      <w:instrText xml:space="preserve"> PAGE \* MERGEFORMAT </w:instrText>
    </w:r>
    <w:r>
      <w:fldChar w:fldCharType="separate"/>
    </w:r>
    <w:r w:rsidR="00A10111">
      <w:rPr>
        <w:noProof/>
      </w:rPr>
      <w:t>1</w:t>
    </w:r>
    <w:r>
      <w:fldChar w:fldCharType="end"/>
    </w:r>
    <w:r>
      <w:t xml:space="preserve"> из </w:t>
    </w:r>
    <w:r w:rsidR="00A10111">
      <w:fldChar w:fldCharType="begin"/>
    </w:r>
    <w:r w:rsidR="00A10111">
      <w:instrText xml:space="preserve"> SECTIONPAGES </w:instrText>
    </w:r>
    <w:r w:rsidR="00A10111">
      <w:fldChar w:fldCharType="separate"/>
    </w:r>
    <w:r w:rsidR="00A10111">
      <w:rPr>
        <w:noProof/>
      </w:rPr>
      <w:t>1</w:t>
    </w:r>
    <w:r w:rsidR="00A1011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9F" w:rsidRDefault="00FA209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9F" w:rsidRPr="00C6343D" w:rsidRDefault="00FA209F" w:rsidP="00C6343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9F" w:rsidRPr="00B209B2" w:rsidRDefault="00FA209F" w:rsidP="00B209B2">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9F" w:rsidRDefault="00FA209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9F" w:rsidRDefault="00FA209F">
    <w:pPr>
      <w:pStyle w:val="aa"/>
    </w:pPr>
  </w:p>
  <w:p w:rsidR="00FA209F" w:rsidRDefault="00FA209F">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9F" w:rsidRDefault="00FA209F"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A209F" w:rsidRDefault="00FA209F" w:rsidP="00271F43">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9F" w:rsidRDefault="00FA209F"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FA209F" w:rsidRDefault="00FA209F" w:rsidP="00271F4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9F" w:rsidRDefault="00FA209F" w:rsidP="003328D6">
      <w:r>
        <w:separator/>
      </w:r>
    </w:p>
  </w:footnote>
  <w:footnote w:type="continuationSeparator" w:id="0">
    <w:p w:rsidR="00FA209F" w:rsidRDefault="00FA209F" w:rsidP="0033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9F" w:rsidRPr="006048E8" w:rsidRDefault="00FA209F" w:rsidP="006048E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9F" w:rsidRDefault="00FA209F">
    <w:pPr>
      <w:pStyle w:val="a8"/>
    </w:pPr>
    <w:r>
      <w:t>Задание Покупателя</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9F" w:rsidRDefault="00FA209F" w:rsidP="00E26FB2">
    <w:pPr>
      <w:pStyle w:val="4"/>
      <w:tabs>
        <w:tab w:val="left" w:pos="6460"/>
      </w:tabs>
      <w:jc w:val="left"/>
    </w:pPr>
    <w:r>
      <w:rPr>
        <w:b w:val="0"/>
        <w:sz w:val="19"/>
      </w:rPr>
      <w:t xml:space="preserve">                                                                                                                                                                                                                                                                   </w:t>
    </w:r>
  </w:p>
  <w:p w:rsidR="00FA209F" w:rsidRPr="003328D6" w:rsidRDefault="00FA209F" w:rsidP="003328D6">
    <w:pPr>
      <w:pStyle w:val="a8"/>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4031C8C"/>
    <w:multiLevelType w:val="hybridMultilevel"/>
    <w:tmpl w:val="372ACB4A"/>
    <w:lvl w:ilvl="0" w:tplc="66540F4C">
      <w:start w:val="1"/>
      <w:numFmt w:val="bullet"/>
      <w:lvlText w:val="-"/>
      <w:lvlJc w:val="left"/>
      <w:pPr>
        <w:tabs>
          <w:tab w:val="num" w:pos="1635"/>
        </w:tabs>
        <w:ind w:left="708" w:firstLine="567"/>
      </w:pPr>
      <w:rPr>
        <w:rFonts w:ascii="Times New Roman" w:hAnsi="Times New Roman" w:cs="Times New Roman" w:hint="default"/>
        <w:sz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CF24357"/>
    <w:multiLevelType w:val="hybridMultilevel"/>
    <w:tmpl w:val="6BE4894C"/>
    <w:lvl w:ilvl="0" w:tplc="0419000F">
      <w:start w:val="1"/>
      <w:numFmt w:val="decimal"/>
      <w:lvlText w:val="%1."/>
      <w:lvlJc w:val="left"/>
      <w:pPr>
        <w:tabs>
          <w:tab w:val="num" w:pos="-131"/>
        </w:tabs>
        <w:ind w:left="-131" w:hanging="360"/>
      </w:p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3" w15:restartNumberingAfterBreak="0">
    <w:nsid w:val="122547F7"/>
    <w:multiLevelType w:val="multilevel"/>
    <w:tmpl w:val="5A1C5E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E3A50"/>
    <w:multiLevelType w:val="hybridMultilevel"/>
    <w:tmpl w:val="D9505B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D6731FD"/>
    <w:multiLevelType w:val="hybridMultilevel"/>
    <w:tmpl w:val="0226DEA4"/>
    <w:lvl w:ilvl="0" w:tplc="F7564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E20EB3"/>
    <w:multiLevelType w:val="hybridMultilevel"/>
    <w:tmpl w:val="3216DDC6"/>
    <w:lvl w:ilvl="0" w:tplc="F756414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15:restartNumberingAfterBreak="0">
    <w:nsid w:val="1FE968A7"/>
    <w:multiLevelType w:val="hybridMultilevel"/>
    <w:tmpl w:val="4F06FC4A"/>
    <w:lvl w:ilvl="0" w:tplc="35C6385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59C5C28"/>
    <w:multiLevelType w:val="multilevel"/>
    <w:tmpl w:val="EE26D2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0A6379"/>
    <w:multiLevelType w:val="hybridMultilevel"/>
    <w:tmpl w:val="31F295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33876B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8A395C"/>
    <w:multiLevelType w:val="multilevel"/>
    <w:tmpl w:val="23307048"/>
    <w:lvl w:ilvl="0">
      <w:numFmt w:val="none"/>
      <w:lvlText w:val="5."/>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b/>
        <w:sz w:val="28"/>
        <w:szCs w:val="28"/>
      </w:rPr>
    </w:lvl>
    <w:lvl w:ilvl="2">
      <w:start w:val="1"/>
      <w:numFmt w:val="decimal"/>
      <w:lvlText w:val="%11.%2.%3."/>
      <w:lvlJc w:val="left"/>
      <w:pPr>
        <w:tabs>
          <w:tab w:val="num" w:pos="1134"/>
        </w:tabs>
        <w:ind w:left="1134" w:hanging="1134"/>
      </w:pPr>
      <w:rPr>
        <w:rFonts w:ascii="Times New Roman" w:eastAsia="Times New Roman" w:hAnsi="Times New Roman" w:cs="Times New Roman" w:hint="default"/>
        <w:b/>
        <w:i w:val="0"/>
      </w:rPr>
    </w:lvl>
    <w:lvl w:ilvl="3">
      <w:start w:val="1"/>
      <w:numFmt w:val="decimal"/>
      <w:lvlText w:val="4.%2.%3.%4."/>
      <w:lvlJc w:val="left"/>
      <w:pPr>
        <w:tabs>
          <w:tab w:val="num" w:pos="1134"/>
        </w:tabs>
        <w:ind w:left="1134" w:hanging="1134"/>
      </w:pPr>
      <w:rPr>
        <w:rFonts w:hint="default"/>
        <w:b w:val="0"/>
        <w:i w:val="0"/>
      </w:rPr>
    </w:lvl>
    <w:lvl w:ilvl="4">
      <w:start w:val="1"/>
      <w:numFmt w:val="lowerLetter"/>
      <w:lvlText w:val="%5)"/>
      <w:lvlJc w:val="left"/>
      <w:pPr>
        <w:tabs>
          <w:tab w:val="num" w:pos="567"/>
        </w:tabs>
        <w:ind w:left="567"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47DE5F9E"/>
    <w:multiLevelType w:val="hybridMultilevel"/>
    <w:tmpl w:val="B22270BE"/>
    <w:lvl w:ilvl="0" w:tplc="7B62D58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135"/>
        </w:tabs>
        <w:ind w:left="1135"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5" w15:restartNumberingAfterBreak="0">
    <w:nsid w:val="4CCA2E07"/>
    <w:multiLevelType w:val="hybridMultilevel"/>
    <w:tmpl w:val="C8283408"/>
    <w:lvl w:ilvl="0" w:tplc="80885098">
      <w:start w:val="1"/>
      <w:numFmt w:val="decimal"/>
      <w:lvlText w:val="5.%1"/>
      <w:lvlJc w:val="left"/>
      <w:pPr>
        <w:ind w:left="4680" w:hanging="360"/>
      </w:pPr>
      <w:rPr>
        <w:rFonts w:hint="default"/>
        <w:b w:val="0"/>
      </w:rPr>
    </w:lvl>
    <w:lvl w:ilvl="1" w:tplc="04190019">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6" w15:restartNumberingAfterBreak="0">
    <w:nsid w:val="4D7A76AB"/>
    <w:multiLevelType w:val="hybridMultilevel"/>
    <w:tmpl w:val="8AEE601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4F3F770A"/>
    <w:multiLevelType w:val="multilevel"/>
    <w:tmpl w:val="5A284B44"/>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color w:val="auto"/>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8" w15:restartNumberingAfterBreak="0">
    <w:nsid w:val="54A2155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281063"/>
    <w:multiLevelType w:val="hybridMultilevel"/>
    <w:tmpl w:val="D9505B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CA918E0"/>
    <w:multiLevelType w:val="hybridMultilevel"/>
    <w:tmpl w:val="EE8619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E996897"/>
    <w:multiLevelType w:val="multilevel"/>
    <w:tmpl w:val="007031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F23561"/>
    <w:multiLevelType w:val="hybridMultilevel"/>
    <w:tmpl w:val="D5465644"/>
    <w:lvl w:ilvl="0" w:tplc="E4402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FD34F15"/>
    <w:multiLevelType w:val="multilevel"/>
    <w:tmpl w:val="1902BE28"/>
    <w:lvl w:ilvl="0">
      <w:start w:val="2"/>
      <w:numFmt w:val="decimal"/>
      <w:lvlText w:val="%1."/>
      <w:lvlJc w:val="left"/>
      <w:pPr>
        <w:ind w:left="648" w:hanging="360"/>
      </w:pPr>
      <w:rPr>
        <w:rFonts w:hint="default"/>
        <w:color w:val="auto"/>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b/>
      </w:rPr>
    </w:lvl>
    <w:lvl w:ilvl="3">
      <w:start w:val="1"/>
      <w:numFmt w:val="decimal"/>
      <w:isLgl/>
      <w:lvlText w:val="%1.%2.%3.%4."/>
      <w:lvlJc w:val="left"/>
      <w:pPr>
        <w:ind w:left="1008" w:hanging="720"/>
      </w:pPr>
      <w:rPr>
        <w:rFonts w:hint="default"/>
        <w:b/>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4" w15:restartNumberingAfterBreak="0">
    <w:nsid w:val="72C77EF1"/>
    <w:multiLevelType w:val="hybridMultilevel"/>
    <w:tmpl w:val="9E5A8B9E"/>
    <w:lvl w:ilvl="0" w:tplc="E21E3F02">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DA6003"/>
    <w:multiLevelType w:val="hybridMultilevel"/>
    <w:tmpl w:val="AD7612D6"/>
    <w:lvl w:ilvl="0" w:tplc="F64EB2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EF2619"/>
    <w:multiLevelType w:val="hybridMultilevel"/>
    <w:tmpl w:val="BF6AE00A"/>
    <w:lvl w:ilvl="0" w:tplc="95824114">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6A0256"/>
    <w:multiLevelType w:val="multilevel"/>
    <w:tmpl w:val="B3D80EF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6"/>
  </w:num>
  <w:num w:numId="3">
    <w:abstractNumId w:val="9"/>
  </w:num>
  <w:num w:numId="4">
    <w:abstractNumId w:val="11"/>
  </w:num>
  <w:num w:numId="5">
    <w:abstractNumId w:val="18"/>
  </w:num>
  <w:num w:numId="6">
    <w:abstractNumId w:val="7"/>
  </w:num>
  <w:num w:numId="7">
    <w:abstractNumId w:val="12"/>
  </w:num>
  <w:num w:numId="8">
    <w:abstractNumId w:val="26"/>
  </w:num>
  <w:num w:numId="9">
    <w:abstractNumId w:val="14"/>
  </w:num>
  <w:num w:numId="10">
    <w:abstractNumId w:val="23"/>
  </w:num>
  <w:num w:numId="11">
    <w:abstractNumId w:val="22"/>
  </w:num>
  <w:num w:numId="12">
    <w:abstractNumId w:val="21"/>
  </w:num>
  <w:num w:numId="13">
    <w:abstractNumId w:val="3"/>
  </w:num>
  <w:num w:numId="14">
    <w:abstractNumId w:val="8"/>
  </w:num>
  <w:num w:numId="15">
    <w:abstractNumId w:val="1"/>
  </w:num>
  <w:num w:numId="16">
    <w:abstractNumId w:val="24"/>
  </w:num>
  <w:num w:numId="17">
    <w:abstractNumId w:val="25"/>
  </w:num>
  <w:num w:numId="18">
    <w:abstractNumId w:val="13"/>
  </w:num>
  <w:num w:numId="19">
    <w:abstractNumId w:val="15"/>
  </w:num>
  <w:num w:numId="20">
    <w:abstractNumId w:val="6"/>
  </w:num>
  <w:num w:numId="21">
    <w:abstractNumId w:val="5"/>
  </w:num>
  <w:num w:numId="22">
    <w:abstractNumId w:val="2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0"/>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F2"/>
    <w:rsid w:val="000005B0"/>
    <w:rsid w:val="00001C4E"/>
    <w:rsid w:val="00001DC1"/>
    <w:rsid w:val="00003EB2"/>
    <w:rsid w:val="00013A47"/>
    <w:rsid w:val="00015038"/>
    <w:rsid w:val="00032121"/>
    <w:rsid w:val="0003232A"/>
    <w:rsid w:val="00033A5F"/>
    <w:rsid w:val="00035749"/>
    <w:rsid w:val="0006187B"/>
    <w:rsid w:val="000713C5"/>
    <w:rsid w:val="0007707B"/>
    <w:rsid w:val="000827FD"/>
    <w:rsid w:val="000A4EC0"/>
    <w:rsid w:val="000B51F1"/>
    <w:rsid w:val="000B7331"/>
    <w:rsid w:val="000D2C32"/>
    <w:rsid w:val="000E13B9"/>
    <w:rsid w:val="0011553A"/>
    <w:rsid w:val="00116404"/>
    <w:rsid w:val="001274B6"/>
    <w:rsid w:val="001313FA"/>
    <w:rsid w:val="00131635"/>
    <w:rsid w:val="00153F1D"/>
    <w:rsid w:val="00175316"/>
    <w:rsid w:val="00175C9B"/>
    <w:rsid w:val="001A3B17"/>
    <w:rsid w:val="001A5321"/>
    <w:rsid w:val="001C60BF"/>
    <w:rsid w:val="001C7C21"/>
    <w:rsid w:val="001D2C40"/>
    <w:rsid w:val="001E19BA"/>
    <w:rsid w:val="001F444C"/>
    <w:rsid w:val="002006FE"/>
    <w:rsid w:val="002175AF"/>
    <w:rsid w:val="00256A37"/>
    <w:rsid w:val="00271F43"/>
    <w:rsid w:val="0027250E"/>
    <w:rsid w:val="00283975"/>
    <w:rsid w:val="00283F3E"/>
    <w:rsid w:val="00287CBB"/>
    <w:rsid w:val="002925A1"/>
    <w:rsid w:val="002D122C"/>
    <w:rsid w:val="002D469A"/>
    <w:rsid w:val="002E096C"/>
    <w:rsid w:val="002E6679"/>
    <w:rsid w:val="002F0634"/>
    <w:rsid w:val="002F2A0D"/>
    <w:rsid w:val="002F3ED9"/>
    <w:rsid w:val="0030293B"/>
    <w:rsid w:val="00321F03"/>
    <w:rsid w:val="003228CD"/>
    <w:rsid w:val="00326E12"/>
    <w:rsid w:val="003328D6"/>
    <w:rsid w:val="003379A3"/>
    <w:rsid w:val="003409A5"/>
    <w:rsid w:val="003460AC"/>
    <w:rsid w:val="003505A8"/>
    <w:rsid w:val="00355D60"/>
    <w:rsid w:val="00356483"/>
    <w:rsid w:val="00364489"/>
    <w:rsid w:val="003700B0"/>
    <w:rsid w:val="003A263A"/>
    <w:rsid w:val="003A4BD4"/>
    <w:rsid w:val="003B3F0C"/>
    <w:rsid w:val="003F05B3"/>
    <w:rsid w:val="003F4A19"/>
    <w:rsid w:val="003F67BF"/>
    <w:rsid w:val="0040133D"/>
    <w:rsid w:val="00412B87"/>
    <w:rsid w:val="004337A8"/>
    <w:rsid w:val="00447882"/>
    <w:rsid w:val="00447C48"/>
    <w:rsid w:val="00456C6C"/>
    <w:rsid w:val="00470341"/>
    <w:rsid w:val="00473A4C"/>
    <w:rsid w:val="00487B79"/>
    <w:rsid w:val="00497A33"/>
    <w:rsid w:val="004B2F45"/>
    <w:rsid w:val="004C06AE"/>
    <w:rsid w:val="004C09BE"/>
    <w:rsid w:val="004D2839"/>
    <w:rsid w:val="004F1D37"/>
    <w:rsid w:val="00502E34"/>
    <w:rsid w:val="00503596"/>
    <w:rsid w:val="00537DFB"/>
    <w:rsid w:val="00543AB9"/>
    <w:rsid w:val="00547A45"/>
    <w:rsid w:val="00560F50"/>
    <w:rsid w:val="00563BE9"/>
    <w:rsid w:val="005752B3"/>
    <w:rsid w:val="00576AD8"/>
    <w:rsid w:val="00582EB9"/>
    <w:rsid w:val="00596FF6"/>
    <w:rsid w:val="005A20C6"/>
    <w:rsid w:val="005B2074"/>
    <w:rsid w:val="005C7CB2"/>
    <w:rsid w:val="005D0F7B"/>
    <w:rsid w:val="005D1697"/>
    <w:rsid w:val="005D4C3A"/>
    <w:rsid w:val="005E5328"/>
    <w:rsid w:val="005F1368"/>
    <w:rsid w:val="005F5538"/>
    <w:rsid w:val="00604080"/>
    <w:rsid w:val="006042CB"/>
    <w:rsid w:val="006048E8"/>
    <w:rsid w:val="006126BF"/>
    <w:rsid w:val="00613728"/>
    <w:rsid w:val="006309D2"/>
    <w:rsid w:val="0063543A"/>
    <w:rsid w:val="00662C8B"/>
    <w:rsid w:val="0066746F"/>
    <w:rsid w:val="006701EE"/>
    <w:rsid w:val="00684A72"/>
    <w:rsid w:val="00693384"/>
    <w:rsid w:val="006B6A79"/>
    <w:rsid w:val="006D0FB5"/>
    <w:rsid w:val="00702B03"/>
    <w:rsid w:val="007173E6"/>
    <w:rsid w:val="00745D46"/>
    <w:rsid w:val="007523CE"/>
    <w:rsid w:val="00760D6C"/>
    <w:rsid w:val="007668A7"/>
    <w:rsid w:val="0077329D"/>
    <w:rsid w:val="007925F3"/>
    <w:rsid w:val="007A2D3A"/>
    <w:rsid w:val="007A32E8"/>
    <w:rsid w:val="007B23CF"/>
    <w:rsid w:val="007B5B49"/>
    <w:rsid w:val="007B7F28"/>
    <w:rsid w:val="007C3F0F"/>
    <w:rsid w:val="007D7B26"/>
    <w:rsid w:val="007E7EBA"/>
    <w:rsid w:val="007E7EE1"/>
    <w:rsid w:val="007F279F"/>
    <w:rsid w:val="007F68BB"/>
    <w:rsid w:val="007F7154"/>
    <w:rsid w:val="00800BA8"/>
    <w:rsid w:val="00815B65"/>
    <w:rsid w:val="008418D9"/>
    <w:rsid w:val="00842847"/>
    <w:rsid w:val="00846F2D"/>
    <w:rsid w:val="00847628"/>
    <w:rsid w:val="00850301"/>
    <w:rsid w:val="008547F4"/>
    <w:rsid w:val="00867F21"/>
    <w:rsid w:val="00876E6C"/>
    <w:rsid w:val="00883795"/>
    <w:rsid w:val="00890B1C"/>
    <w:rsid w:val="00894B24"/>
    <w:rsid w:val="00895C32"/>
    <w:rsid w:val="008A38B4"/>
    <w:rsid w:val="008B39A9"/>
    <w:rsid w:val="008B5A83"/>
    <w:rsid w:val="008B6993"/>
    <w:rsid w:val="008F7F4D"/>
    <w:rsid w:val="009147D9"/>
    <w:rsid w:val="00915285"/>
    <w:rsid w:val="00915D51"/>
    <w:rsid w:val="00917F7F"/>
    <w:rsid w:val="00922042"/>
    <w:rsid w:val="00963558"/>
    <w:rsid w:val="00990311"/>
    <w:rsid w:val="00992992"/>
    <w:rsid w:val="00993A6F"/>
    <w:rsid w:val="009D428F"/>
    <w:rsid w:val="009E5CAF"/>
    <w:rsid w:val="009F26DA"/>
    <w:rsid w:val="009F749E"/>
    <w:rsid w:val="00A10111"/>
    <w:rsid w:val="00A11BFE"/>
    <w:rsid w:val="00A227D0"/>
    <w:rsid w:val="00A238BC"/>
    <w:rsid w:val="00A26603"/>
    <w:rsid w:val="00A305DE"/>
    <w:rsid w:val="00A33EDC"/>
    <w:rsid w:val="00A447A8"/>
    <w:rsid w:val="00A45B03"/>
    <w:rsid w:val="00A547FA"/>
    <w:rsid w:val="00A55D76"/>
    <w:rsid w:val="00A62A08"/>
    <w:rsid w:val="00A63078"/>
    <w:rsid w:val="00A65AA2"/>
    <w:rsid w:val="00A83ADE"/>
    <w:rsid w:val="00A85181"/>
    <w:rsid w:val="00AB0787"/>
    <w:rsid w:val="00AB15F8"/>
    <w:rsid w:val="00AC476D"/>
    <w:rsid w:val="00AD278A"/>
    <w:rsid w:val="00AE195E"/>
    <w:rsid w:val="00AE4FDE"/>
    <w:rsid w:val="00AF3966"/>
    <w:rsid w:val="00AF60BD"/>
    <w:rsid w:val="00B00345"/>
    <w:rsid w:val="00B0193E"/>
    <w:rsid w:val="00B05992"/>
    <w:rsid w:val="00B209B2"/>
    <w:rsid w:val="00B36B1C"/>
    <w:rsid w:val="00B40EBD"/>
    <w:rsid w:val="00B50DB7"/>
    <w:rsid w:val="00B66F2B"/>
    <w:rsid w:val="00B77F80"/>
    <w:rsid w:val="00B86075"/>
    <w:rsid w:val="00B95A8B"/>
    <w:rsid w:val="00BA3715"/>
    <w:rsid w:val="00BA7F6B"/>
    <w:rsid w:val="00BC70AF"/>
    <w:rsid w:val="00BD6355"/>
    <w:rsid w:val="00BF621D"/>
    <w:rsid w:val="00C14EB6"/>
    <w:rsid w:val="00C20801"/>
    <w:rsid w:val="00C20D5C"/>
    <w:rsid w:val="00C552BF"/>
    <w:rsid w:val="00C57FB2"/>
    <w:rsid w:val="00C6343D"/>
    <w:rsid w:val="00C72359"/>
    <w:rsid w:val="00C8187F"/>
    <w:rsid w:val="00C82174"/>
    <w:rsid w:val="00C90E49"/>
    <w:rsid w:val="00C91789"/>
    <w:rsid w:val="00CA24A3"/>
    <w:rsid w:val="00CA6139"/>
    <w:rsid w:val="00CC7672"/>
    <w:rsid w:val="00CD1DF7"/>
    <w:rsid w:val="00CD4B1E"/>
    <w:rsid w:val="00CE3797"/>
    <w:rsid w:val="00D11152"/>
    <w:rsid w:val="00D14584"/>
    <w:rsid w:val="00D23980"/>
    <w:rsid w:val="00D2615D"/>
    <w:rsid w:val="00D262DB"/>
    <w:rsid w:val="00D2718A"/>
    <w:rsid w:val="00D31A67"/>
    <w:rsid w:val="00D40289"/>
    <w:rsid w:val="00D9178B"/>
    <w:rsid w:val="00DA52D9"/>
    <w:rsid w:val="00DB5785"/>
    <w:rsid w:val="00DB6536"/>
    <w:rsid w:val="00DC7DD6"/>
    <w:rsid w:val="00DD2992"/>
    <w:rsid w:val="00DD5DBD"/>
    <w:rsid w:val="00DE7539"/>
    <w:rsid w:val="00DE7CD0"/>
    <w:rsid w:val="00DF40FD"/>
    <w:rsid w:val="00E04267"/>
    <w:rsid w:val="00E107FE"/>
    <w:rsid w:val="00E20103"/>
    <w:rsid w:val="00E26FB2"/>
    <w:rsid w:val="00E32467"/>
    <w:rsid w:val="00E33428"/>
    <w:rsid w:val="00E407D8"/>
    <w:rsid w:val="00E45E54"/>
    <w:rsid w:val="00E52307"/>
    <w:rsid w:val="00E53FFC"/>
    <w:rsid w:val="00E65376"/>
    <w:rsid w:val="00E72713"/>
    <w:rsid w:val="00EB2E5A"/>
    <w:rsid w:val="00EB7759"/>
    <w:rsid w:val="00EC7100"/>
    <w:rsid w:val="00ED0189"/>
    <w:rsid w:val="00ED4D3A"/>
    <w:rsid w:val="00EE7674"/>
    <w:rsid w:val="00F106FD"/>
    <w:rsid w:val="00F2082E"/>
    <w:rsid w:val="00F2615A"/>
    <w:rsid w:val="00F346CF"/>
    <w:rsid w:val="00F414F2"/>
    <w:rsid w:val="00F560FB"/>
    <w:rsid w:val="00F57DD0"/>
    <w:rsid w:val="00F61A11"/>
    <w:rsid w:val="00F67D4C"/>
    <w:rsid w:val="00FA209F"/>
    <w:rsid w:val="00FB2D69"/>
    <w:rsid w:val="00FB47FD"/>
    <w:rsid w:val="00FC0846"/>
    <w:rsid w:val="00FC7C8C"/>
    <w:rsid w:val="00F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C05C3-F148-4A0E-8ECE-246EB6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E9"/>
  </w:style>
  <w:style w:type="paragraph" w:styleId="1">
    <w:name w:val="heading 1"/>
    <w:aliases w:val="Document Header1,H1,Введение...,Б1,Heading 1iz,Б11"/>
    <w:basedOn w:val="a"/>
    <w:next w:val="a"/>
    <w:link w:val="10"/>
    <w:uiPriority w:val="9"/>
    <w:qFormat/>
    <w:rsid w:val="00563BE9"/>
    <w:pPr>
      <w:keepNext/>
      <w:outlineLvl w:val="0"/>
    </w:pPr>
    <w:rPr>
      <w:sz w:val="24"/>
    </w:rPr>
  </w:style>
  <w:style w:type="paragraph" w:styleId="2">
    <w:name w:val="heading 2"/>
    <w:aliases w:val="H2,H2 Знак,Заголовок 21,2,h2,Б2,RTC,iz2,Раздел Знак"/>
    <w:basedOn w:val="a"/>
    <w:next w:val="a"/>
    <w:link w:val="20"/>
    <w:uiPriority w:val="9"/>
    <w:qFormat/>
    <w:rsid w:val="00563BE9"/>
    <w:pPr>
      <w:keepNext/>
      <w:ind w:left="-851" w:right="-924"/>
      <w:outlineLvl w:val="1"/>
    </w:pPr>
    <w:rPr>
      <w:sz w:val="24"/>
    </w:rPr>
  </w:style>
  <w:style w:type="paragraph" w:styleId="3">
    <w:name w:val="heading 3"/>
    <w:basedOn w:val="a"/>
    <w:next w:val="a"/>
    <w:link w:val="30"/>
    <w:uiPriority w:val="9"/>
    <w:qFormat/>
    <w:rsid w:val="00563BE9"/>
    <w:pPr>
      <w:keepNext/>
      <w:ind w:left="-851"/>
      <w:outlineLvl w:val="2"/>
    </w:pPr>
    <w:rPr>
      <w:sz w:val="24"/>
    </w:rPr>
  </w:style>
  <w:style w:type="paragraph" w:styleId="4">
    <w:name w:val="heading 4"/>
    <w:basedOn w:val="a"/>
    <w:next w:val="a"/>
    <w:link w:val="40"/>
    <w:uiPriority w:val="9"/>
    <w:qFormat/>
    <w:rsid w:val="00563BE9"/>
    <w:pPr>
      <w:keepNext/>
      <w:jc w:val="center"/>
      <w:outlineLvl w:val="3"/>
    </w:pPr>
    <w:rPr>
      <w:b/>
      <w:sz w:val="24"/>
    </w:rPr>
  </w:style>
  <w:style w:type="paragraph" w:styleId="5">
    <w:name w:val="heading 5"/>
    <w:basedOn w:val="a"/>
    <w:next w:val="a"/>
    <w:link w:val="50"/>
    <w:uiPriority w:val="9"/>
    <w:unhideWhenUsed/>
    <w:qFormat/>
    <w:rsid w:val="00702B03"/>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
    <w:next w:val="a"/>
    <w:link w:val="60"/>
    <w:uiPriority w:val="9"/>
    <w:qFormat/>
    <w:rsid w:val="00B209B2"/>
    <w:pPr>
      <w:keepNext/>
      <w:keepLines/>
      <w:spacing w:before="200" w:line="276" w:lineRule="auto"/>
      <w:ind w:firstLine="482"/>
      <w:jc w:val="both"/>
      <w:outlineLvl w:val="5"/>
    </w:pPr>
    <w:rPr>
      <w:i/>
      <w:iCs/>
      <w:color w:val="243F60"/>
      <w:lang w:eastAsia="x-none"/>
    </w:rPr>
  </w:style>
  <w:style w:type="paragraph" w:styleId="7">
    <w:name w:val="heading 7"/>
    <w:basedOn w:val="a"/>
    <w:next w:val="a"/>
    <w:link w:val="70"/>
    <w:uiPriority w:val="9"/>
    <w:qFormat/>
    <w:rsid w:val="00B209B2"/>
    <w:pPr>
      <w:keepNext/>
      <w:keepLines/>
      <w:spacing w:before="200" w:line="276" w:lineRule="auto"/>
      <w:ind w:firstLine="482"/>
      <w:jc w:val="both"/>
      <w:outlineLvl w:val="6"/>
    </w:pPr>
    <w:rPr>
      <w:i/>
      <w:iCs/>
      <w:color w:val="404040"/>
      <w:lang w:eastAsia="x-none"/>
    </w:rPr>
  </w:style>
  <w:style w:type="paragraph" w:styleId="8">
    <w:name w:val="heading 8"/>
    <w:basedOn w:val="a"/>
    <w:next w:val="a"/>
    <w:link w:val="80"/>
    <w:uiPriority w:val="9"/>
    <w:qFormat/>
    <w:rsid w:val="00B209B2"/>
    <w:pPr>
      <w:keepNext/>
      <w:keepLines/>
      <w:spacing w:before="200" w:line="276" w:lineRule="auto"/>
      <w:ind w:firstLine="482"/>
      <w:jc w:val="both"/>
      <w:outlineLvl w:val="7"/>
    </w:pPr>
    <w:rPr>
      <w:color w:val="4F81BD"/>
      <w:lang w:eastAsia="x-none"/>
    </w:rPr>
  </w:style>
  <w:style w:type="paragraph" w:styleId="9">
    <w:name w:val="heading 9"/>
    <w:basedOn w:val="a"/>
    <w:next w:val="a"/>
    <w:link w:val="90"/>
    <w:uiPriority w:val="9"/>
    <w:qFormat/>
    <w:rsid w:val="00B209B2"/>
    <w:pPr>
      <w:keepNext/>
      <w:keepLines/>
      <w:spacing w:before="200" w:line="276" w:lineRule="auto"/>
      <w:ind w:firstLine="482"/>
      <w:jc w:val="both"/>
      <w:outlineLvl w:val="8"/>
    </w:pPr>
    <w:rPr>
      <w:i/>
      <w:iCs/>
      <w:color w:val="40404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63BE9"/>
    <w:pPr>
      <w:ind w:left="4321" w:right="-851"/>
    </w:pPr>
    <w:rPr>
      <w:sz w:val="24"/>
    </w:rPr>
  </w:style>
  <w:style w:type="paragraph" w:customStyle="1" w:styleId="ConsPlusNormal">
    <w:name w:val="ConsPlusNormal"/>
    <w:rsid w:val="00015038"/>
    <w:pPr>
      <w:widowControl w:val="0"/>
      <w:autoSpaceDE w:val="0"/>
      <w:autoSpaceDN w:val="0"/>
      <w:adjustRightInd w:val="0"/>
      <w:ind w:firstLine="720"/>
    </w:pPr>
    <w:rPr>
      <w:rFonts w:ascii="Arial" w:hAnsi="Arial" w:cs="Arial"/>
    </w:rPr>
  </w:style>
  <w:style w:type="paragraph" w:styleId="31">
    <w:name w:val="Body Text 3"/>
    <w:basedOn w:val="a"/>
    <w:link w:val="32"/>
    <w:rsid w:val="00015038"/>
    <w:pPr>
      <w:spacing w:after="120"/>
    </w:pPr>
    <w:rPr>
      <w:sz w:val="16"/>
      <w:szCs w:val="16"/>
    </w:rPr>
  </w:style>
  <w:style w:type="character" w:customStyle="1" w:styleId="32">
    <w:name w:val="Основной текст 3 Знак"/>
    <w:link w:val="31"/>
    <w:rsid w:val="00015038"/>
    <w:rPr>
      <w:sz w:val="16"/>
      <w:szCs w:val="16"/>
    </w:rPr>
  </w:style>
  <w:style w:type="character" w:styleId="a4">
    <w:name w:val="Hyperlink"/>
    <w:uiPriority w:val="99"/>
    <w:unhideWhenUsed/>
    <w:rsid w:val="00015038"/>
    <w:rPr>
      <w:color w:val="0000FF"/>
      <w:u w:val="single"/>
    </w:rPr>
  </w:style>
  <w:style w:type="paragraph" w:customStyle="1" w:styleId="ConsPlusNonformat">
    <w:name w:val="ConsPlusNonformat"/>
    <w:rsid w:val="00015038"/>
    <w:pPr>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015038"/>
    <w:rPr>
      <w:rFonts w:ascii="Tahoma" w:hAnsi="Tahoma"/>
      <w:sz w:val="16"/>
      <w:szCs w:val="16"/>
    </w:rPr>
  </w:style>
  <w:style w:type="character" w:customStyle="1" w:styleId="a6">
    <w:name w:val="Текст выноски Знак"/>
    <w:link w:val="a5"/>
    <w:uiPriority w:val="99"/>
    <w:semiHidden/>
    <w:rsid w:val="00015038"/>
    <w:rPr>
      <w:rFonts w:ascii="Tahoma" w:hAnsi="Tahoma" w:cs="Tahoma"/>
      <w:sz w:val="16"/>
      <w:szCs w:val="16"/>
    </w:rPr>
  </w:style>
  <w:style w:type="paragraph" w:customStyle="1" w:styleId="11">
    <w:name w:val="Цитата1"/>
    <w:basedOn w:val="a"/>
    <w:rsid w:val="00FC7C8C"/>
    <w:pPr>
      <w:suppressAutoHyphens/>
      <w:ind w:left="4321" w:right="-851"/>
    </w:pPr>
    <w:rPr>
      <w:sz w:val="24"/>
      <w:lang w:eastAsia="zh-CN"/>
    </w:rPr>
  </w:style>
  <w:style w:type="character" w:customStyle="1" w:styleId="10">
    <w:name w:val="Заголовок 1 Знак"/>
    <w:aliases w:val="Document Header1 Знак,H1 Знак,Введение... Знак,Б1 Знак,Heading 1iz Знак,Б11 Знак"/>
    <w:link w:val="1"/>
    <w:uiPriority w:val="9"/>
    <w:rsid w:val="001A5321"/>
    <w:rPr>
      <w:sz w:val="24"/>
    </w:rPr>
  </w:style>
  <w:style w:type="character" w:customStyle="1" w:styleId="20">
    <w:name w:val="Заголовок 2 Знак"/>
    <w:aliases w:val="H2 Знак2,H2 Знак Знак1,Заголовок 21 Знак1,2 Знак1,h2 Знак1,Б2 Знак1,RTC Знак1,iz2 Знак1,Раздел Знак Знак1"/>
    <w:link w:val="2"/>
    <w:uiPriority w:val="9"/>
    <w:rsid w:val="001A5321"/>
    <w:rPr>
      <w:sz w:val="24"/>
    </w:rPr>
  </w:style>
  <w:style w:type="character" w:customStyle="1" w:styleId="30">
    <w:name w:val="Заголовок 3 Знак"/>
    <w:link w:val="3"/>
    <w:uiPriority w:val="9"/>
    <w:rsid w:val="001A5321"/>
    <w:rPr>
      <w:sz w:val="24"/>
    </w:rPr>
  </w:style>
  <w:style w:type="character" w:customStyle="1" w:styleId="40">
    <w:name w:val="Заголовок 4 Знак"/>
    <w:link w:val="4"/>
    <w:uiPriority w:val="9"/>
    <w:rsid w:val="001A5321"/>
    <w:rPr>
      <w:b/>
      <w:sz w:val="24"/>
    </w:rPr>
  </w:style>
  <w:style w:type="table" w:styleId="a7">
    <w:name w:val="Table Grid"/>
    <w:basedOn w:val="a1"/>
    <w:uiPriority w:val="59"/>
    <w:rsid w:val="007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28D6"/>
    <w:pPr>
      <w:tabs>
        <w:tab w:val="center" w:pos="4677"/>
        <w:tab w:val="right" w:pos="9355"/>
      </w:tabs>
    </w:pPr>
  </w:style>
  <w:style w:type="character" w:customStyle="1" w:styleId="a9">
    <w:name w:val="Верхний колонтитул Знак"/>
    <w:basedOn w:val="a0"/>
    <w:link w:val="a8"/>
    <w:uiPriority w:val="99"/>
    <w:rsid w:val="003328D6"/>
  </w:style>
  <w:style w:type="paragraph" w:styleId="aa">
    <w:name w:val="footer"/>
    <w:basedOn w:val="a"/>
    <w:link w:val="ab"/>
    <w:uiPriority w:val="99"/>
    <w:unhideWhenUsed/>
    <w:rsid w:val="003328D6"/>
    <w:pPr>
      <w:tabs>
        <w:tab w:val="center" w:pos="4677"/>
        <w:tab w:val="right" w:pos="9355"/>
      </w:tabs>
    </w:pPr>
  </w:style>
  <w:style w:type="character" w:customStyle="1" w:styleId="ab">
    <w:name w:val="Нижний колонтитул Знак"/>
    <w:basedOn w:val="a0"/>
    <w:link w:val="aa"/>
    <w:uiPriority w:val="99"/>
    <w:rsid w:val="003328D6"/>
  </w:style>
  <w:style w:type="paragraph" w:styleId="ac">
    <w:name w:val="List Paragraph"/>
    <w:basedOn w:val="a"/>
    <w:uiPriority w:val="34"/>
    <w:qFormat/>
    <w:rsid w:val="007668A7"/>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uiPriority w:val="9"/>
    <w:semiHidden/>
    <w:rsid w:val="00702B03"/>
    <w:rPr>
      <w:rFonts w:asciiTheme="majorHAnsi" w:eastAsiaTheme="majorEastAsia" w:hAnsiTheme="majorHAnsi" w:cstheme="majorBidi"/>
      <w:color w:val="2E74B5" w:themeColor="accent1" w:themeShade="BF"/>
      <w:sz w:val="22"/>
      <w:szCs w:val="22"/>
      <w:lang w:eastAsia="en-US"/>
    </w:rPr>
  </w:style>
  <w:style w:type="character" w:styleId="ad">
    <w:name w:val="page number"/>
    <w:basedOn w:val="a0"/>
    <w:rsid w:val="00702B03"/>
  </w:style>
  <w:style w:type="character" w:customStyle="1" w:styleId="21">
    <w:name w:val="Заголовок 2 Знак1"/>
    <w:aliases w:val="H2 Знак1,H2 Знак Знак,Заголовок 21 Знак,2 Знак,h2 Знак,Б2 Знак,RTC Знак,iz2 Знак,Раздел Знак Знак"/>
    <w:basedOn w:val="a0"/>
    <w:rsid w:val="00702B03"/>
    <w:rPr>
      <w:rFonts w:ascii="Times New Roman" w:eastAsia="Times New Roman" w:hAnsi="Times New Roman" w:cs="Times New Roman"/>
      <w:sz w:val="32"/>
      <w:szCs w:val="20"/>
      <w:lang w:eastAsia="ru-RU"/>
    </w:rPr>
  </w:style>
  <w:style w:type="character" w:customStyle="1" w:styleId="12">
    <w:name w:val="Пункт Знак1 Знак"/>
    <w:link w:val="13"/>
    <w:rsid w:val="00702B03"/>
    <w:rPr>
      <w:sz w:val="28"/>
    </w:rPr>
  </w:style>
  <w:style w:type="paragraph" w:customStyle="1" w:styleId="13">
    <w:name w:val="Пункт Знак1"/>
    <w:basedOn w:val="a"/>
    <w:link w:val="12"/>
    <w:rsid w:val="00702B03"/>
    <w:pPr>
      <w:widowControl w:val="0"/>
      <w:tabs>
        <w:tab w:val="num" w:pos="1134"/>
      </w:tabs>
      <w:adjustRightInd w:val="0"/>
      <w:snapToGrid w:val="0"/>
      <w:spacing w:line="360" w:lineRule="auto"/>
      <w:ind w:left="1134" w:hanging="1134"/>
      <w:jc w:val="both"/>
      <w:textAlignment w:val="baseline"/>
    </w:pPr>
    <w:rPr>
      <w:sz w:val="28"/>
    </w:rPr>
  </w:style>
  <w:style w:type="paragraph" w:styleId="ae">
    <w:name w:val="Body Text"/>
    <w:basedOn w:val="a"/>
    <w:link w:val="af"/>
    <w:rsid w:val="00702B03"/>
    <w:pPr>
      <w:widowControl w:val="0"/>
      <w:tabs>
        <w:tab w:val="right" w:pos="9360"/>
      </w:tabs>
      <w:adjustRightInd w:val="0"/>
      <w:textAlignment w:val="baseline"/>
    </w:pPr>
    <w:rPr>
      <w:sz w:val="28"/>
      <w:szCs w:val="24"/>
    </w:rPr>
  </w:style>
  <w:style w:type="character" w:customStyle="1" w:styleId="af">
    <w:name w:val="Основной текст Знак"/>
    <w:basedOn w:val="a0"/>
    <w:link w:val="ae"/>
    <w:rsid w:val="00702B03"/>
    <w:rPr>
      <w:sz w:val="28"/>
      <w:szCs w:val="24"/>
    </w:rPr>
  </w:style>
  <w:style w:type="paragraph" w:customStyle="1" w:styleId="af0">
    <w:name w:val="Подпункт"/>
    <w:basedOn w:val="13"/>
    <w:rsid w:val="00702B03"/>
    <w:pPr>
      <w:tabs>
        <w:tab w:val="clear" w:pos="1134"/>
        <w:tab w:val="num" w:pos="360"/>
      </w:tabs>
    </w:pPr>
  </w:style>
  <w:style w:type="paragraph" w:customStyle="1" w:styleId="af1">
    <w:name w:val="Подподпункт"/>
    <w:basedOn w:val="af0"/>
    <w:rsid w:val="00702B03"/>
    <w:pPr>
      <w:ind w:left="1701" w:hanging="567"/>
    </w:pPr>
  </w:style>
  <w:style w:type="paragraph" w:styleId="33">
    <w:name w:val="Body Text Indent 3"/>
    <w:basedOn w:val="a"/>
    <w:link w:val="34"/>
    <w:rsid w:val="00702B03"/>
    <w:pPr>
      <w:widowControl w:val="0"/>
      <w:adjustRightInd w:val="0"/>
      <w:snapToGrid w:val="0"/>
      <w:spacing w:after="120" w:line="360" w:lineRule="auto"/>
      <w:ind w:left="283" w:firstLine="567"/>
      <w:jc w:val="both"/>
      <w:textAlignment w:val="baseline"/>
    </w:pPr>
    <w:rPr>
      <w:sz w:val="16"/>
      <w:szCs w:val="16"/>
    </w:rPr>
  </w:style>
  <w:style w:type="character" w:customStyle="1" w:styleId="34">
    <w:name w:val="Основной текст с отступом 3 Знак"/>
    <w:basedOn w:val="a0"/>
    <w:link w:val="33"/>
    <w:rsid w:val="00702B03"/>
    <w:rPr>
      <w:sz w:val="16"/>
      <w:szCs w:val="16"/>
    </w:rPr>
  </w:style>
  <w:style w:type="paragraph" w:customStyle="1" w:styleId="af2">
    <w:name w:val="Пункт"/>
    <w:basedOn w:val="a"/>
    <w:rsid w:val="00702B03"/>
    <w:pPr>
      <w:widowControl w:val="0"/>
      <w:tabs>
        <w:tab w:val="num" w:pos="1134"/>
      </w:tabs>
      <w:adjustRightInd w:val="0"/>
      <w:snapToGrid w:val="0"/>
      <w:spacing w:line="360" w:lineRule="auto"/>
      <w:ind w:left="1134" w:hanging="1134"/>
      <w:jc w:val="both"/>
      <w:textAlignment w:val="baseline"/>
    </w:pPr>
    <w:rPr>
      <w:sz w:val="28"/>
    </w:rPr>
  </w:style>
  <w:style w:type="paragraph" w:customStyle="1" w:styleId="22">
    <w:name w:val="Пункт2"/>
    <w:basedOn w:val="13"/>
    <w:link w:val="23"/>
    <w:rsid w:val="00702B03"/>
    <w:pPr>
      <w:keepNext/>
      <w:suppressAutoHyphens/>
      <w:spacing w:before="240" w:after="120" w:line="240" w:lineRule="auto"/>
      <w:jc w:val="left"/>
      <w:outlineLvl w:val="2"/>
    </w:pPr>
    <w:rPr>
      <w:b/>
      <w:lang w:val="x-none" w:eastAsia="x-none"/>
    </w:rPr>
  </w:style>
  <w:style w:type="character" w:customStyle="1" w:styleId="23">
    <w:name w:val="Пункт2 Знак"/>
    <w:link w:val="22"/>
    <w:rsid w:val="00702B03"/>
    <w:rPr>
      <w:b/>
      <w:sz w:val="28"/>
      <w:lang w:val="x-none" w:eastAsia="x-none"/>
    </w:rPr>
  </w:style>
  <w:style w:type="paragraph" w:customStyle="1" w:styleId="14">
    <w:name w:val="Пункт1"/>
    <w:basedOn w:val="a"/>
    <w:uiPriority w:val="99"/>
    <w:rsid w:val="00702B03"/>
    <w:pPr>
      <w:tabs>
        <w:tab w:val="num" w:pos="567"/>
        <w:tab w:val="num" w:pos="643"/>
      </w:tabs>
      <w:spacing w:before="240" w:line="360" w:lineRule="auto"/>
      <w:ind w:left="567" w:hanging="279"/>
      <w:jc w:val="center"/>
    </w:pPr>
    <w:rPr>
      <w:rFonts w:ascii="Arial" w:hAnsi="Arial" w:cs="Arial"/>
      <w:b/>
      <w:bCs/>
      <w:sz w:val="28"/>
      <w:szCs w:val="28"/>
    </w:rPr>
  </w:style>
  <w:style w:type="paragraph" w:styleId="af3">
    <w:name w:val="No Spacing"/>
    <w:uiPriority w:val="1"/>
    <w:qFormat/>
    <w:rsid w:val="00702B03"/>
    <w:rPr>
      <w:rFonts w:ascii="Calibri" w:hAnsi="Calibri"/>
      <w:sz w:val="22"/>
      <w:szCs w:val="22"/>
    </w:rPr>
  </w:style>
  <w:style w:type="paragraph" w:customStyle="1" w:styleId="af4">
    <w:name w:val="Текст таблица по центру"/>
    <w:basedOn w:val="af5"/>
    <w:autoRedefine/>
    <w:rsid w:val="00702B03"/>
    <w:pPr>
      <w:spacing w:after="0" w:line="240" w:lineRule="auto"/>
      <w:ind w:left="0"/>
      <w:jc w:val="center"/>
    </w:pPr>
    <w:rPr>
      <w:rFonts w:ascii="Times New Roman" w:eastAsia="Times New Roman" w:hAnsi="Times New Roman"/>
      <w:bCs/>
      <w:sz w:val="24"/>
      <w:szCs w:val="24"/>
      <w:lang w:eastAsia="ru-RU"/>
    </w:rPr>
  </w:style>
  <w:style w:type="paragraph" w:customStyle="1" w:styleId="af6">
    <w:name w:val="Текст таблицы без отступа"/>
    <w:basedOn w:val="a"/>
    <w:rsid w:val="00702B03"/>
    <w:pPr>
      <w:tabs>
        <w:tab w:val="left" w:pos="720"/>
      </w:tabs>
      <w:jc w:val="both"/>
    </w:pPr>
    <w:rPr>
      <w:spacing w:val="-2"/>
      <w:sz w:val="24"/>
      <w:szCs w:val="24"/>
    </w:rPr>
  </w:style>
  <w:style w:type="paragraph" w:customStyle="1" w:styleId="Default">
    <w:name w:val="Default"/>
    <w:rsid w:val="00702B03"/>
    <w:pPr>
      <w:autoSpaceDE w:val="0"/>
      <w:autoSpaceDN w:val="0"/>
      <w:adjustRightInd w:val="0"/>
    </w:pPr>
    <w:rPr>
      <w:color w:val="000000"/>
      <w:sz w:val="24"/>
      <w:szCs w:val="24"/>
    </w:rPr>
  </w:style>
  <w:style w:type="character" w:customStyle="1" w:styleId="35">
    <w:name w:val="Стиль3 Знак"/>
    <w:link w:val="36"/>
    <w:rsid w:val="00702B03"/>
    <w:rPr>
      <w:rFonts w:ascii="Arial" w:hAnsi="Arial"/>
      <w:sz w:val="24"/>
      <w:szCs w:val="24"/>
    </w:rPr>
  </w:style>
  <w:style w:type="paragraph" w:customStyle="1" w:styleId="36">
    <w:name w:val="Стиль3"/>
    <w:basedOn w:val="24"/>
    <w:link w:val="35"/>
    <w:rsid w:val="00702B03"/>
    <w:pPr>
      <w:widowControl w:val="0"/>
      <w:tabs>
        <w:tab w:val="num" w:pos="1080"/>
      </w:tabs>
      <w:adjustRightInd w:val="0"/>
      <w:spacing w:after="0" w:line="240" w:lineRule="auto"/>
      <w:ind w:left="1080" w:hanging="360"/>
      <w:jc w:val="both"/>
    </w:pPr>
    <w:rPr>
      <w:rFonts w:ascii="Arial" w:eastAsia="Times New Roman" w:hAnsi="Arial"/>
      <w:sz w:val="24"/>
      <w:szCs w:val="24"/>
      <w:lang w:eastAsia="ru-RU"/>
    </w:rPr>
  </w:style>
  <w:style w:type="paragraph" w:styleId="af5">
    <w:name w:val="Body Text Indent"/>
    <w:basedOn w:val="a"/>
    <w:link w:val="af7"/>
    <w:uiPriority w:val="99"/>
    <w:semiHidden/>
    <w:unhideWhenUsed/>
    <w:rsid w:val="00702B03"/>
    <w:pPr>
      <w:spacing w:after="120" w:line="276" w:lineRule="auto"/>
      <w:ind w:left="283"/>
    </w:pPr>
    <w:rPr>
      <w:rFonts w:ascii="Calibri" w:eastAsia="Calibri" w:hAnsi="Calibri"/>
      <w:sz w:val="22"/>
      <w:szCs w:val="22"/>
      <w:lang w:eastAsia="en-US"/>
    </w:rPr>
  </w:style>
  <w:style w:type="character" w:customStyle="1" w:styleId="af7">
    <w:name w:val="Основной текст с отступом Знак"/>
    <w:basedOn w:val="a0"/>
    <w:link w:val="af5"/>
    <w:uiPriority w:val="99"/>
    <w:semiHidden/>
    <w:rsid w:val="00702B03"/>
    <w:rPr>
      <w:rFonts w:ascii="Calibri" w:eastAsia="Calibri" w:hAnsi="Calibri"/>
      <w:sz w:val="22"/>
      <w:szCs w:val="22"/>
      <w:lang w:eastAsia="en-US"/>
    </w:rPr>
  </w:style>
  <w:style w:type="paragraph" w:styleId="24">
    <w:name w:val="Body Text Indent 2"/>
    <w:basedOn w:val="a"/>
    <w:link w:val="25"/>
    <w:uiPriority w:val="99"/>
    <w:semiHidden/>
    <w:unhideWhenUsed/>
    <w:rsid w:val="00702B0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02B03"/>
    <w:rPr>
      <w:rFonts w:ascii="Calibri" w:eastAsia="Calibri" w:hAnsi="Calibri"/>
      <w:sz w:val="22"/>
      <w:szCs w:val="22"/>
      <w:lang w:eastAsia="en-US"/>
    </w:rPr>
  </w:style>
  <w:style w:type="character" w:styleId="af8">
    <w:name w:val="Strong"/>
    <w:basedOn w:val="a0"/>
    <w:uiPriority w:val="22"/>
    <w:qFormat/>
    <w:rsid w:val="00702B03"/>
    <w:rPr>
      <w:b/>
      <w:bCs/>
    </w:rPr>
  </w:style>
  <w:style w:type="character" w:customStyle="1" w:styleId="apple-converted-space">
    <w:name w:val="apple-converted-space"/>
    <w:basedOn w:val="a0"/>
    <w:rsid w:val="00702B03"/>
  </w:style>
  <w:style w:type="paragraph" w:customStyle="1" w:styleId="af9">
    <w:name w:val="Пункт Знак"/>
    <w:basedOn w:val="a"/>
    <w:uiPriority w:val="99"/>
    <w:rsid w:val="00702B03"/>
    <w:pPr>
      <w:tabs>
        <w:tab w:val="num" w:pos="643"/>
        <w:tab w:val="left" w:pos="851"/>
        <w:tab w:val="left" w:pos="1134"/>
        <w:tab w:val="num" w:pos="1844"/>
      </w:tabs>
      <w:spacing w:line="360" w:lineRule="auto"/>
      <w:ind w:left="1844" w:hanging="567"/>
      <w:jc w:val="both"/>
    </w:pPr>
    <w:rPr>
      <w:b/>
      <w:bCs/>
      <w:sz w:val="28"/>
      <w:szCs w:val="28"/>
    </w:rPr>
  </w:style>
  <w:style w:type="paragraph" w:customStyle="1" w:styleId="15">
    <w:name w:val="Стиль1"/>
    <w:basedOn w:val="a"/>
    <w:rsid w:val="00702B03"/>
    <w:pPr>
      <w:keepNext/>
      <w:keepLines/>
      <w:widowControl w:val="0"/>
      <w:suppressLineNumbers/>
      <w:tabs>
        <w:tab w:val="num" w:pos="981"/>
      </w:tabs>
      <w:suppressAutoHyphens/>
      <w:spacing w:after="60"/>
      <w:ind w:left="981" w:hanging="360"/>
    </w:pPr>
    <w:rPr>
      <w:b/>
      <w:sz w:val="28"/>
      <w:szCs w:val="24"/>
      <w:lang w:eastAsia="ar-SA"/>
    </w:rPr>
  </w:style>
  <w:style w:type="paragraph" w:customStyle="1" w:styleId="ConsPlusCell">
    <w:name w:val="ConsPlusCell"/>
    <w:rsid w:val="00702B03"/>
    <w:pPr>
      <w:autoSpaceDE w:val="0"/>
      <w:autoSpaceDN w:val="0"/>
      <w:adjustRightInd w:val="0"/>
    </w:pPr>
    <w:rPr>
      <w:rFonts w:ascii="Arial" w:hAnsi="Arial" w:cs="Arial"/>
    </w:rPr>
  </w:style>
  <w:style w:type="paragraph" w:customStyle="1" w:styleId="Normal2">
    <w:name w:val="Normal2"/>
    <w:rsid w:val="00702B03"/>
    <w:rPr>
      <w:sz w:val="24"/>
    </w:rPr>
  </w:style>
  <w:style w:type="paragraph" w:customStyle="1" w:styleId="37">
    <w:name w:val="Пункт_3"/>
    <w:basedOn w:val="a"/>
    <w:uiPriority w:val="99"/>
    <w:rsid w:val="00702B03"/>
    <w:pPr>
      <w:tabs>
        <w:tab w:val="num" w:pos="1134"/>
      </w:tabs>
      <w:spacing w:line="360" w:lineRule="auto"/>
      <w:ind w:left="1134" w:hanging="1133"/>
      <w:jc w:val="both"/>
    </w:pPr>
    <w:rPr>
      <w:sz w:val="28"/>
      <w:szCs w:val="28"/>
    </w:rPr>
  </w:style>
  <w:style w:type="paragraph" w:styleId="16">
    <w:name w:val="toc 1"/>
    <w:basedOn w:val="a"/>
    <w:next w:val="a"/>
    <w:autoRedefine/>
    <w:uiPriority w:val="39"/>
    <w:rsid w:val="00702B03"/>
    <w:pPr>
      <w:keepNext/>
      <w:tabs>
        <w:tab w:val="left" w:pos="1134"/>
        <w:tab w:val="right" w:leader="dot" w:pos="9072"/>
      </w:tabs>
      <w:ind w:left="1134" w:right="1134" w:hanging="567"/>
      <w:jc w:val="both"/>
    </w:pPr>
    <w:rPr>
      <w:b/>
      <w:bCs/>
      <w:noProof/>
      <w:sz w:val="28"/>
      <w:szCs w:val="28"/>
    </w:rPr>
  </w:style>
  <w:style w:type="paragraph" w:styleId="26">
    <w:name w:val="toc 2"/>
    <w:basedOn w:val="a"/>
    <w:next w:val="a"/>
    <w:autoRedefine/>
    <w:uiPriority w:val="39"/>
    <w:rsid w:val="00702B03"/>
    <w:pPr>
      <w:tabs>
        <w:tab w:val="left" w:pos="1134"/>
        <w:tab w:val="right" w:leader="dot" w:pos="9072"/>
      </w:tabs>
      <w:ind w:left="1701" w:right="1133" w:hanging="567"/>
    </w:pPr>
    <w:rPr>
      <w:noProof/>
      <w:color w:val="000000" w:themeColor="text1"/>
      <w:sz w:val="22"/>
      <w:szCs w:val="22"/>
    </w:rPr>
  </w:style>
  <w:style w:type="paragraph" w:customStyle="1" w:styleId="Normalunindented">
    <w:name w:val="Normal unindented"/>
    <w:aliases w:val="Обычный Без отступа"/>
    <w:qFormat/>
    <w:rsid w:val="000827FD"/>
    <w:pPr>
      <w:spacing w:before="120" w:after="120" w:line="276" w:lineRule="auto"/>
      <w:jc w:val="both"/>
    </w:pPr>
    <w:rPr>
      <w:sz w:val="22"/>
      <w:szCs w:val="22"/>
    </w:rPr>
  </w:style>
  <w:style w:type="character" w:customStyle="1" w:styleId="60">
    <w:name w:val="Заголовок 6 Знак"/>
    <w:basedOn w:val="a0"/>
    <w:link w:val="6"/>
    <w:uiPriority w:val="9"/>
    <w:rsid w:val="00B209B2"/>
    <w:rPr>
      <w:i/>
      <w:iCs/>
      <w:color w:val="243F60"/>
      <w:lang w:eastAsia="x-none"/>
    </w:rPr>
  </w:style>
  <w:style w:type="character" w:customStyle="1" w:styleId="70">
    <w:name w:val="Заголовок 7 Знак"/>
    <w:basedOn w:val="a0"/>
    <w:link w:val="7"/>
    <w:uiPriority w:val="9"/>
    <w:rsid w:val="00B209B2"/>
    <w:rPr>
      <w:i/>
      <w:iCs/>
      <w:color w:val="404040"/>
      <w:lang w:eastAsia="x-none"/>
    </w:rPr>
  </w:style>
  <w:style w:type="character" w:customStyle="1" w:styleId="80">
    <w:name w:val="Заголовок 8 Знак"/>
    <w:basedOn w:val="a0"/>
    <w:link w:val="8"/>
    <w:uiPriority w:val="9"/>
    <w:rsid w:val="00B209B2"/>
    <w:rPr>
      <w:color w:val="4F81BD"/>
      <w:lang w:eastAsia="x-none"/>
    </w:rPr>
  </w:style>
  <w:style w:type="character" w:customStyle="1" w:styleId="90">
    <w:name w:val="Заголовок 9 Знак"/>
    <w:basedOn w:val="a0"/>
    <w:link w:val="9"/>
    <w:uiPriority w:val="9"/>
    <w:rsid w:val="00B209B2"/>
    <w:rPr>
      <w:i/>
      <w:iCs/>
      <w:color w:val="404040"/>
      <w:lang w:eastAsia="x-none"/>
    </w:rPr>
  </w:style>
  <w:style w:type="paragraph" w:customStyle="1" w:styleId="heading1unnumbered">
    <w:name w:val="heading 1 unnumbered"/>
    <w:aliases w:val="Заголовок 1 Ненумерованный"/>
    <w:basedOn w:val="a"/>
    <w:next w:val="a"/>
    <w:uiPriority w:val="9"/>
    <w:qFormat/>
    <w:rsid w:val="00B209B2"/>
    <w:pPr>
      <w:keepNext/>
      <w:keepLines/>
      <w:spacing w:before="240" w:after="120" w:line="276" w:lineRule="auto"/>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209B2"/>
    <w:p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B209B2"/>
    <w:pPr>
      <w:spacing w:before="120" w:after="120" w:line="276" w:lineRule="auto"/>
      <w:ind w:firstLine="482"/>
      <w:jc w:val="both"/>
      <w:outlineLvl w:val="0"/>
    </w:pPr>
    <w:rPr>
      <w:b/>
      <w:bCs/>
      <w:sz w:val="24"/>
      <w:szCs w:val="28"/>
      <w:lang w:eastAsia="x-none"/>
    </w:rPr>
  </w:style>
  <w:style w:type="paragraph" w:styleId="afa">
    <w:name w:val="caption"/>
    <w:basedOn w:val="a"/>
    <w:next w:val="a"/>
    <w:uiPriority w:val="35"/>
    <w:qFormat/>
    <w:rsid w:val="00B209B2"/>
    <w:pPr>
      <w:spacing w:before="120" w:after="120"/>
      <w:ind w:firstLine="482"/>
      <w:jc w:val="both"/>
    </w:pPr>
    <w:rPr>
      <w:b/>
      <w:bCs/>
      <w:color w:val="4F81BD"/>
      <w:sz w:val="18"/>
      <w:szCs w:val="18"/>
    </w:rPr>
  </w:style>
  <w:style w:type="paragraph" w:styleId="afb">
    <w:name w:val="Title"/>
    <w:aliases w:val="Текст сноски Знак"/>
    <w:basedOn w:val="a"/>
    <w:next w:val="a"/>
    <w:link w:val="afc"/>
    <w:uiPriority w:val="10"/>
    <w:qFormat/>
    <w:rsid w:val="00B209B2"/>
    <w:pPr>
      <w:keepNext/>
      <w:keepLines/>
      <w:spacing w:before="120" w:after="300"/>
      <w:contextualSpacing/>
      <w:jc w:val="center"/>
      <w:outlineLvl w:val="0"/>
    </w:pPr>
    <w:rPr>
      <w:b/>
      <w:spacing w:val="5"/>
      <w:kern w:val="28"/>
      <w:sz w:val="28"/>
      <w:szCs w:val="52"/>
      <w:lang w:val="x-none" w:eastAsia="x-none"/>
    </w:rPr>
  </w:style>
  <w:style w:type="character" w:customStyle="1" w:styleId="afc">
    <w:name w:val="Название Знак"/>
    <w:aliases w:val="Текст сноски Знак Знак"/>
    <w:basedOn w:val="a0"/>
    <w:link w:val="afb"/>
    <w:uiPriority w:val="10"/>
    <w:rsid w:val="00B209B2"/>
    <w:rPr>
      <w:b/>
      <w:spacing w:val="5"/>
      <w:kern w:val="28"/>
      <w:sz w:val="28"/>
      <w:szCs w:val="52"/>
      <w:lang w:val="x-none" w:eastAsia="x-none"/>
    </w:rPr>
  </w:style>
  <w:style w:type="paragraph" w:styleId="afd">
    <w:name w:val="Subtitle"/>
    <w:basedOn w:val="a"/>
    <w:next w:val="a"/>
    <w:link w:val="afe"/>
    <w:uiPriority w:val="11"/>
    <w:qFormat/>
    <w:rsid w:val="00B209B2"/>
    <w:pPr>
      <w:numPr>
        <w:ilvl w:val="1"/>
      </w:numPr>
      <w:spacing w:before="120" w:after="120" w:line="276" w:lineRule="auto"/>
      <w:ind w:firstLine="482"/>
      <w:jc w:val="both"/>
    </w:pPr>
    <w:rPr>
      <w:i/>
      <w:iCs/>
      <w:color w:val="4F81BD"/>
      <w:spacing w:val="15"/>
      <w:sz w:val="24"/>
      <w:szCs w:val="24"/>
      <w:lang w:val="x-none" w:eastAsia="x-none"/>
    </w:rPr>
  </w:style>
  <w:style w:type="character" w:customStyle="1" w:styleId="afe">
    <w:name w:val="Подзаголовок Знак"/>
    <w:basedOn w:val="a0"/>
    <w:link w:val="afd"/>
    <w:uiPriority w:val="11"/>
    <w:rsid w:val="00B209B2"/>
    <w:rPr>
      <w:i/>
      <w:iCs/>
      <w:color w:val="4F81BD"/>
      <w:spacing w:val="15"/>
      <w:sz w:val="24"/>
      <w:szCs w:val="24"/>
      <w:lang w:val="x-none" w:eastAsia="x-none"/>
    </w:rPr>
  </w:style>
  <w:style w:type="character" w:styleId="aff">
    <w:name w:val="Emphasis"/>
    <w:uiPriority w:val="20"/>
    <w:qFormat/>
    <w:rsid w:val="00B209B2"/>
    <w:rPr>
      <w:i/>
      <w:iCs/>
    </w:rPr>
  </w:style>
  <w:style w:type="paragraph" w:styleId="27">
    <w:name w:val="Quote"/>
    <w:basedOn w:val="a"/>
    <w:next w:val="a"/>
    <w:link w:val="28"/>
    <w:uiPriority w:val="29"/>
    <w:qFormat/>
    <w:rsid w:val="00B209B2"/>
    <w:pPr>
      <w:pBdr>
        <w:left w:val="single" w:sz="24" w:space="10" w:color="999999"/>
      </w:pBdr>
      <w:spacing w:before="120" w:line="276" w:lineRule="auto"/>
      <w:ind w:left="964"/>
      <w:jc w:val="both"/>
    </w:pPr>
    <w:rPr>
      <w:i/>
      <w:iCs/>
      <w:color w:val="8064A2"/>
      <w:sz w:val="22"/>
      <w:szCs w:val="22"/>
    </w:rPr>
  </w:style>
  <w:style w:type="character" w:customStyle="1" w:styleId="28">
    <w:name w:val="Цитата 2 Знак"/>
    <w:basedOn w:val="a0"/>
    <w:link w:val="27"/>
    <w:uiPriority w:val="29"/>
    <w:rsid w:val="00B209B2"/>
    <w:rPr>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B209B2"/>
    <w:pPr>
      <w:pBdr>
        <w:left w:val="single" w:sz="24" w:space="10" w:color="999999"/>
      </w:pBdr>
      <w:spacing w:before="120" w:line="276" w:lineRule="auto"/>
      <w:ind w:left="964"/>
      <w:jc w:val="both"/>
    </w:pPr>
    <w:rPr>
      <w:i/>
      <w:iCs/>
      <w:color w:val="FF3F1F"/>
      <w:lang w:val="x-none" w:eastAsia="x-none"/>
    </w:rPr>
  </w:style>
  <w:style w:type="character" w:customStyle="1" w:styleId="DeletedPlaceholder0">
    <w:name w:val="DeletedPlaceholder Знак"/>
    <w:link w:val="DeletedPlaceholder"/>
    <w:uiPriority w:val="29"/>
    <w:rsid w:val="00B209B2"/>
    <w:rPr>
      <w:i/>
      <w:iCs/>
      <w:color w:val="FF3F1F"/>
      <w:lang w:val="x-none" w:eastAsia="x-none"/>
    </w:rPr>
  </w:style>
  <w:style w:type="paragraph" w:customStyle="1" w:styleId="Warning">
    <w:name w:val="Warning"/>
    <w:aliases w:val="Предупреждение"/>
    <w:basedOn w:val="a"/>
    <w:next w:val="a"/>
    <w:uiPriority w:val="29"/>
    <w:qFormat/>
    <w:rsid w:val="00B209B2"/>
    <w:pPr>
      <w:pBdr>
        <w:left w:val="single" w:sz="24" w:space="10" w:color="999999"/>
      </w:pBdr>
      <w:spacing w:before="120" w:line="276" w:lineRule="auto"/>
      <w:ind w:left="964"/>
      <w:jc w:val="both"/>
    </w:pPr>
    <w:rPr>
      <w:i/>
      <w:iCs/>
      <w:color w:val="000000"/>
      <w:lang w:val="x-none" w:eastAsia="x-none"/>
    </w:rPr>
  </w:style>
  <w:style w:type="paragraph" w:customStyle="1" w:styleId="QuoteMargin">
    <w:name w:val="QuoteMargin"/>
    <w:aliases w:val="Предупреждение Отступ"/>
    <w:qFormat/>
    <w:rsid w:val="00B209B2"/>
    <w:pPr>
      <w:spacing w:before="120" w:line="276" w:lineRule="auto"/>
      <w:ind w:firstLine="482"/>
      <w:jc w:val="both"/>
    </w:pPr>
    <w:rPr>
      <w:sz w:val="22"/>
      <w:szCs w:val="22"/>
    </w:rPr>
  </w:style>
  <w:style w:type="paragraph" w:styleId="aff0">
    <w:name w:val="Intense Quote"/>
    <w:basedOn w:val="a"/>
    <w:next w:val="a"/>
    <w:link w:val="aff1"/>
    <w:uiPriority w:val="30"/>
    <w:qFormat/>
    <w:rsid w:val="00B209B2"/>
    <w:pPr>
      <w:pBdr>
        <w:bottom w:val="single" w:sz="4" w:space="4" w:color="4F81BD"/>
      </w:pBdr>
      <w:spacing w:before="200" w:line="276" w:lineRule="auto"/>
      <w:ind w:left="936" w:right="936" w:firstLine="482"/>
      <w:jc w:val="both"/>
    </w:pPr>
    <w:rPr>
      <w:b/>
      <w:bCs/>
      <w:i/>
      <w:iCs/>
      <w:color w:val="4F81BD"/>
      <w:lang w:val="x-none" w:eastAsia="x-none"/>
    </w:rPr>
  </w:style>
  <w:style w:type="character" w:customStyle="1" w:styleId="aff1">
    <w:name w:val="Выделенная цитата Знак"/>
    <w:basedOn w:val="a0"/>
    <w:link w:val="aff0"/>
    <w:uiPriority w:val="30"/>
    <w:rsid w:val="00B209B2"/>
    <w:rPr>
      <w:b/>
      <w:bCs/>
      <w:i/>
      <w:iCs/>
      <w:color w:val="4F81BD"/>
      <w:lang w:val="x-none" w:eastAsia="x-none"/>
    </w:rPr>
  </w:style>
  <w:style w:type="character" w:styleId="aff2">
    <w:name w:val="Subtle Emphasis"/>
    <w:uiPriority w:val="19"/>
    <w:qFormat/>
    <w:rsid w:val="00B209B2"/>
    <w:rPr>
      <w:i/>
      <w:iCs/>
      <w:color w:val="808080"/>
    </w:rPr>
  </w:style>
  <w:style w:type="character" w:styleId="aff3">
    <w:name w:val="Intense Emphasis"/>
    <w:uiPriority w:val="21"/>
    <w:qFormat/>
    <w:rsid w:val="00B209B2"/>
    <w:rPr>
      <w:b/>
      <w:bCs/>
      <w:i/>
      <w:iCs/>
      <w:color w:val="4F81BD"/>
    </w:rPr>
  </w:style>
  <w:style w:type="character" w:styleId="aff4">
    <w:name w:val="Subtle Reference"/>
    <w:uiPriority w:val="31"/>
    <w:qFormat/>
    <w:rsid w:val="00B209B2"/>
    <w:rPr>
      <w:smallCaps/>
      <w:color w:val="C0504D"/>
      <w:u w:val="single"/>
    </w:rPr>
  </w:style>
  <w:style w:type="character" w:styleId="aff5">
    <w:name w:val="Intense Reference"/>
    <w:uiPriority w:val="32"/>
    <w:qFormat/>
    <w:rsid w:val="00B209B2"/>
    <w:rPr>
      <w:b/>
      <w:bCs/>
      <w:smallCaps/>
      <w:color w:val="C0504D"/>
      <w:spacing w:val="5"/>
      <w:u w:val="single"/>
    </w:rPr>
  </w:style>
  <w:style w:type="character" w:styleId="aff6">
    <w:name w:val="Book Title"/>
    <w:uiPriority w:val="33"/>
    <w:qFormat/>
    <w:rsid w:val="00B209B2"/>
    <w:rPr>
      <w:b/>
      <w:bCs/>
      <w:smallCaps/>
      <w:spacing w:val="5"/>
    </w:rPr>
  </w:style>
  <w:style w:type="paragraph" w:styleId="aff7">
    <w:name w:val="TOC Heading"/>
    <w:basedOn w:val="1"/>
    <w:next w:val="a"/>
    <w:uiPriority w:val="39"/>
    <w:qFormat/>
    <w:rsid w:val="00B209B2"/>
    <w:pPr>
      <w:keepLines/>
      <w:spacing w:before="240" w:after="120" w:line="276" w:lineRule="auto"/>
      <w:jc w:val="center"/>
      <w:outlineLvl w:val="9"/>
    </w:pPr>
    <w:rPr>
      <w:b/>
      <w:bCs/>
      <w:szCs w:val="28"/>
    </w:rPr>
  </w:style>
  <w:style w:type="paragraph" w:styleId="aff8">
    <w:name w:val="Document Map"/>
    <w:basedOn w:val="a"/>
    <w:link w:val="aff9"/>
    <w:uiPriority w:val="99"/>
    <w:semiHidden/>
    <w:unhideWhenUsed/>
    <w:rsid w:val="00B209B2"/>
    <w:pPr>
      <w:spacing w:before="120"/>
      <w:ind w:firstLine="482"/>
      <w:jc w:val="both"/>
    </w:pPr>
    <w:rPr>
      <w:rFonts w:ascii="Tahoma" w:hAnsi="Tahoma"/>
      <w:sz w:val="16"/>
      <w:szCs w:val="16"/>
      <w:lang w:val="x-none" w:eastAsia="x-none"/>
    </w:rPr>
  </w:style>
  <w:style w:type="character" w:customStyle="1" w:styleId="aff9">
    <w:name w:val="Схема документа Знак"/>
    <w:basedOn w:val="a0"/>
    <w:link w:val="aff8"/>
    <w:uiPriority w:val="99"/>
    <w:semiHidden/>
    <w:rsid w:val="00B209B2"/>
    <w:rPr>
      <w:rFonts w:ascii="Tahoma" w:hAnsi="Tahoma"/>
      <w:sz w:val="16"/>
      <w:szCs w:val="16"/>
      <w:lang w:val="x-none" w:eastAsia="x-none"/>
    </w:rPr>
  </w:style>
  <w:style w:type="character" w:styleId="affa">
    <w:name w:val="footnote reference"/>
    <w:rsid w:val="00B209B2"/>
    <w:rPr>
      <w:vertAlign w:val="superscript"/>
    </w:rPr>
  </w:style>
  <w:style w:type="paragraph" w:styleId="affb">
    <w:name w:val="footnote text"/>
    <w:basedOn w:val="a"/>
    <w:link w:val="17"/>
    <w:rsid w:val="00B209B2"/>
    <w:pPr>
      <w:spacing w:before="120" w:after="120" w:line="216" w:lineRule="auto"/>
      <w:ind w:firstLine="482"/>
      <w:jc w:val="both"/>
    </w:pPr>
  </w:style>
  <w:style w:type="character" w:customStyle="1" w:styleId="17">
    <w:name w:val="Текст сноски Знак1"/>
    <w:basedOn w:val="a0"/>
    <w:link w:val="affb"/>
    <w:rsid w:val="00B209B2"/>
  </w:style>
  <w:style w:type="paragraph" w:customStyle="1" w:styleId="footnotetextunindented">
    <w:name w:val="footnote text unindented"/>
    <w:aliases w:val="Текст сноски Без отступа"/>
    <w:basedOn w:val="Normalunindented"/>
    <w:rsid w:val="00B209B2"/>
    <w:pPr>
      <w:spacing w:line="216" w:lineRule="auto"/>
    </w:pPr>
    <w:rPr>
      <w:sz w:val="20"/>
      <w:szCs w:val="20"/>
    </w:rPr>
  </w:style>
  <w:style w:type="paragraph" w:customStyle="1" w:styleId="listfootnotetext">
    <w:name w:val="list footnote text"/>
    <w:aliases w:val="Текст сноски Абзац списка"/>
    <w:basedOn w:val="ac"/>
    <w:rsid w:val="00B209B2"/>
    <w:pPr>
      <w:spacing w:before="120" w:after="120" w:line="216" w:lineRule="auto"/>
      <w:ind w:left="0" w:firstLine="482"/>
    </w:pPr>
    <w:rPr>
      <w:rFonts w:ascii="Times New Roman" w:hAnsi="Times New Roman"/>
      <w:sz w:val="20"/>
      <w:szCs w:val="20"/>
      <w:lang w:eastAsia="ru-RU"/>
    </w:rPr>
  </w:style>
  <w:style w:type="character" w:styleId="affc">
    <w:name w:val="FollowedHyperlink"/>
    <w:basedOn w:val="a0"/>
    <w:uiPriority w:val="99"/>
    <w:semiHidden/>
    <w:unhideWhenUsed/>
    <w:rsid w:val="00FA2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80500">
      <w:bodyDiv w:val="1"/>
      <w:marLeft w:val="0"/>
      <w:marRight w:val="0"/>
      <w:marTop w:val="0"/>
      <w:marBottom w:val="0"/>
      <w:divBdr>
        <w:top w:val="none" w:sz="0" w:space="0" w:color="auto"/>
        <w:left w:val="none" w:sz="0" w:space="0" w:color="auto"/>
        <w:bottom w:val="none" w:sz="0" w:space="0" w:color="auto"/>
        <w:right w:val="none" w:sz="0" w:space="0" w:color="auto"/>
      </w:divBdr>
    </w:div>
    <w:div w:id="1278830661">
      <w:bodyDiv w:val="1"/>
      <w:marLeft w:val="0"/>
      <w:marRight w:val="0"/>
      <w:marTop w:val="0"/>
      <w:marBottom w:val="0"/>
      <w:divBdr>
        <w:top w:val="none" w:sz="0" w:space="0" w:color="auto"/>
        <w:left w:val="none" w:sz="0" w:space="0" w:color="auto"/>
        <w:bottom w:val="none" w:sz="0" w:space="0" w:color="auto"/>
        <w:right w:val="none" w:sz="0" w:space="0" w:color="auto"/>
      </w:divBdr>
    </w:div>
    <w:div w:id="1508713648">
      <w:bodyDiv w:val="1"/>
      <w:marLeft w:val="0"/>
      <w:marRight w:val="0"/>
      <w:marTop w:val="0"/>
      <w:marBottom w:val="0"/>
      <w:divBdr>
        <w:top w:val="none" w:sz="0" w:space="0" w:color="auto"/>
        <w:left w:val="none" w:sz="0" w:space="0" w:color="auto"/>
        <w:bottom w:val="none" w:sz="0" w:space="0" w:color="auto"/>
        <w:right w:val="none" w:sz="0" w:space="0" w:color="auto"/>
      </w:divBdr>
    </w:div>
    <w:div w:id="20795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https://zakupki.gov.ru" TargetMode="External"/><Relationship Id="rId18" Type="http://schemas.openxmlformats.org/officeDocument/2006/relationships/image" Target="media/image4.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bikorm.ru/z/modules/files/" TargetMode="External"/><Relationship Id="rId17" Type="http://schemas.openxmlformats.org/officeDocument/2006/relationships/image" Target="media/image3.emf"/><Relationship Id="rId25" Type="http://schemas.openxmlformats.org/officeDocument/2006/relationships/header" Target="header2.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yadi.sk/d/8G_CLUN8uP5oa" TargetMode="External"/><Relationship Id="rId29" Type="http://schemas.openxmlformats.org/officeDocument/2006/relationships/hyperlink" Target="http://www.combikorm.ru/z/modules/fi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2.xml"/><Relationship Id="rId28" Type="http://schemas.openxmlformats.org/officeDocument/2006/relationships/hyperlink" Target="http://www.zakupki.gov.ru/223" TargetMode="External"/><Relationship Id="rId10" Type="http://schemas.openxmlformats.org/officeDocument/2006/relationships/hyperlink" Target="http://www.combikorm.ru/z/modules/files/" TargetMode="External"/><Relationship Id="rId19" Type="http://schemas.openxmlformats.org/officeDocument/2006/relationships/image" Target="media/image5.emf"/><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hyperlink" Target="http://www.combikorm.ru/z/modules/files/" TargetMode="External"/><Relationship Id="rId22" Type="http://schemas.openxmlformats.org/officeDocument/2006/relationships/header" Target="header1.xml"/><Relationship Id="rId27" Type="http://schemas.openxmlformats.org/officeDocument/2006/relationships/footer" Target="footer5.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0F1F-4BAF-473D-9361-8DFBDCE0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4158</TotalTime>
  <Pages>46</Pages>
  <Words>12841</Words>
  <Characters>87208</Characters>
  <Application>Microsoft Office Word</Application>
  <DocSecurity>0</DocSecurity>
  <Lines>726</Lines>
  <Paragraphs>199</Paragraphs>
  <ScaleCrop>false</ScaleCrop>
  <HeadingPairs>
    <vt:vector size="2" baseType="variant">
      <vt:variant>
        <vt:lpstr>Название</vt:lpstr>
      </vt:variant>
      <vt:variant>
        <vt:i4>1</vt:i4>
      </vt:variant>
    </vt:vector>
  </HeadingPairs>
  <TitlesOfParts>
    <vt:vector size="1" baseType="lpstr">
      <vt:lpstr>Договор подряда №116 от 04 февраля 2016г.</vt:lpstr>
    </vt:vector>
  </TitlesOfParts>
  <Company>ООО ТПП "Веер-ООВ"</Company>
  <LinksUpToDate>false</LinksUpToDate>
  <CharactersWithSpaces>99850</CharactersWithSpaces>
  <SharedDoc>false</SharedDoc>
  <HLinks>
    <vt:vector size="6" baseType="variant">
      <vt:variant>
        <vt:i4>8061023</vt:i4>
      </vt:variant>
      <vt:variant>
        <vt:i4>0</vt:i4>
      </vt:variant>
      <vt:variant>
        <vt:i4>0</vt:i4>
      </vt:variant>
      <vt:variant>
        <vt:i4>5</vt:i4>
      </vt:variant>
      <vt:variant>
        <vt:lpwstr>mailto:com@combikorm.ru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№116 от 04 февраля 2016г.</dc:title>
  <dc:subject/>
  <dc:creator>Кунавина Наталья</dc:creator>
  <cp:keywords/>
  <cp:lastModifiedBy>Кунавина Наталья</cp:lastModifiedBy>
  <cp:revision>14</cp:revision>
  <cp:lastPrinted>2016-08-22T09:09:00Z</cp:lastPrinted>
  <dcterms:created xsi:type="dcterms:W3CDTF">2016-08-19T06:34:00Z</dcterms:created>
  <dcterms:modified xsi:type="dcterms:W3CDTF">2016-08-22T09:10:00Z</dcterms:modified>
</cp:coreProperties>
</file>