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4235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3143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4235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4235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августа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705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513B31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242350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242350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42350" w:rsidRPr="00242350" w:rsidRDefault="00242350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23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Жел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езо сульфат </w:t>
            </w:r>
            <w:r w:rsidRPr="0024235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(марка С)</w:t>
            </w:r>
          </w:p>
          <w:p w:rsidR="00242350" w:rsidRDefault="0024235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242350">
              <w:rPr>
                <w:rFonts w:ascii="Times New Roman" w:hAnsi="Times New Roman"/>
                <w:sz w:val="24"/>
                <w:szCs w:val="24"/>
              </w:rPr>
              <w:t>20.00 тонн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242350">
              <w:rPr>
                <w:rFonts w:ascii="Times New Roman" w:hAnsi="Times New Roman"/>
                <w:sz w:val="24"/>
                <w:szCs w:val="24"/>
              </w:rPr>
              <w:t>Украина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242350">
              <w:rPr>
                <w:rFonts w:ascii="Times New Roman" w:hAnsi="Times New Roman"/>
                <w:sz w:val="24"/>
                <w:szCs w:val="24"/>
              </w:rPr>
              <w:t>ТУ 24.1-05766356-072:2010.</w:t>
            </w:r>
          </w:p>
          <w:tbl>
            <w:tblPr>
              <w:tblW w:w="6832" w:type="dxa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725"/>
              <w:gridCol w:w="772"/>
              <w:gridCol w:w="725"/>
              <w:gridCol w:w="1005"/>
              <w:gridCol w:w="725"/>
              <w:gridCol w:w="774"/>
              <w:gridCol w:w="725"/>
              <w:gridCol w:w="137"/>
            </w:tblGrid>
            <w:tr w:rsidR="00242350" w:rsidRPr="00242350" w:rsidTr="00242350">
              <w:trPr>
                <w:trHeight w:hRule="exact" w:val="274"/>
              </w:trPr>
              <w:tc>
                <w:tcPr>
                  <w:tcW w:w="664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Описательные параметры</w:t>
                  </w:r>
                </w:p>
              </w:tc>
              <w:tc>
                <w:tcPr>
                  <w:tcW w:w="18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242350" w:rsidRPr="00242350" w:rsidTr="00242350">
              <w:trPr>
                <w:trHeight w:hRule="exact" w:val="274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224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значение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242350" w:rsidRPr="00242350" w:rsidTr="00242350">
              <w:trPr>
                <w:trHeight w:hRule="exact" w:val="479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Внешний </w:t>
                  </w:r>
                  <w:proofErr w:type="spellStart"/>
                  <w:proofErr w:type="gram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вид,состояние</w:t>
                  </w:r>
                  <w:proofErr w:type="spellEnd"/>
                  <w:proofErr w:type="gramEnd"/>
                </w:p>
              </w:tc>
              <w:tc>
                <w:tcPr>
                  <w:tcW w:w="224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крис.порошок</w:t>
                  </w:r>
                  <w:proofErr w:type="spellEnd"/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Цвет</w:t>
                  </w:r>
                </w:p>
              </w:tc>
              <w:tc>
                <w:tcPr>
                  <w:tcW w:w="1994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серо-зеленый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242350" w:rsidRPr="00242350" w:rsidTr="00242350">
              <w:trPr>
                <w:trHeight w:hRule="exact" w:val="219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маркировка</w:t>
                  </w:r>
                </w:p>
              </w:tc>
              <w:tc>
                <w:tcPr>
                  <w:tcW w:w="2245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этикетка</w:t>
                  </w:r>
                </w:p>
              </w:tc>
              <w:tc>
                <w:tcPr>
                  <w:tcW w:w="304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242350" w:rsidRPr="00242350" w:rsidTr="00242350">
              <w:trPr>
                <w:trHeight w:hRule="exact" w:val="274"/>
              </w:trPr>
              <w:tc>
                <w:tcPr>
                  <w:tcW w:w="6645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Числовые параметры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242350" w:rsidRPr="00242350" w:rsidTr="00242350">
              <w:trPr>
                <w:trHeight w:hRule="exact" w:val="274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Наименование параметра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типовое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мин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61" w:lineRule="exact"/>
                    <w:ind w:left="15"/>
                    <w:jc w:val="center"/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4"/>
                      <w:szCs w:val="14"/>
                    </w:rPr>
                    <w:t>макс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EastAsia" w:hAnsi="Times New Roman"/>
                      <w:sz w:val="18"/>
                      <w:szCs w:val="18"/>
                    </w:rPr>
                  </w:pPr>
                </w:p>
              </w:tc>
            </w:tr>
            <w:tr w:rsidR="00242350" w:rsidRPr="00242350" w:rsidTr="00242350">
              <w:trPr>
                <w:trHeight w:hRule="exact" w:val="512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Влага и летучие в-</w:t>
                  </w:r>
                  <w:proofErr w:type="spellStart"/>
                  <w:proofErr w:type="gram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ва</w:t>
                  </w:r>
                  <w:proofErr w:type="spell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,</w:t>
                  </w:r>
                  <w:proofErr w:type="gram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%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5.00</w:t>
                  </w:r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Железо(III), г/т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390000.00</w:t>
                  </w: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390000.00</w:t>
                  </w:r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450000.00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242350" w:rsidRPr="00242350" w:rsidTr="00242350">
              <w:trPr>
                <w:trHeight w:hRule="exact" w:val="219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Сера,   </w:t>
                  </w:r>
                  <w:proofErr w:type="gram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 xml:space="preserve">   г/т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189000.00</w:t>
                  </w:r>
                </w:p>
              </w:tc>
              <w:tc>
                <w:tcPr>
                  <w:tcW w:w="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171000.00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189000.00</w:t>
                  </w:r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gram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Свинец ,г</w:t>
                  </w:r>
                  <w:proofErr w:type="gram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242350" w:rsidRPr="00242350" w:rsidTr="00242350">
              <w:trPr>
                <w:trHeight w:hRule="exact" w:val="219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Мышьяк,г</w:t>
                  </w:r>
                  <w:proofErr w:type="spellEnd"/>
                  <w:proofErr w:type="gram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50.00</w:t>
                  </w:r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Кадмий,г</w:t>
                  </w:r>
                  <w:proofErr w:type="spellEnd"/>
                  <w:proofErr w:type="gram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0.40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  <w:tr w:rsidR="00242350" w:rsidRPr="00242350" w:rsidTr="00242350">
              <w:trPr>
                <w:trHeight w:hRule="exact" w:val="219"/>
              </w:trPr>
              <w:tc>
                <w:tcPr>
                  <w:tcW w:w="13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Ртуть,г</w:t>
                  </w:r>
                  <w:proofErr w:type="spellEnd"/>
                  <w:proofErr w:type="gram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0.10</w:t>
                  </w:r>
                </w:p>
              </w:tc>
              <w:tc>
                <w:tcPr>
                  <w:tcW w:w="104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Фтор,г</w:t>
                  </w:r>
                  <w:proofErr w:type="spellEnd"/>
                  <w:proofErr w:type="gramEnd"/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/т</w:t>
                  </w:r>
                </w:p>
              </w:tc>
              <w:tc>
                <w:tcPr>
                  <w:tcW w:w="7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spacing w:before="29" w:line="180" w:lineRule="exact"/>
                    <w:ind w:left="15"/>
                    <w:jc w:val="right"/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</w:pPr>
                  <w:r w:rsidRPr="00242350">
                    <w:rPr>
                      <w:rFonts w:ascii="Times New Roman" w:eastAsiaTheme="minorEastAsia" w:hAnsi="Times New Roman"/>
                      <w:color w:val="000000"/>
                      <w:sz w:val="16"/>
                      <w:szCs w:val="16"/>
                    </w:rPr>
                    <w:t>2000.00</w:t>
                  </w:r>
                </w:p>
              </w:tc>
              <w:tc>
                <w:tcPr>
                  <w:tcW w:w="18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2350" w:rsidRPr="00242350" w:rsidRDefault="00242350" w:rsidP="00242350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Times New Roman" w:eastAsiaTheme="minorEastAsia" w:hAnsi="Times New Roman"/>
                      <w:sz w:val="14"/>
                      <w:szCs w:val="14"/>
                    </w:rPr>
                  </w:pPr>
                </w:p>
              </w:tc>
            </w:tr>
          </w:tbl>
          <w:p w:rsidR="00242350" w:rsidRDefault="0024235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2350" w:rsidRDefault="0024235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350">
              <w:rPr>
                <w:rFonts w:ascii="Times New Roman" w:hAnsi="Times New Roman"/>
                <w:sz w:val="24"/>
                <w:szCs w:val="24"/>
              </w:rPr>
              <w:t>Правила приемки и метод отбора проб проводится в соответствии с ГОСТ ИСО-6497-2011.</w:t>
            </w:r>
          </w:p>
          <w:p w:rsidR="00242350" w:rsidRPr="00242350" w:rsidRDefault="00242350" w:rsidP="00242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350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242350" w:rsidRDefault="00242350" w:rsidP="00242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350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242350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242350" w:rsidRPr="00242350">
              <w:rPr>
                <w:rFonts w:ascii="Times New Roman" w:hAnsi="Times New Roman"/>
                <w:sz w:val="24"/>
                <w:szCs w:val="24"/>
              </w:rPr>
              <w:t xml:space="preserve">полипропиленовые не ламинированные с полиэтиленовым вкладышем мешки </w:t>
            </w:r>
          </w:p>
          <w:p w:rsidR="00251D32" w:rsidRDefault="0024235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42350">
              <w:rPr>
                <w:rFonts w:ascii="Times New Roman" w:hAnsi="Times New Roman"/>
                <w:sz w:val="24"/>
                <w:szCs w:val="24"/>
              </w:rPr>
              <w:t>мкость нетто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242350">
              <w:rPr>
                <w:rFonts w:ascii="Times New Roman" w:hAnsi="Times New Roman"/>
                <w:sz w:val="24"/>
                <w:szCs w:val="24"/>
              </w:rPr>
              <w:t xml:space="preserve"> 40 килограмм.</w:t>
            </w:r>
          </w:p>
          <w:p w:rsidR="00521003" w:rsidRPr="005D6E20" w:rsidRDefault="00251D32" w:rsidP="00242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242350"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42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42350">
              <w:rPr>
                <w:rFonts w:ascii="Times New Roman" w:hAnsi="Times New Roman"/>
                <w:sz w:val="24"/>
              </w:rPr>
              <w:t>15.09.2016г.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42350" w:rsidP="00242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364 400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294B3C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251D32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242350" w:rsidRDefault="0024235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Pr="00242350">
              <w:rPr>
                <w:rFonts w:ascii="Times New Roman" w:hAnsi="Times New Roman"/>
                <w:sz w:val="24"/>
              </w:rPr>
              <w:t xml:space="preserve">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4235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242350" w:rsidRPr="00586CE1">
                <w:rPr>
                  <w:rStyle w:val="aa"/>
                </w:rPr>
                <w:t>zakupki@combikorm.ru</w:t>
              </w:r>
            </w:hyperlink>
            <w:r w:rsidR="00242350"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42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42350">
              <w:rPr>
                <w:rFonts w:ascii="Times New Roman" w:hAnsi="Times New Roman"/>
                <w:sz w:val="24"/>
              </w:rPr>
              <w:t>26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42350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242350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42350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242350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42350" w:rsidP="00242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«31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lastRenderedPageBreak/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42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056BB9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056BB9">
        <w:rPr>
          <w:sz w:val="24"/>
          <w:szCs w:val="26"/>
          <w:u w:val="single"/>
        </w:rPr>
        <w:t>Железо сульфат (марка С)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B9" w:rsidRPr="00056BB9" w:rsidRDefault="00056BB9" w:rsidP="00056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6BB9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056BB9" w:rsidP="00056B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6BB9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056BB9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6BB9">
              <w:rPr>
                <w:rFonts w:ascii="Times New Roman" w:hAnsi="Times New Roman" w:cs="Times New Roman"/>
                <w:sz w:val="22"/>
                <w:szCs w:val="22"/>
              </w:rPr>
              <w:t>до 15.09.2016г.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242350" w:rsidRDefault="00DD0D58" w:rsidP="0024235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056BB9" w:rsidP="00513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BB9">
              <w:rPr>
                <w:rFonts w:ascii="Times New Roman" w:hAnsi="Times New Roman"/>
                <w:sz w:val="24"/>
                <w:szCs w:val="24"/>
              </w:rPr>
              <w:t>Железо сульфат (марка 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056BB9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056BB9" w:rsidRPr="00056BB9" w:rsidRDefault="00225821" w:rsidP="000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BB9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056BB9" w:rsidRPr="00056BB9">
        <w:rPr>
          <w:rFonts w:ascii="Times New Roman" w:hAnsi="Times New Roman"/>
          <w:sz w:val="24"/>
          <w:szCs w:val="24"/>
        </w:rPr>
        <w:t>Происхождение: Украина.</w:t>
      </w:r>
    </w:p>
    <w:p w:rsidR="00056BB9" w:rsidRPr="00056BB9" w:rsidRDefault="00056BB9" w:rsidP="000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BB9">
        <w:rPr>
          <w:rFonts w:ascii="Times New Roman" w:hAnsi="Times New Roman"/>
          <w:sz w:val="24"/>
          <w:szCs w:val="24"/>
        </w:rPr>
        <w:t>Качество: ТУ 24.1-05766356-072:2010.</w:t>
      </w:r>
    </w:p>
    <w:tbl>
      <w:tblPr>
        <w:tblW w:w="6832" w:type="dxa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4"/>
        <w:gridCol w:w="725"/>
        <w:gridCol w:w="772"/>
        <w:gridCol w:w="725"/>
        <w:gridCol w:w="1005"/>
        <w:gridCol w:w="725"/>
        <w:gridCol w:w="774"/>
        <w:gridCol w:w="725"/>
        <w:gridCol w:w="137"/>
      </w:tblGrid>
      <w:tr w:rsidR="00056BB9" w:rsidRPr="00242350" w:rsidTr="005B22A3">
        <w:trPr>
          <w:trHeight w:hRule="exact" w:val="274"/>
        </w:trPr>
        <w:tc>
          <w:tcPr>
            <w:tcW w:w="66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1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056BB9" w:rsidRPr="00242350" w:rsidTr="005B22A3">
        <w:trPr>
          <w:trHeight w:hRule="exact" w:val="27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056BB9" w:rsidRPr="00242350" w:rsidTr="005B22A3">
        <w:trPr>
          <w:trHeight w:hRule="exact" w:val="47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Внешний </w:t>
            </w: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вид,состояние</w:t>
            </w:r>
            <w:proofErr w:type="spellEnd"/>
            <w:proofErr w:type="gramEnd"/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крис.порошок</w:t>
            </w:r>
            <w:proofErr w:type="spellEnd"/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серо-зеленый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056BB9" w:rsidRPr="00242350" w:rsidTr="005B22A3">
        <w:trPr>
          <w:trHeight w:hRule="exact" w:val="21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30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056BB9" w:rsidRPr="00242350" w:rsidTr="005B22A3">
        <w:trPr>
          <w:trHeight w:hRule="exact" w:val="274"/>
        </w:trPr>
        <w:tc>
          <w:tcPr>
            <w:tcW w:w="664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056BB9" w:rsidRPr="00242350" w:rsidTr="005B22A3">
        <w:trPr>
          <w:trHeight w:hRule="exact" w:val="274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61" w:lineRule="exact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056BB9" w:rsidRPr="00242350" w:rsidTr="005B22A3">
        <w:trPr>
          <w:trHeight w:hRule="exact" w:val="512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Влага и летучие в-</w:t>
            </w: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Железо(III), г/т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390000.00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390000.00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450000.00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056BB9" w:rsidRPr="00242350" w:rsidTr="005B22A3">
        <w:trPr>
          <w:trHeight w:hRule="exact" w:val="21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Сера,   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189000.00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171000.00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189000.00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056BB9" w:rsidRPr="00242350" w:rsidTr="005B22A3">
        <w:trPr>
          <w:trHeight w:hRule="exact" w:val="21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Мышьяк,г</w:t>
            </w:r>
            <w:proofErr w:type="spellEnd"/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Кадмий,г</w:t>
            </w:r>
            <w:proofErr w:type="spellEnd"/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056BB9" w:rsidRPr="00242350" w:rsidTr="005B22A3">
        <w:trPr>
          <w:trHeight w:hRule="exact" w:val="219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Ртуть,г</w:t>
            </w:r>
            <w:proofErr w:type="spellEnd"/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Фтор,г</w:t>
            </w:r>
            <w:proofErr w:type="spellEnd"/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1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6BB9" w:rsidRPr="00242350" w:rsidRDefault="00056BB9" w:rsidP="005B22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056BB9" w:rsidRDefault="00056BB9" w:rsidP="000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BB9" w:rsidRDefault="00056BB9" w:rsidP="000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350">
        <w:rPr>
          <w:rFonts w:ascii="Times New Roman" w:hAnsi="Times New Roman"/>
          <w:sz w:val="24"/>
          <w:szCs w:val="24"/>
        </w:rPr>
        <w:t>Правила приемки и метод отбора проб проводится в соответствии с ГОСТ ИСО-6497-2011.</w:t>
      </w:r>
    </w:p>
    <w:p w:rsidR="00056BB9" w:rsidRPr="00242350" w:rsidRDefault="00056BB9" w:rsidP="000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350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056BB9" w:rsidRDefault="00056BB9" w:rsidP="000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350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056BB9" w:rsidRDefault="00056BB9" w:rsidP="000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Упаковка: </w:t>
      </w:r>
      <w:r w:rsidRPr="00242350">
        <w:rPr>
          <w:rFonts w:ascii="Times New Roman" w:hAnsi="Times New Roman"/>
          <w:sz w:val="24"/>
          <w:szCs w:val="24"/>
        </w:rPr>
        <w:t xml:space="preserve">полипропиленовые не ламинированные с полиэтиленовым вкладышем мешки </w:t>
      </w:r>
    </w:p>
    <w:p w:rsidR="00056BB9" w:rsidRDefault="00056BB9" w:rsidP="000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242350">
        <w:rPr>
          <w:rFonts w:ascii="Times New Roman" w:hAnsi="Times New Roman"/>
          <w:sz w:val="24"/>
          <w:szCs w:val="24"/>
        </w:rPr>
        <w:t>мкость нетто</w:t>
      </w:r>
      <w:r>
        <w:rPr>
          <w:rFonts w:ascii="Times New Roman" w:hAnsi="Times New Roman"/>
          <w:sz w:val="24"/>
          <w:szCs w:val="24"/>
        </w:rPr>
        <w:t>:</w:t>
      </w:r>
      <w:r w:rsidRPr="00242350">
        <w:rPr>
          <w:rFonts w:ascii="Times New Roman" w:hAnsi="Times New Roman"/>
          <w:sz w:val="24"/>
          <w:szCs w:val="24"/>
        </w:rPr>
        <w:t xml:space="preserve"> 40 килограмм.</w:t>
      </w:r>
    </w:p>
    <w:p w:rsidR="000046B2" w:rsidRDefault="00056BB9" w:rsidP="00056BB9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42350" w:rsidRPr="00242350" w:rsidRDefault="00242350" w:rsidP="00242350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3"/>
          <w:szCs w:val="23"/>
        </w:rPr>
      </w:pPr>
      <w:r w:rsidRPr="00242350">
        <w:rPr>
          <w:rFonts w:ascii="Times New Roman" w:hAnsi="Times New Roman"/>
          <w:b/>
          <w:smallCaps/>
          <w:sz w:val="23"/>
          <w:szCs w:val="23"/>
        </w:rPr>
        <w:lastRenderedPageBreak/>
        <w:t>Договор № ___</w:t>
      </w:r>
    </w:p>
    <w:p w:rsidR="00242350" w:rsidRPr="00242350" w:rsidRDefault="00242350" w:rsidP="00242350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(поставки)</w:t>
      </w:r>
    </w:p>
    <w:p w:rsidR="00242350" w:rsidRPr="00242350" w:rsidRDefault="00242350" w:rsidP="002423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 xml:space="preserve">г. Богданович                                                                                                      </w:t>
      </w:r>
      <w:proofErr w:type="gramStart"/>
      <w:r w:rsidRPr="00242350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Pr="00242350">
        <w:rPr>
          <w:rFonts w:ascii="Times New Roman" w:hAnsi="Times New Roman"/>
          <w:sz w:val="23"/>
          <w:szCs w:val="23"/>
        </w:rPr>
        <w:t>__» _____ 2016 г.</w:t>
      </w:r>
    </w:p>
    <w:p w:rsidR="00242350" w:rsidRPr="00242350" w:rsidRDefault="00242350" w:rsidP="002423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242350">
        <w:rPr>
          <w:rFonts w:ascii="Times New Roman" w:eastAsiaTheme="minorHAnsi" w:hAnsi="Times New Roman"/>
          <w:b/>
          <w:bCs/>
          <w:sz w:val="23"/>
          <w:szCs w:val="23"/>
        </w:rPr>
        <w:t>Открытое акционерное общество «Богдановичский комбикормовый завод»</w:t>
      </w:r>
      <w:r w:rsidRPr="00242350">
        <w:rPr>
          <w:rFonts w:ascii="Times New Roman" w:eastAsiaTheme="minorHAnsi" w:hAnsi="Times New Roman"/>
          <w:sz w:val="23"/>
          <w:szCs w:val="23"/>
        </w:rPr>
        <w:t xml:space="preserve">, именуемое в дальнейшем «Покупатель», в лице </w:t>
      </w:r>
      <w:r>
        <w:rPr>
          <w:rFonts w:ascii="Times New Roman" w:eastAsiaTheme="minorHAnsi" w:hAnsi="Times New Roman"/>
          <w:sz w:val="23"/>
          <w:szCs w:val="23"/>
        </w:rPr>
        <w:t>___________</w:t>
      </w:r>
      <w:r w:rsidRPr="00242350">
        <w:rPr>
          <w:rFonts w:ascii="Times New Roman" w:eastAsiaTheme="minorHAnsi" w:hAnsi="Times New Roman"/>
          <w:sz w:val="23"/>
          <w:szCs w:val="23"/>
        </w:rPr>
        <w:t>, действующ</w:t>
      </w:r>
      <w:bookmarkStart w:id="0" w:name="_GoBack"/>
      <w:bookmarkEnd w:id="0"/>
      <w:r w:rsidRPr="00242350">
        <w:rPr>
          <w:rFonts w:ascii="Times New Roman" w:eastAsiaTheme="minorHAnsi" w:hAnsi="Times New Roman"/>
          <w:sz w:val="23"/>
          <w:szCs w:val="23"/>
        </w:rPr>
        <w:t xml:space="preserve">его на основании </w:t>
      </w:r>
      <w:r>
        <w:rPr>
          <w:rFonts w:ascii="Times New Roman" w:eastAsiaTheme="minorHAnsi" w:hAnsi="Times New Roman"/>
          <w:sz w:val="23"/>
          <w:szCs w:val="23"/>
        </w:rPr>
        <w:t>________</w:t>
      </w:r>
      <w:r w:rsidRPr="00242350">
        <w:rPr>
          <w:rFonts w:ascii="Times New Roman" w:eastAsiaTheme="minorHAnsi" w:hAnsi="Times New Roman"/>
          <w:sz w:val="23"/>
          <w:szCs w:val="23"/>
        </w:rPr>
        <w:t>, с одной стороны, и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242350">
        <w:rPr>
          <w:rFonts w:ascii="Times New Roman" w:eastAsiaTheme="minorHAnsi" w:hAnsi="Times New Roman"/>
          <w:b/>
          <w:bCs/>
          <w:sz w:val="23"/>
          <w:szCs w:val="23"/>
        </w:rPr>
        <w:t>__________________________</w:t>
      </w:r>
      <w:r w:rsidRPr="00242350">
        <w:rPr>
          <w:rFonts w:ascii="Times New Roman" w:eastAsiaTheme="minorHAnsi" w:hAnsi="Times New Roman"/>
          <w:sz w:val="23"/>
          <w:szCs w:val="23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caps/>
          <w:sz w:val="23"/>
          <w:szCs w:val="23"/>
        </w:rPr>
      </w:pPr>
    </w:p>
    <w:p w:rsidR="00242350" w:rsidRPr="00242350" w:rsidRDefault="00242350" w:rsidP="0024235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242350">
        <w:rPr>
          <w:rFonts w:ascii="Times New Roman" w:hAnsi="Times New Roman"/>
          <w:b/>
          <w:caps/>
          <w:sz w:val="23"/>
          <w:szCs w:val="23"/>
        </w:rPr>
        <w:t>1.Предмет договора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439193638"/>
    <w:bookmarkEnd w:id="1"/>
    <w:p w:rsidR="00242350" w:rsidRPr="00242350" w:rsidRDefault="00513B31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object w:dxaOrig="11313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6.45pt;height:74.45pt" o:ole="">
            <v:imagedata r:id="rId14" o:title=""/>
          </v:shape>
          <o:OLEObject Type="Embed" ProgID="Excel.Sheet.12" ShapeID="_x0000_i1029" DrawAspect="Content" ObjectID="_1534308951" r:id="rId15"/>
        </w:object>
      </w:r>
      <w:r w:rsidR="00242350" w:rsidRPr="00242350">
        <w:rPr>
          <w:rFonts w:ascii="Times New Roman" w:hAnsi="Times New Roman"/>
          <w:sz w:val="23"/>
          <w:szCs w:val="23"/>
          <w:lang w:eastAsia="zh-CN"/>
        </w:rPr>
        <w:t xml:space="preserve"> 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242350" w:rsidRPr="00242350" w:rsidRDefault="00242350" w:rsidP="0024235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242350">
        <w:rPr>
          <w:rFonts w:ascii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242350">
        <w:rPr>
          <w:rFonts w:ascii="Times New Roman" w:hAnsi="Times New Roman"/>
          <w:b/>
          <w:sz w:val="23"/>
          <w:szCs w:val="23"/>
          <w:lang w:eastAsia="zh-CN"/>
        </w:rPr>
        <w:t>КАЧЕСТВО ТОВАРА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2.1. Качество товара поставляемого по настоящему Договору должно </w:t>
      </w:r>
      <w:proofErr w:type="gramStart"/>
      <w:r w:rsidRPr="00242350">
        <w:rPr>
          <w:rFonts w:ascii="Times New Roman" w:hAnsi="Times New Roman"/>
          <w:sz w:val="23"/>
          <w:szCs w:val="23"/>
          <w:lang w:eastAsia="zh-CN"/>
        </w:rPr>
        <w:t>соответствовать  ТУ</w:t>
      </w:r>
      <w:proofErr w:type="gramEnd"/>
      <w:r w:rsidRPr="00242350">
        <w:rPr>
          <w:rFonts w:ascii="Times New Roman" w:hAnsi="Times New Roman"/>
          <w:sz w:val="23"/>
          <w:szCs w:val="23"/>
          <w:lang w:eastAsia="zh-CN"/>
        </w:rPr>
        <w:t xml:space="preserve"> 24.1-05766356-072:2010, также условиям настоящего договора:  </w:t>
      </w:r>
    </w:p>
    <w:tbl>
      <w:tblPr>
        <w:tblW w:w="10532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69"/>
        <w:gridCol w:w="853"/>
        <w:gridCol w:w="853"/>
        <w:gridCol w:w="853"/>
        <w:gridCol w:w="2560"/>
        <w:gridCol w:w="853"/>
        <w:gridCol w:w="853"/>
        <w:gridCol w:w="854"/>
        <w:gridCol w:w="284"/>
      </w:tblGrid>
      <w:tr w:rsidR="00242350" w:rsidRPr="00242350" w:rsidTr="00642BBD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Описательные параметры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42350" w:rsidRPr="00242350" w:rsidTr="00642BBD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значение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42350" w:rsidRPr="00242350" w:rsidTr="00642BBD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Внешний </w:t>
            </w: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вид,состояние</w:t>
            </w:r>
            <w:proofErr w:type="spellEnd"/>
            <w:proofErr w:type="gramEnd"/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крис.порошок</w:t>
            </w:r>
            <w:proofErr w:type="spellEnd"/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Цвет</w:t>
            </w:r>
          </w:p>
        </w:tc>
        <w:tc>
          <w:tcPr>
            <w:tcW w:w="2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серо-зеленый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242350" w:rsidRPr="00242350" w:rsidTr="00642BBD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маркировка</w:t>
            </w:r>
          </w:p>
        </w:tc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этикетка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242350" w:rsidRPr="00242350" w:rsidTr="00642BBD">
        <w:trPr>
          <w:trHeight w:hRule="exact" w:val="274"/>
        </w:trPr>
        <w:tc>
          <w:tcPr>
            <w:tcW w:w="102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Числовые параметры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42350" w:rsidRPr="00242350" w:rsidTr="00642BBD">
        <w:trPr>
          <w:trHeight w:hRule="exact" w:val="274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Наименование параметра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типовое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мин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4"/>
                <w:szCs w:val="14"/>
              </w:rPr>
              <w:t>макс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242350" w:rsidRPr="00242350" w:rsidTr="00642BBD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Влага и летучие в-</w:t>
            </w: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ва</w:t>
            </w:r>
            <w:proofErr w:type="spell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%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Железо(III),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390000.00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390000.00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450000.00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242350" w:rsidRPr="00242350" w:rsidTr="00642BBD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Сера,   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  г/т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189000.00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171000.00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189000.00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Свинец ,г</w:t>
            </w:r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242350" w:rsidRPr="00242350" w:rsidTr="00642BBD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Мышьяк,г</w:t>
            </w:r>
            <w:proofErr w:type="spellEnd"/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50.00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Кадмий,г</w:t>
            </w:r>
            <w:proofErr w:type="spellEnd"/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  <w:tr w:rsidR="00242350" w:rsidRPr="00242350" w:rsidTr="00642BBD">
        <w:trPr>
          <w:trHeight w:hRule="exact" w:val="219"/>
        </w:trPr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Ртуть,г</w:t>
            </w:r>
            <w:proofErr w:type="spellEnd"/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Фтор,г</w:t>
            </w:r>
            <w:proofErr w:type="spellEnd"/>
            <w:proofErr w:type="gramEnd"/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/т</w:t>
            </w: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right"/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</w:pPr>
            <w:r w:rsidRPr="00242350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2000.00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42350" w:rsidRPr="00242350" w:rsidRDefault="00242350" w:rsidP="00242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4"/>
                <w:szCs w:val="14"/>
              </w:rPr>
            </w:pPr>
          </w:p>
        </w:tc>
      </w:tr>
    </w:tbl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Правила приемки и метод отбора проб проводится в соответствии с ГОСТ ИСО-6497-2011.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Происхождение: Украина.</w:t>
      </w:r>
    </w:p>
    <w:p w:rsidR="00242350" w:rsidRPr="00242350" w:rsidRDefault="00242350" w:rsidP="002423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2.2. </w:t>
      </w:r>
      <w:r w:rsidRPr="00242350">
        <w:rPr>
          <w:rFonts w:ascii="Times New Roman" w:hAnsi="Times New Roman"/>
          <w:sz w:val="23"/>
          <w:szCs w:val="23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</w:p>
    <w:p w:rsidR="00242350" w:rsidRPr="00242350" w:rsidRDefault="00242350" w:rsidP="002423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Фактически поставляемая партия товара должна быть однородна по дате выработки и производителю.</w:t>
      </w:r>
    </w:p>
    <w:p w:rsidR="00242350" w:rsidRPr="00242350" w:rsidRDefault="00242350" w:rsidP="00242350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242350" w:rsidRPr="00242350" w:rsidRDefault="00242350" w:rsidP="0024235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242350">
        <w:rPr>
          <w:rFonts w:ascii="Times New Roman" w:hAnsi="Times New Roman"/>
          <w:b/>
          <w:sz w:val="23"/>
          <w:szCs w:val="23"/>
          <w:lang w:eastAsia="zh-CN"/>
        </w:rPr>
        <w:t>3. УСЛОВИЯ ПОСТАВКИ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242350" w:rsidRPr="00242350" w:rsidRDefault="00242350" w:rsidP="00242350">
      <w:pPr>
        <w:pStyle w:val="ConsPlusNormal"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242350">
        <w:rPr>
          <w:rFonts w:ascii="Times New Roman" w:hAnsi="Times New Roman" w:cs="Times New Roman"/>
          <w:sz w:val="23"/>
          <w:szCs w:val="23"/>
          <w:lang w:eastAsia="zh-CN"/>
        </w:rPr>
        <w:t xml:space="preserve">3.2. Поставка товара на склад «Покупателя» осуществляется автотранспортом «Поставщика» 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3.5. «Поставщик» отгружает товар в упаковке, соответствующей характеру поставляемого товара: полипропиленовые не ламинированные с полиэтиленовым вкладышем мешки (ГОСТ Р52564, ГОСТ 19360-74</w:t>
      </w:r>
      <w:proofErr w:type="gramStart"/>
      <w:r w:rsidRPr="00242350">
        <w:rPr>
          <w:rFonts w:ascii="Times New Roman" w:hAnsi="Times New Roman"/>
          <w:sz w:val="23"/>
          <w:szCs w:val="23"/>
          <w:lang w:eastAsia="zh-CN"/>
        </w:rPr>
        <w:t>),  емкость</w:t>
      </w:r>
      <w:proofErr w:type="gramEnd"/>
      <w:r w:rsidRPr="00242350">
        <w:rPr>
          <w:rFonts w:ascii="Times New Roman" w:hAnsi="Times New Roman"/>
          <w:sz w:val="23"/>
          <w:szCs w:val="23"/>
          <w:lang w:eastAsia="zh-CN"/>
        </w:rPr>
        <w:t xml:space="preserve"> нетто 40 килограмм.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lastRenderedPageBreak/>
        <w:t xml:space="preserve"> 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242350" w:rsidRPr="00242350" w:rsidRDefault="00242350" w:rsidP="0024235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242350">
        <w:rPr>
          <w:rFonts w:ascii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242350">
        <w:rPr>
          <w:rFonts w:ascii="Times New Roman" w:hAnsi="Times New Roman"/>
          <w:sz w:val="23"/>
          <w:szCs w:val="23"/>
          <w:lang w:eastAsia="zh-CN"/>
        </w:rPr>
        <w:t>качества  товара</w:t>
      </w:r>
      <w:proofErr w:type="gramEnd"/>
      <w:r w:rsidRPr="00242350">
        <w:rPr>
          <w:rFonts w:ascii="Times New Roman" w:hAnsi="Times New Roman"/>
          <w:sz w:val="23"/>
          <w:szCs w:val="23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242350">
        <w:rPr>
          <w:rFonts w:ascii="Times New Roman" w:hAnsi="Times New Roman"/>
          <w:sz w:val="23"/>
          <w:szCs w:val="23"/>
          <w:lang w:eastAsia="zh-CN"/>
        </w:rPr>
        <w:t>качеству</w:t>
      </w:r>
      <w:proofErr w:type="gramEnd"/>
      <w:r w:rsidRPr="00242350">
        <w:rPr>
          <w:rFonts w:ascii="Times New Roman" w:hAnsi="Times New Roman"/>
          <w:sz w:val="23"/>
          <w:szCs w:val="23"/>
          <w:lang w:eastAsia="zh-CN"/>
        </w:rPr>
        <w:t xml:space="preserve">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242350">
        <w:rPr>
          <w:rFonts w:ascii="Times New Roman" w:hAnsi="Times New Roman"/>
          <w:sz w:val="23"/>
          <w:szCs w:val="23"/>
          <w:lang w:eastAsia="zh-CN"/>
        </w:rPr>
        <w:t>качеству</w:t>
      </w:r>
      <w:proofErr w:type="gramEnd"/>
      <w:r w:rsidRPr="00242350">
        <w:rPr>
          <w:rFonts w:ascii="Times New Roman" w:hAnsi="Times New Roman"/>
          <w:sz w:val="23"/>
          <w:szCs w:val="23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242350" w:rsidRPr="00242350" w:rsidRDefault="00242350" w:rsidP="0024235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242350">
        <w:rPr>
          <w:rFonts w:ascii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5.1 «Покупатель» обязуется произвести оплату в течение 30 (тридцати) календарных дней по факту получения товара, при наличии у «Покупателя» оригинала </w:t>
      </w:r>
      <w:proofErr w:type="gramStart"/>
      <w:r w:rsidRPr="00242350">
        <w:rPr>
          <w:rFonts w:ascii="Times New Roman" w:hAnsi="Times New Roman"/>
          <w:sz w:val="23"/>
          <w:szCs w:val="23"/>
          <w:lang w:eastAsia="zh-CN"/>
        </w:rPr>
        <w:t>настоящего договора</w:t>
      </w:r>
      <w:proofErr w:type="gramEnd"/>
      <w:r w:rsidRPr="00242350">
        <w:rPr>
          <w:rFonts w:ascii="Times New Roman" w:hAnsi="Times New Roman"/>
          <w:sz w:val="23"/>
          <w:szCs w:val="23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5.7. Проценты на сумму отсрочки оплаты товара не начисляются и не уплачиваются.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242350" w:rsidRPr="00242350" w:rsidRDefault="00242350" w:rsidP="0024235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242350">
        <w:rPr>
          <w:rFonts w:ascii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6.1. За просрочку поставки, за не поставку или недопоставку товара, за поставку </w:t>
      </w:r>
      <w:proofErr w:type="gramStart"/>
      <w:r w:rsidRPr="00242350">
        <w:rPr>
          <w:rFonts w:ascii="Times New Roman" w:hAnsi="Times New Roman"/>
          <w:sz w:val="23"/>
          <w:szCs w:val="23"/>
          <w:lang w:eastAsia="zh-CN"/>
        </w:rPr>
        <w:t>товара</w:t>
      </w:r>
      <w:proofErr w:type="gramEnd"/>
      <w:r w:rsidRPr="00242350">
        <w:rPr>
          <w:rFonts w:ascii="Times New Roman" w:hAnsi="Times New Roman"/>
          <w:sz w:val="23"/>
          <w:szCs w:val="23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shd w:val="clear" w:color="auto" w:fill="FFFF00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6.9. В случае </w:t>
      </w:r>
      <w:proofErr w:type="gramStart"/>
      <w:r w:rsidRPr="00242350">
        <w:rPr>
          <w:rFonts w:ascii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242350">
        <w:rPr>
          <w:rFonts w:ascii="Times New Roman" w:hAnsi="Times New Roman"/>
          <w:sz w:val="23"/>
          <w:szCs w:val="23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242350">
        <w:rPr>
          <w:rFonts w:ascii="Times New Roman" w:hAnsi="Times New Roman"/>
          <w:sz w:val="23"/>
          <w:szCs w:val="23"/>
          <w:lang w:eastAsia="zh-CN"/>
        </w:rPr>
        <w:t>не выполнения</w:t>
      </w:r>
      <w:proofErr w:type="gramEnd"/>
      <w:r w:rsidRPr="00242350">
        <w:rPr>
          <w:rFonts w:ascii="Times New Roman" w:hAnsi="Times New Roman"/>
          <w:sz w:val="23"/>
          <w:szCs w:val="23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 xml:space="preserve"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</w:t>
      </w:r>
      <w:r w:rsidRPr="00242350">
        <w:rPr>
          <w:rFonts w:ascii="Times New Roman" w:hAnsi="Times New Roman"/>
          <w:sz w:val="23"/>
          <w:szCs w:val="23"/>
          <w:lang w:eastAsia="zh-CN"/>
        </w:rPr>
        <w:lastRenderedPageBreak/>
        <w:t>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242350" w:rsidRPr="00242350" w:rsidRDefault="00242350" w:rsidP="00242350">
      <w:pPr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6.14.</w:t>
      </w:r>
      <w:r w:rsidRPr="00242350">
        <w:rPr>
          <w:rFonts w:ascii="Times New Roman" w:eastAsiaTheme="minorHAnsi" w:hAnsi="Times New Roman"/>
          <w:color w:val="000000"/>
          <w:sz w:val="23"/>
          <w:szCs w:val="23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242350" w:rsidRPr="00242350" w:rsidRDefault="00242350" w:rsidP="0024235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242350">
        <w:rPr>
          <w:rFonts w:ascii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242350">
        <w:rPr>
          <w:rFonts w:ascii="Times New Roman" w:hAnsi="Times New Roman"/>
          <w:sz w:val="23"/>
          <w:szCs w:val="23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242350" w:rsidRPr="00242350" w:rsidRDefault="00242350" w:rsidP="00242350">
      <w:pPr>
        <w:suppressAutoHyphens/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eastAsia="zh-CN"/>
        </w:rPr>
      </w:pPr>
      <w:r w:rsidRPr="00242350">
        <w:rPr>
          <w:rFonts w:ascii="Times New Roman" w:hAnsi="Times New Roman"/>
          <w:b/>
          <w:sz w:val="23"/>
          <w:szCs w:val="23"/>
          <w:lang w:eastAsia="zh-CN"/>
        </w:rPr>
        <w:t>8. СРОК ДЕЙСТВИЯ ДОГОВОРА И ПРОЧИЕ УСЛОВИЯ.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 xml:space="preserve">8.1. Изменения содержания настоящего Договора могут совершаться только путем подписания уполномоченными представителями Сторон </w:t>
      </w:r>
      <w:proofErr w:type="gramStart"/>
      <w:r w:rsidRPr="00242350">
        <w:rPr>
          <w:rFonts w:ascii="Times New Roman" w:hAnsi="Times New Roman"/>
          <w:sz w:val="23"/>
          <w:szCs w:val="23"/>
        </w:rPr>
        <w:t>соответствующих дополнительных соглашений</w:t>
      </w:r>
      <w:proofErr w:type="gramEnd"/>
      <w:r w:rsidRPr="00242350">
        <w:rPr>
          <w:rFonts w:ascii="Times New Roman" w:hAnsi="Times New Roman"/>
          <w:sz w:val="23"/>
          <w:szCs w:val="23"/>
        </w:rPr>
        <w:t xml:space="preserve"> являющихся приложениями к настоящему договору.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31.12.2016.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hAnsi="Times New Roman"/>
          <w:sz w:val="23"/>
          <w:szCs w:val="23"/>
        </w:rPr>
        <w:t xml:space="preserve">8.6. Договор и связанные с ним документы, переданные посредством факсимильной связи, </w:t>
      </w:r>
      <w:proofErr w:type="gramStart"/>
      <w:r w:rsidRPr="00242350">
        <w:rPr>
          <w:rFonts w:ascii="Times New Roman" w:hAnsi="Times New Roman"/>
          <w:sz w:val="23"/>
          <w:szCs w:val="23"/>
        </w:rPr>
        <w:t>графические копии</w:t>
      </w:r>
      <w:proofErr w:type="gramEnd"/>
      <w:r w:rsidRPr="00242350">
        <w:rPr>
          <w:rFonts w:ascii="Times New Roman" w:hAnsi="Times New Roman"/>
          <w:sz w:val="23"/>
          <w:szCs w:val="23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242350">
        <w:rPr>
          <w:rFonts w:ascii="Times New Roman" w:eastAsiaTheme="minorHAnsi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42350" w:rsidRPr="00242350" w:rsidRDefault="00242350" w:rsidP="00242350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42350">
        <w:rPr>
          <w:rFonts w:ascii="Times New Roman" w:eastAsiaTheme="minorHAnsi" w:hAnsi="Times New Roman"/>
          <w:sz w:val="23"/>
          <w:szCs w:val="23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42350" w:rsidRPr="00242350" w:rsidRDefault="00242350" w:rsidP="0024235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</w:p>
    <w:p w:rsidR="00242350" w:rsidRPr="00242350" w:rsidRDefault="00242350" w:rsidP="0024235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242350">
        <w:rPr>
          <w:rFonts w:ascii="Times New Roman" w:hAnsi="Times New Roman"/>
          <w:b/>
          <w:caps/>
          <w:sz w:val="23"/>
          <w:szCs w:val="23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42350" w:rsidRPr="00242350" w:rsidTr="00242350">
        <w:trPr>
          <w:trHeight w:val="3762"/>
        </w:trPr>
        <w:tc>
          <w:tcPr>
            <w:tcW w:w="4927" w:type="dxa"/>
            <w:shd w:val="clear" w:color="auto" w:fill="auto"/>
          </w:tcPr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«ПОКУПАТЕЛЬ»</w:t>
            </w: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: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ОАО «Богдановичский комбикормовый завод».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Фактический </w:t>
            </w:r>
            <w:proofErr w:type="gramStart"/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адрес:  он</w:t>
            </w:r>
            <w:proofErr w:type="gramEnd"/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же.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ИНН </w:t>
            </w:r>
            <w:proofErr w:type="gramStart"/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6605002100,  КПП</w:t>
            </w:r>
            <w:proofErr w:type="gramEnd"/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660850001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30101810465770000405  БИК</w:t>
            </w:r>
            <w:proofErr w:type="gramEnd"/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046577405.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ОКПО </w:t>
            </w:r>
            <w:proofErr w:type="gramStart"/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04537234,  ОГРН</w:t>
            </w:r>
            <w:proofErr w:type="gramEnd"/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1026600705790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Тел./факс: (34376) 556-81    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val="en-US" w:eastAsia="zh-CN"/>
              </w:rPr>
              <w:t>e</w:t>
            </w: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-</w:t>
            </w:r>
            <w:r w:rsidRPr="00242350">
              <w:rPr>
                <w:rFonts w:ascii="Times New Roman" w:hAnsi="Times New Roman"/>
                <w:sz w:val="23"/>
                <w:szCs w:val="23"/>
                <w:lang w:val="en-US" w:eastAsia="zh-CN"/>
              </w:rPr>
              <w:t>mail</w:t>
            </w: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: </w:t>
            </w:r>
            <w:proofErr w:type="spellStart"/>
            <w:r w:rsidRPr="00242350">
              <w:rPr>
                <w:rFonts w:ascii="Times New Roman" w:hAnsi="Times New Roman"/>
                <w:sz w:val="23"/>
                <w:szCs w:val="23"/>
                <w:lang w:val="en-US" w:eastAsia="zh-CN"/>
              </w:rPr>
              <w:t>omts</w:t>
            </w:r>
            <w:proofErr w:type="spellEnd"/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@</w:t>
            </w:r>
            <w:r w:rsidRPr="00242350">
              <w:rPr>
                <w:rFonts w:ascii="Times New Roman" w:hAnsi="Times New Roman"/>
                <w:sz w:val="23"/>
                <w:szCs w:val="23"/>
                <w:lang w:val="en-US" w:eastAsia="zh-CN"/>
              </w:rPr>
              <w:t>combikorm</w:t>
            </w: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.</w:t>
            </w:r>
            <w:r w:rsidRPr="00242350">
              <w:rPr>
                <w:rFonts w:ascii="Times New Roman" w:hAnsi="Times New Roman"/>
                <w:sz w:val="23"/>
                <w:szCs w:val="23"/>
                <w:lang w:val="en-US" w:eastAsia="zh-CN"/>
              </w:rPr>
              <w:t>ru</w:t>
            </w: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, </w:t>
            </w:r>
            <w:hyperlink r:id="rId16" w:history="1">
              <w:r w:rsidRPr="00242350">
                <w:rPr>
                  <w:rStyle w:val="aa"/>
                  <w:rFonts w:ascii="Times New Roman" w:hAnsi="Times New Roman"/>
                  <w:sz w:val="23"/>
                  <w:szCs w:val="23"/>
                  <w:lang w:val="en-US" w:eastAsia="zh-CN"/>
                </w:rPr>
                <w:t>snab</w:t>
              </w:r>
              <w:r w:rsidRPr="00242350">
                <w:rPr>
                  <w:rStyle w:val="aa"/>
                  <w:rFonts w:ascii="Times New Roman" w:hAnsi="Times New Roman"/>
                  <w:sz w:val="23"/>
                  <w:szCs w:val="23"/>
                  <w:lang w:eastAsia="zh-CN"/>
                </w:rPr>
                <w:t>@</w:t>
              </w:r>
              <w:r w:rsidRPr="00242350">
                <w:rPr>
                  <w:rStyle w:val="aa"/>
                  <w:rFonts w:ascii="Times New Roman" w:hAnsi="Times New Roman"/>
                  <w:sz w:val="23"/>
                  <w:szCs w:val="23"/>
                  <w:lang w:val="en-US" w:eastAsia="zh-CN"/>
                </w:rPr>
                <w:t>combikorm</w:t>
              </w:r>
              <w:r w:rsidRPr="00242350">
                <w:rPr>
                  <w:rStyle w:val="aa"/>
                  <w:rFonts w:ascii="Times New Roman" w:hAnsi="Times New Roman"/>
                  <w:sz w:val="23"/>
                  <w:szCs w:val="23"/>
                  <w:lang w:eastAsia="zh-CN"/>
                </w:rPr>
                <w:t>.</w:t>
              </w:r>
              <w:r w:rsidRPr="00242350">
                <w:rPr>
                  <w:rStyle w:val="aa"/>
                  <w:rFonts w:ascii="Times New Roman" w:hAnsi="Times New Roman"/>
                  <w:sz w:val="23"/>
                  <w:szCs w:val="23"/>
                  <w:lang w:val="en-US" w:eastAsia="zh-CN"/>
                </w:rPr>
                <w:t>ru</w:t>
              </w:r>
            </w:hyperlink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          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«ПОСТАВЩИК»: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Полное наименование: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______________________________________________________________________________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Сокращенное наименование: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______________________________________________________________________________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Место нахождения: _________________________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_______________________________________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ИНН __________, КПП _________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ОГРН _____________, ОКПО ________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lastRenderedPageBreak/>
              <w:t>Р/с ____________________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__________________________________________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К/с ____________________, БИК __________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Тел./факс</w:t>
            </w: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ab/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e-</w:t>
            </w:r>
            <w:proofErr w:type="spellStart"/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mail</w:t>
            </w:r>
            <w:proofErr w:type="spellEnd"/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>:</w:t>
            </w:r>
          </w:p>
        </w:tc>
      </w:tr>
      <w:tr w:rsidR="00242350" w:rsidRPr="00242350" w:rsidTr="00642BBD">
        <w:tc>
          <w:tcPr>
            <w:tcW w:w="4927" w:type="dxa"/>
            <w:shd w:val="clear" w:color="auto" w:fill="auto"/>
          </w:tcPr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____________________ </w:t>
            </w:r>
          </w:p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3"/>
                <w:szCs w:val="23"/>
                <w:lang w:eastAsia="zh-CN"/>
              </w:rPr>
              <w:t>«__» _________ 20__</w:t>
            </w:r>
            <w:r w:rsidRPr="00242350">
              <w:rPr>
                <w:rFonts w:ascii="Times New Roman" w:hAnsi="Times New Roman"/>
                <w:sz w:val="23"/>
                <w:szCs w:val="23"/>
                <w:lang w:eastAsia="zh-CN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</w:tcPr>
          <w:p w:rsidR="00242350" w:rsidRPr="00242350" w:rsidRDefault="00242350" w:rsidP="0024235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42350">
      <w:rPr>
        <w:rFonts w:ascii="Times New Roman" w:hAnsi="Times New Roman"/>
        <w:b/>
        <w:smallCaps/>
        <w:sz w:val="24"/>
        <w:szCs w:val="24"/>
      </w:rPr>
      <w:t>3143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42350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42350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242350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42350">
      <w:rPr>
        <w:rFonts w:ascii="Times New Roman" w:hAnsi="Times New Roman"/>
        <w:b/>
        <w:smallCaps/>
        <w:sz w:val="24"/>
        <w:szCs w:val="24"/>
      </w:rPr>
      <w:t>3143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42350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42350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24235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42350">
      <w:rPr>
        <w:rFonts w:ascii="Times New Roman" w:hAnsi="Times New Roman"/>
        <w:b/>
        <w:smallCaps/>
        <w:sz w:val="24"/>
        <w:szCs w:val="24"/>
      </w:rPr>
      <w:t>3143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42350">
      <w:rPr>
        <w:rFonts w:ascii="Times New Roman" w:hAnsi="Times New Roman"/>
        <w:b/>
        <w:smallCaps/>
        <w:sz w:val="24"/>
        <w:szCs w:val="24"/>
      </w:rPr>
      <w:t>26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42350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242350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56BB9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2350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3B31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15076-A49D-472A-B7A3-21EA178C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3813</Words>
  <Characters>21740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25502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4</cp:revision>
  <cp:lastPrinted>2016-09-02T03:09:00Z</cp:lastPrinted>
  <dcterms:created xsi:type="dcterms:W3CDTF">2016-08-26T10:36:00Z</dcterms:created>
  <dcterms:modified xsi:type="dcterms:W3CDTF">2016-09-02T03:09:00Z</dcterms:modified>
</cp:coreProperties>
</file>