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5B7650" w:rsidRPr="0055654F" w:rsidRDefault="005B7650" w:rsidP="005B76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C7E3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3171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«</w:t>
      </w:r>
      <w:r w:rsidR="002C7E3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01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» </w:t>
      </w:r>
      <w:r w:rsidR="002C7E3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6623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2D1D64" w:rsidP="002D1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color w:val="0000FF"/>
                <w:sz w:val="24"/>
                <w:szCs w:val="24"/>
                <w:u w:val="single"/>
                <w:lang w:val="en-US" w:eastAsia="ru-RU"/>
              </w:rPr>
              <w:t>o.postnikova@combikorm.ru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Pr="002D1D64" w:rsidRDefault="002D1D64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О.Б.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2C7E31">
        <w:trPr>
          <w:trHeight w:val="154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2C7E31" w:rsidRPr="002C7E31" w:rsidRDefault="002C7E31" w:rsidP="002C7E31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2C7E31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Ячмень кормовой.</w:t>
            </w:r>
          </w:p>
          <w:p w:rsidR="002C7E31" w:rsidRPr="002C7E31" w:rsidRDefault="002C7E31" w:rsidP="002C7E3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C7E31">
              <w:rPr>
                <w:rFonts w:ascii="Times New Roman" w:hAnsi="Times New Roman"/>
                <w:sz w:val="23"/>
                <w:szCs w:val="23"/>
              </w:rPr>
              <w:t>Количество: 45.00 тонн.</w:t>
            </w:r>
          </w:p>
          <w:p w:rsidR="002C7E31" w:rsidRPr="002C7E31" w:rsidRDefault="002C7E31" w:rsidP="002C7E3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C7E31">
              <w:rPr>
                <w:rFonts w:ascii="Times New Roman" w:hAnsi="Times New Roman"/>
                <w:sz w:val="23"/>
                <w:szCs w:val="23"/>
              </w:rPr>
              <w:t>Качество товара: ГОСТ Р 53900-2010.</w:t>
            </w:r>
          </w:p>
          <w:p w:rsidR="002C7E31" w:rsidRPr="002C7E31" w:rsidRDefault="002C7E31" w:rsidP="002C7E3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2C7E31" w:rsidRPr="002C7E31" w:rsidRDefault="002C7E31" w:rsidP="002C7E31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2C7E31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Пшеница кормовая.</w:t>
            </w:r>
          </w:p>
          <w:p w:rsidR="002C7E31" w:rsidRPr="002C7E31" w:rsidRDefault="002C7E31" w:rsidP="002C7E3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C7E31">
              <w:rPr>
                <w:rFonts w:ascii="Times New Roman" w:hAnsi="Times New Roman"/>
                <w:sz w:val="23"/>
                <w:szCs w:val="23"/>
              </w:rPr>
              <w:t>Количество: 45.00 тонн.</w:t>
            </w:r>
          </w:p>
          <w:p w:rsidR="002C7E31" w:rsidRPr="002C7E31" w:rsidRDefault="002C7E31" w:rsidP="002C7E3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C7E31">
              <w:rPr>
                <w:rFonts w:ascii="Times New Roman" w:hAnsi="Times New Roman"/>
                <w:sz w:val="23"/>
                <w:szCs w:val="23"/>
              </w:rPr>
              <w:t>Качество товара: ГОСТ Р 54078-2010.</w:t>
            </w:r>
          </w:p>
          <w:p w:rsidR="002C7E31" w:rsidRPr="002C7E31" w:rsidRDefault="002C7E31" w:rsidP="002C7E3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2C7E31" w:rsidRPr="002C7E31" w:rsidRDefault="002C7E31" w:rsidP="002C7E3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C7E31">
              <w:rPr>
                <w:rFonts w:ascii="Times New Roman" w:hAnsi="Times New Roman"/>
                <w:sz w:val="23"/>
                <w:szCs w:val="23"/>
              </w:rPr>
              <w:t>Урожай 2015г/2016г.</w:t>
            </w:r>
          </w:p>
          <w:p w:rsidR="002C7E31" w:rsidRPr="002C7E31" w:rsidRDefault="002C7E31" w:rsidP="002C7E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7E31">
              <w:rPr>
                <w:rFonts w:ascii="Times New Roman" w:hAnsi="Times New Roman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2C7E31" w:rsidRPr="002C7E31" w:rsidRDefault="002C7E31" w:rsidP="002C7E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7E31">
              <w:rPr>
                <w:rFonts w:ascii="Times New Roman" w:hAnsi="Times New Roman"/>
              </w:rPr>
              <w:t xml:space="preserve">Товар с показателем качества по влажности на уровне не менее 12.00% </w:t>
            </w:r>
            <w:r w:rsidRPr="002C7E31">
              <w:rPr>
                <w:rFonts w:ascii="Times New Roman" w:hAnsi="Times New Roman"/>
                <w:lang w:eastAsia="zh-CN"/>
              </w:rPr>
              <w:t>(овес-11,00%)</w:t>
            </w:r>
            <w:r w:rsidRPr="002C7E31">
              <w:rPr>
                <w:rFonts w:ascii="Times New Roman" w:hAnsi="Times New Roman"/>
              </w:rPr>
              <w:t xml:space="preserve">   и </w:t>
            </w:r>
          </w:p>
          <w:p w:rsidR="002C7E31" w:rsidRPr="002C7E31" w:rsidRDefault="002C7E31" w:rsidP="002C7E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7E31">
              <w:rPr>
                <w:rFonts w:ascii="Times New Roman" w:hAnsi="Times New Roman"/>
              </w:rPr>
              <w:t xml:space="preserve"> </w:t>
            </w:r>
            <w:r w:rsidRPr="002C7E31">
              <w:rPr>
                <w:rFonts w:ascii="Times New Roman" w:hAnsi="Times New Roman"/>
                <w:b/>
              </w:rPr>
              <w:t>не более 15,00%</w:t>
            </w:r>
            <w:r w:rsidRPr="002C7E31">
              <w:rPr>
                <w:rFonts w:ascii="Times New Roman" w:hAnsi="Times New Roman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628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5"/>
              <w:gridCol w:w="1843"/>
              <w:gridCol w:w="1156"/>
              <w:gridCol w:w="1275"/>
              <w:gridCol w:w="1560"/>
            </w:tblGrid>
            <w:tr w:rsidR="002C7E31" w:rsidRPr="002C7E31" w:rsidTr="009650CE">
              <w:tc>
                <w:tcPr>
                  <w:tcW w:w="455" w:type="dxa"/>
                  <w:vAlign w:val="center"/>
                </w:tcPr>
                <w:p w:rsidR="002C7E31" w:rsidRPr="002C7E31" w:rsidRDefault="002C7E31" w:rsidP="002C7E31">
                  <w:pPr>
                    <w:suppressAutoHyphens/>
                    <w:spacing w:after="0" w:line="240" w:lineRule="auto"/>
                    <w:ind w:left="-78" w:right="-108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C7E3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№</w:t>
                  </w:r>
                </w:p>
                <w:p w:rsidR="002C7E31" w:rsidRPr="002C7E31" w:rsidRDefault="002C7E31" w:rsidP="002C7E31">
                  <w:pPr>
                    <w:suppressAutoHyphens/>
                    <w:spacing w:after="0" w:line="240" w:lineRule="auto"/>
                    <w:ind w:left="-78" w:right="-108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C7E3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2C7E31" w:rsidRPr="002C7E31" w:rsidRDefault="002C7E31" w:rsidP="002C7E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C7E3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2C7E31" w:rsidRPr="002C7E31" w:rsidRDefault="002C7E31" w:rsidP="002C7E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C7E3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2C7E31" w:rsidRPr="002C7E31" w:rsidRDefault="002C7E31" w:rsidP="002C7E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C7E3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Влажность (базис), %</w:t>
                  </w:r>
                </w:p>
              </w:tc>
              <w:tc>
                <w:tcPr>
                  <w:tcW w:w="1560" w:type="dxa"/>
                  <w:vAlign w:val="center"/>
                </w:tcPr>
                <w:p w:rsidR="002C7E31" w:rsidRPr="002C7E31" w:rsidRDefault="002C7E31" w:rsidP="002C7E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C7E3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Сорная примесь (базис), %</w:t>
                  </w:r>
                </w:p>
              </w:tc>
            </w:tr>
            <w:tr w:rsidR="002C7E31" w:rsidRPr="002C7E31" w:rsidTr="009650CE">
              <w:tc>
                <w:tcPr>
                  <w:tcW w:w="455" w:type="dxa"/>
                </w:tcPr>
                <w:p w:rsidR="002C7E31" w:rsidRPr="002C7E31" w:rsidRDefault="002C7E31" w:rsidP="002C7E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C7E31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2C7E31" w:rsidRPr="002C7E31" w:rsidRDefault="002C7E31" w:rsidP="002C7E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C7E31">
                    <w:rPr>
                      <w:rFonts w:ascii="Times New Roman" w:hAnsi="Times New Roman"/>
                      <w:sz w:val="18"/>
                      <w:szCs w:val="18"/>
                    </w:rPr>
                    <w:t>Пшеница кормовая.</w:t>
                  </w:r>
                </w:p>
              </w:tc>
              <w:tc>
                <w:tcPr>
                  <w:tcW w:w="1156" w:type="dxa"/>
                </w:tcPr>
                <w:p w:rsidR="002C7E31" w:rsidRPr="002C7E31" w:rsidRDefault="002C7E31" w:rsidP="002C7E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C7E31">
                    <w:rPr>
                      <w:rFonts w:ascii="Times New Roman" w:hAnsi="Times New Roman"/>
                      <w:sz w:val="18"/>
                      <w:szCs w:val="18"/>
                    </w:rPr>
                    <w:t>54078-2010.</w:t>
                  </w:r>
                </w:p>
              </w:tc>
              <w:tc>
                <w:tcPr>
                  <w:tcW w:w="1275" w:type="dxa"/>
                </w:tcPr>
                <w:p w:rsidR="002C7E31" w:rsidRPr="002C7E31" w:rsidRDefault="002C7E31" w:rsidP="002C7E3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C7E31">
                    <w:rPr>
                      <w:rFonts w:ascii="Times New Roman" w:hAnsi="Times New Roman"/>
                      <w:sz w:val="18"/>
                      <w:szCs w:val="18"/>
                    </w:rPr>
                    <w:t>14,00</w:t>
                  </w:r>
                </w:p>
              </w:tc>
              <w:tc>
                <w:tcPr>
                  <w:tcW w:w="1560" w:type="dxa"/>
                </w:tcPr>
                <w:p w:rsidR="002C7E31" w:rsidRPr="002C7E31" w:rsidRDefault="002C7E31" w:rsidP="002C7E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C7E31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5,00</w:t>
                  </w:r>
                </w:p>
              </w:tc>
            </w:tr>
            <w:tr w:rsidR="002C7E31" w:rsidRPr="002C7E31" w:rsidTr="009650CE">
              <w:tc>
                <w:tcPr>
                  <w:tcW w:w="455" w:type="dxa"/>
                </w:tcPr>
                <w:p w:rsidR="002C7E31" w:rsidRPr="002C7E31" w:rsidRDefault="002C7E31" w:rsidP="002C7E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C7E31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2C7E31" w:rsidRPr="002C7E31" w:rsidRDefault="002C7E31" w:rsidP="002C7E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C7E31">
                    <w:rPr>
                      <w:rFonts w:ascii="Times New Roman" w:hAnsi="Times New Roman"/>
                      <w:sz w:val="18"/>
                      <w:szCs w:val="18"/>
                    </w:rPr>
                    <w:t>Ячмень кормовой</w:t>
                  </w:r>
                </w:p>
              </w:tc>
              <w:tc>
                <w:tcPr>
                  <w:tcW w:w="1156" w:type="dxa"/>
                </w:tcPr>
                <w:p w:rsidR="002C7E31" w:rsidRPr="002C7E31" w:rsidRDefault="002C7E31" w:rsidP="002C7E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C7E31">
                    <w:rPr>
                      <w:rFonts w:ascii="Times New Roman" w:hAnsi="Times New Roman"/>
                      <w:sz w:val="18"/>
                      <w:szCs w:val="18"/>
                    </w:rPr>
                    <w:t>53900-2010</w:t>
                  </w:r>
                </w:p>
              </w:tc>
              <w:tc>
                <w:tcPr>
                  <w:tcW w:w="1275" w:type="dxa"/>
                </w:tcPr>
                <w:p w:rsidR="002C7E31" w:rsidRPr="002C7E31" w:rsidRDefault="002C7E31" w:rsidP="002C7E3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C7E31">
                    <w:rPr>
                      <w:rFonts w:ascii="Times New Roman" w:hAnsi="Times New Roman"/>
                      <w:sz w:val="18"/>
                      <w:szCs w:val="18"/>
                    </w:rPr>
                    <w:t>15,00</w:t>
                  </w:r>
                </w:p>
              </w:tc>
              <w:tc>
                <w:tcPr>
                  <w:tcW w:w="1560" w:type="dxa"/>
                </w:tcPr>
                <w:p w:rsidR="002C7E31" w:rsidRPr="002C7E31" w:rsidRDefault="002C7E31" w:rsidP="002C7E31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C7E31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5,00</w:t>
                  </w:r>
                </w:p>
              </w:tc>
            </w:tr>
          </w:tbl>
          <w:p w:rsidR="002C7E31" w:rsidRPr="002C7E31" w:rsidRDefault="002C7E31" w:rsidP="002C7E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7E31">
              <w:rPr>
                <w:rFonts w:ascii="Times New Roman" w:hAnsi="Times New Roman"/>
              </w:rPr>
              <w:t xml:space="preserve">В случае поставки Товара с показателями качества по влажности на уровне </w:t>
            </w:r>
            <w:r w:rsidRPr="002C7E31">
              <w:rPr>
                <w:rFonts w:ascii="Times New Roman" w:hAnsi="Times New Roman"/>
                <w:b/>
              </w:rPr>
              <w:t>более 15,00%</w:t>
            </w:r>
            <w:r w:rsidRPr="002C7E31">
              <w:rPr>
                <w:rFonts w:ascii="Times New Roman" w:hAnsi="Times New Roman"/>
              </w:rPr>
              <w:t xml:space="preserve">, Покупатель в заготовительный период </w:t>
            </w:r>
            <w:r w:rsidRPr="002C7E31">
              <w:rPr>
                <w:rFonts w:ascii="Times New Roman" w:hAnsi="Times New Roman"/>
                <w:b/>
              </w:rPr>
              <w:t xml:space="preserve">с 15.08.2016 по 30.10.2016 </w:t>
            </w:r>
            <w:r w:rsidRPr="002C7E31">
              <w:rPr>
                <w:rFonts w:ascii="Times New Roman" w:hAnsi="Times New Roman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620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6"/>
              <w:gridCol w:w="1843"/>
              <w:gridCol w:w="1156"/>
              <w:gridCol w:w="1275"/>
              <w:gridCol w:w="1501"/>
            </w:tblGrid>
            <w:tr w:rsidR="002C7E31" w:rsidRPr="002C7E31" w:rsidTr="009650CE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2C7E31" w:rsidRPr="002C7E31" w:rsidRDefault="002C7E31" w:rsidP="002C7E31">
                  <w:pPr>
                    <w:suppressAutoHyphens/>
                    <w:spacing w:after="0" w:line="240" w:lineRule="auto"/>
                    <w:ind w:left="-79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C7E3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2C7E31" w:rsidRPr="002C7E31" w:rsidRDefault="002C7E31" w:rsidP="002C7E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C7E3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2C7E31" w:rsidRPr="002C7E31" w:rsidRDefault="002C7E31" w:rsidP="002C7E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C7E3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2C7E31" w:rsidRPr="002C7E31" w:rsidRDefault="002C7E31" w:rsidP="002C7E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C7E3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Влажность (базис),%</w:t>
                  </w:r>
                </w:p>
              </w:tc>
              <w:tc>
                <w:tcPr>
                  <w:tcW w:w="1501" w:type="dxa"/>
                  <w:vAlign w:val="center"/>
                </w:tcPr>
                <w:p w:rsidR="002C7E31" w:rsidRPr="002C7E31" w:rsidRDefault="002C7E31" w:rsidP="002C7E31">
                  <w:pPr>
                    <w:suppressAutoHyphens/>
                    <w:spacing w:after="0" w:line="240" w:lineRule="auto"/>
                    <w:ind w:left="-130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C7E3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Сорная примесь (базис),%</w:t>
                  </w:r>
                </w:p>
              </w:tc>
            </w:tr>
            <w:tr w:rsidR="002C7E31" w:rsidRPr="002C7E31" w:rsidTr="009650CE">
              <w:tc>
                <w:tcPr>
                  <w:tcW w:w="426" w:type="dxa"/>
                </w:tcPr>
                <w:p w:rsidR="002C7E31" w:rsidRPr="002C7E31" w:rsidRDefault="002C7E31" w:rsidP="002C7E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C7E31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2C7E31" w:rsidRPr="002C7E31" w:rsidRDefault="002C7E31" w:rsidP="002C7E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C7E31">
                    <w:rPr>
                      <w:rFonts w:ascii="Times New Roman" w:hAnsi="Times New Roman"/>
                      <w:sz w:val="18"/>
                      <w:szCs w:val="18"/>
                    </w:rPr>
                    <w:t>Пшеница кормовая.</w:t>
                  </w:r>
                </w:p>
              </w:tc>
              <w:tc>
                <w:tcPr>
                  <w:tcW w:w="1156" w:type="dxa"/>
                </w:tcPr>
                <w:p w:rsidR="002C7E31" w:rsidRPr="002C7E31" w:rsidRDefault="002C7E31" w:rsidP="002C7E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C7E31">
                    <w:rPr>
                      <w:rFonts w:ascii="Times New Roman" w:hAnsi="Times New Roman"/>
                      <w:sz w:val="18"/>
                      <w:szCs w:val="18"/>
                    </w:rPr>
                    <w:t>54078-2010.</w:t>
                  </w:r>
                </w:p>
              </w:tc>
              <w:tc>
                <w:tcPr>
                  <w:tcW w:w="1275" w:type="dxa"/>
                </w:tcPr>
                <w:p w:rsidR="002C7E31" w:rsidRPr="002C7E31" w:rsidRDefault="002C7E31" w:rsidP="002C7E3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C7E31">
                    <w:rPr>
                      <w:rFonts w:ascii="Times New Roman" w:hAnsi="Times New Roman"/>
                      <w:sz w:val="18"/>
                      <w:szCs w:val="18"/>
                    </w:rPr>
                    <w:t>14,00</w:t>
                  </w:r>
                </w:p>
              </w:tc>
              <w:tc>
                <w:tcPr>
                  <w:tcW w:w="1501" w:type="dxa"/>
                </w:tcPr>
                <w:p w:rsidR="002C7E31" w:rsidRPr="002C7E31" w:rsidRDefault="002C7E31" w:rsidP="002C7E3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C7E31">
                    <w:rPr>
                      <w:rFonts w:ascii="Times New Roman" w:hAnsi="Times New Roman"/>
                      <w:sz w:val="18"/>
                      <w:szCs w:val="18"/>
                    </w:rPr>
                    <w:t>3,00</w:t>
                  </w:r>
                </w:p>
              </w:tc>
            </w:tr>
            <w:tr w:rsidR="002C7E31" w:rsidRPr="002C7E31" w:rsidTr="009650CE">
              <w:tc>
                <w:tcPr>
                  <w:tcW w:w="426" w:type="dxa"/>
                </w:tcPr>
                <w:p w:rsidR="002C7E31" w:rsidRPr="002C7E31" w:rsidRDefault="002C7E31" w:rsidP="002C7E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C7E31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2C7E31" w:rsidRPr="002C7E31" w:rsidRDefault="002C7E31" w:rsidP="002C7E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C7E31">
                    <w:rPr>
                      <w:rFonts w:ascii="Times New Roman" w:hAnsi="Times New Roman"/>
                      <w:sz w:val="18"/>
                      <w:szCs w:val="18"/>
                    </w:rPr>
                    <w:t>Ячмень кормовой</w:t>
                  </w:r>
                </w:p>
              </w:tc>
              <w:tc>
                <w:tcPr>
                  <w:tcW w:w="1156" w:type="dxa"/>
                </w:tcPr>
                <w:p w:rsidR="002C7E31" w:rsidRPr="002C7E31" w:rsidRDefault="002C7E31" w:rsidP="002C7E3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C7E31">
                    <w:rPr>
                      <w:rFonts w:ascii="Times New Roman" w:hAnsi="Times New Roman"/>
                      <w:sz w:val="18"/>
                      <w:szCs w:val="18"/>
                    </w:rPr>
                    <w:t>53900-2010</w:t>
                  </w:r>
                </w:p>
              </w:tc>
              <w:tc>
                <w:tcPr>
                  <w:tcW w:w="1275" w:type="dxa"/>
                </w:tcPr>
                <w:p w:rsidR="002C7E31" w:rsidRPr="002C7E31" w:rsidRDefault="002C7E31" w:rsidP="002C7E3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C7E31">
                    <w:rPr>
                      <w:rFonts w:ascii="Times New Roman" w:hAnsi="Times New Roman"/>
                      <w:sz w:val="18"/>
                      <w:szCs w:val="18"/>
                    </w:rPr>
                    <w:t>14,50</w:t>
                  </w:r>
                </w:p>
              </w:tc>
              <w:tc>
                <w:tcPr>
                  <w:tcW w:w="1501" w:type="dxa"/>
                </w:tcPr>
                <w:p w:rsidR="002C7E31" w:rsidRPr="002C7E31" w:rsidRDefault="002C7E31" w:rsidP="002C7E3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C7E31">
                    <w:rPr>
                      <w:rFonts w:ascii="Times New Roman" w:hAnsi="Times New Roman"/>
                      <w:sz w:val="18"/>
                      <w:szCs w:val="18"/>
                    </w:rPr>
                    <w:t>3,00</w:t>
                  </w:r>
                </w:p>
              </w:tc>
            </w:tr>
          </w:tbl>
          <w:p w:rsidR="002C7E31" w:rsidRPr="002C7E31" w:rsidRDefault="002C7E31" w:rsidP="002C7E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2C7E31">
              <w:rPr>
                <w:rFonts w:ascii="Times New Roman" w:hAnsi="Times New Roman"/>
                <w:b/>
                <w:color w:val="FF0000"/>
              </w:rPr>
              <w:t>На сушку принимается Товар при поставках автотранспортом.</w:t>
            </w:r>
          </w:p>
          <w:p w:rsidR="002C7E31" w:rsidRPr="002C7E31" w:rsidRDefault="002C7E31" w:rsidP="002C7E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7E31">
              <w:rPr>
                <w:rFonts w:ascii="Times New Roman" w:hAnsi="Times New Roman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2C7E31" w:rsidRPr="002C7E31" w:rsidRDefault="002C7E31" w:rsidP="002C7E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7E31">
              <w:rPr>
                <w:rFonts w:ascii="Times New Roman" w:hAnsi="Times New Roman"/>
              </w:rPr>
              <w:t>Товар, поставляемый в заготовительный период, не подлежит приёмке в следующих случаях:</w:t>
            </w:r>
          </w:p>
          <w:p w:rsidR="002C7E31" w:rsidRPr="002C7E31" w:rsidRDefault="002C7E31" w:rsidP="002C7E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7E31">
              <w:rPr>
                <w:rFonts w:ascii="Times New Roman" w:hAnsi="Times New Roman"/>
              </w:rPr>
              <w:t>- влажность – более 27,00%;</w:t>
            </w:r>
          </w:p>
          <w:p w:rsidR="002C7E31" w:rsidRPr="002C7E31" w:rsidRDefault="002C7E31" w:rsidP="002C7E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7E31">
              <w:rPr>
                <w:rFonts w:ascii="Times New Roman" w:hAnsi="Times New Roman"/>
              </w:rPr>
              <w:t>- зерновая примесь – более 15,00%;</w:t>
            </w:r>
          </w:p>
          <w:p w:rsidR="002C7E31" w:rsidRPr="002C7E31" w:rsidRDefault="002C7E31" w:rsidP="002C7E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7E31">
              <w:rPr>
                <w:rFonts w:ascii="Times New Roman" w:hAnsi="Times New Roman"/>
              </w:rPr>
              <w:t>- сорная примесь – более 8,00%.</w:t>
            </w:r>
          </w:p>
          <w:p w:rsidR="002C7E31" w:rsidRPr="002C7E31" w:rsidRDefault="002C7E31" w:rsidP="002C7E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7E31">
              <w:rPr>
                <w:rFonts w:ascii="Times New Roman" w:hAnsi="Times New Roman"/>
              </w:rPr>
              <w:lastRenderedPageBreak/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2C7E31" w:rsidRPr="002C7E31" w:rsidRDefault="002C7E31" w:rsidP="002C7E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7E31">
              <w:rPr>
                <w:rFonts w:ascii="Times New Roman" w:hAnsi="Times New Roman"/>
              </w:rPr>
              <w:t xml:space="preserve">Наличие в Товаре генно-модифицированных организмов (ГМО) не допускается. </w:t>
            </w:r>
          </w:p>
          <w:p w:rsidR="002C7E31" w:rsidRPr="002C7E31" w:rsidRDefault="002C7E31" w:rsidP="002C7E31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2C7E31">
              <w:rPr>
                <w:sz w:val="22"/>
                <w:szCs w:val="22"/>
              </w:rPr>
              <w:t>Вид упаковки: насыпь.</w:t>
            </w:r>
          </w:p>
          <w:p w:rsidR="006A69C4" w:rsidRPr="005D6E20" w:rsidRDefault="002C7E31" w:rsidP="002C7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E31">
              <w:rPr>
                <w:rFonts w:ascii="Times New Roman" w:hAnsi="Times New Roman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2C7E31" w:rsidRDefault="002C7E31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C7E31">
              <w:rPr>
                <w:rFonts w:ascii="Times New Roman" w:hAnsi="Times New Roman"/>
                <w:sz w:val="24"/>
                <w:szCs w:val="24"/>
                <w:u w:val="single"/>
              </w:rPr>
              <w:t>Автомобильный транспорт</w:t>
            </w:r>
            <w:r w:rsidRPr="002C7E31">
              <w:rPr>
                <w:rFonts w:ascii="Times New Roman" w:hAnsi="Times New Roman"/>
                <w:sz w:val="24"/>
                <w:szCs w:val="24"/>
              </w:rPr>
              <w:t xml:space="preserve"> - Российская Федерация, 623537, Свердловская обл.,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2C7E31" w:rsidP="00DB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25</w:t>
            </w:r>
            <w:r w:rsidR="00DB356A">
              <w:rPr>
                <w:rFonts w:ascii="Times New Roman" w:hAnsi="Times New Roman"/>
                <w:sz w:val="24"/>
              </w:rPr>
              <w:t>.09</w:t>
            </w:r>
            <w:r w:rsidR="005B7650">
              <w:rPr>
                <w:rFonts w:ascii="Times New Roman" w:hAnsi="Times New Roman"/>
                <w:sz w:val="24"/>
              </w:rPr>
              <w:t>.2016г.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2C7E31" w:rsidP="002D1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C7E31">
              <w:rPr>
                <w:rFonts w:ascii="Times New Roman" w:hAnsi="Times New Roman"/>
                <w:sz w:val="24"/>
              </w:rPr>
              <w:t>612 000 рублей 00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2C7E31" w:rsidRPr="002C7E31" w:rsidRDefault="002C7E31" w:rsidP="002C7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C7E31">
              <w:rPr>
                <w:rFonts w:ascii="Times New Roman" w:hAnsi="Times New Roman"/>
                <w:sz w:val="24"/>
              </w:rPr>
              <w:t>По факту поставки на склад Заказчика, в течение 30 (тридцати) календарных дней.</w:t>
            </w:r>
          </w:p>
          <w:p w:rsidR="006A69C4" w:rsidRPr="0060273D" w:rsidRDefault="002C7E31" w:rsidP="002C7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C7E31">
              <w:rPr>
                <w:rFonts w:ascii="Times New Roman" w:hAnsi="Times New Roman"/>
                <w:sz w:val="24"/>
              </w:rPr>
              <w:t>Безналичный расчет.</w:t>
            </w:r>
            <w:bookmarkStart w:id="0" w:name="_GoBack"/>
            <w:bookmarkEnd w:id="0"/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5B7650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71274"/>
    <w:multiLevelType w:val="hybridMultilevel"/>
    <w:tmpl w:val="4800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C7E31"/>
    <w:rsid w:val="002D0FD9"/>
    <w:rsid w:val="002D1D64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62854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98E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B7650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1355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01E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356A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B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4454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2016-09-01T09:08:00Z</cp:lastPrinted>
  <dcterms:created xsi:type="dcterms:W3CDTF">2016-09-01T09:08:00Z</dcterms:created>
  <dcterms:modified xsi:type="dcterms:W3CDTF">2016-09-01T09:08:00Z</dcterms:modified>
</cp:coreProperties>
</file>