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313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3183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313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313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C6E8C" w:rsidRDefault="0083139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6E8C" w:rsidRPr="008C6E8C">
                <w:rPr>
                  <w:rStyle w:val="aa"/>
                  <w:rFonts w:ascii="Times New Roman" w:hAnsi="Times New Roman"/>
                  <w:sz w:val="24"/>
                  <w:szCs w:val="24"/>
                </w:rPr>
                <w:t>zakupki@combikorm.ru</w:t>
              </w:r>
            </w:hyperlink>
            <w:r w:rsidR="008C6E8C" w:rsidRPr="008C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8C6E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1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E8C" w:rsidRPr="009511C8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F70A05" w:rsidRPr="00F70A05">
              <w:rPr>
                <w:rFonts w:ascii="Times New Roman" w:hAnsi="Times New Roman"/>
                <w:sz w:val="24"/>
                <w:szCs w:val="24"/>
                <w:u w:val="single"/>
              </w:rPr>
              <w:t>ОРФФА Витамин В1 High Flow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0.1</w:t>
            </w:r>
            <w:r w:rsidR="00831393">
              <w:rPr>
                <w:rFonts w:ascii="Times New Roman" w:hAnsi="Times New Roman"/>
                <w:sz w:val="24"/>
                <w:szCs w:val="24"/>
              </w:rPr>
              <w:t>75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тонны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A05" w:rsidRPr="00F87C47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9511C8" w:rsidRDefault="00D25FFE" w:rsidP="00D25FF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0A05" w:rsidRPr="00F70A05">
              <w:rPr>
                <w:rFonts w:ascii="Times New Roman" w:hAnsi="Times New Roman"/>
                <w:sz w:val="24"/>
                <w:szCs w:val="24"/>
                <w:u w:val="single"/>
              </w:rPr>
              <w:t>ОРФФА Кальций-Д-пантотенат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31393">
              <w:rPr>
                <w:rFonts w:ascii="Times New Roman" w:hAnsi="Times New Roman"/>
                <w:sz w:val="24"/>
                <w:szCs w:val="24"/>
              </w:rPr>
              <w:t>1.000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393">
              <w:rPr>
                <w:rFonts w:ascii="Times New Roman" w:hAnsi="Times New Roman"/>
                <w:sz w:val="24"/>
                <w:szCs w:val="24"/>
              </w:rPr>
              <w:t>тонна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2E1B8A" w:rsidRDefault="00D25FFE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F70A05" w:rsidRPr="00F70A05">
              <w:rPr>
                <w:rFonts w:ascii="Times New Roman" w:hAnsi="Times New Roman"/>
                <w:sz w:val="24"/>
                <w:szCs w:val="24"/>
                <w:u w:val="single"/>
              </w:rPr>
              <w:t>ОРФФА Витамин Н Биотин 2%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1.</w:t>
            </w:r>
            <w:r w:rsidR="00831393">
              <w:rPr>
                <w:rFonts w:ascii="Times New Roman" w:hAnsi="Times New Roman"/>
                <w:sz w:val="24"/>
                <w:szCs w:val="24"/>
              </w:rPr>
              <w:t>2</w:t>
            </w:r>
            <w:r w:rsidR="00F70A05"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тонны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D25FFE" w:rsidRPr="00F87C47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A05" w:rsidRP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Происхождение: Китай, Нидерланды.</w:t>
            </w:r>
          </w:p>
          <w:p w:rsidR="008C6E8C" w:rsidRPr="008C6E8C" w:rsidRDefault="007B039B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C6E8C" w:rsidRPr="008C6E8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8C6E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8C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31393" w:rsidP="008313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До 30.09.2016г.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31393" w:rsidP="00831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57 094</w:t>
            </w:r>
            <w:r w:rsidR="00F70A05" w:rsidRPr="00F70A05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92</w:t>
            </w:r>
            <w:r w:rsidR="00F70A05" w:rsidRPr="00F70A05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F70A0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3FFE" w:rsidRPr="00EC3FFE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По факту поставки на склад Заказчика, в течение 60 (шестидесяти) календарных дней.</w:t>
            </w:r>
          </w:p>
          <w:p w:rsidR="006A69C4" w:rsidRPr="0060273D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5" w:rsidRDefault="009624D5" w:rsidP="00D72456">
      <w:pPr>
        <w:spacing w:after="0" w:line="240" w:lineRule="auto"/>
      </w:pPr>
      <w:r>
        <w:separator/>
      </w:r>
    </w:p>
  </w:endnote>
  <w:end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5" w:rsidRDefault="009624D5" w:rsidP="00D72456">
      <w:pPr>
        <w:spacing w:after="0" w:line="240" w:lineRule="auto"/>
      </w:pPr>
      <w:r>
        <w:separator/>
      </w:r>
    </w:p>
  </w:footnote>
  <w:foot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64BA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1393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6E8C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4D5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085A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0EC4"/>
    <w:rsid w:val="00B7522D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5FFE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3FFE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70A05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07EE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3252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2016-09-07T09:00:00Z</cp:lastPrinted>
  <dcterms:created xsi:type="dcterms:W3CDTF">2016-09-07T09:00:00Z</dcterms:created>
  <dcterms:modified xsi:type="dcterms:W3CDTF">2016-09-07T09:00:00Z</dcterms:modified>
</cp:coreProperties>
</file>